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30071" w14:textId="467AB7FF"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40650A">
        <w:rPr>
          <w:rFonts w:hint="eastAsia"/>
          <w:b/>
          <w:sz w:val="48"/>
          <w:lang w:eastAsia="zh-CN"/>
        </w:rPr>
        <w:t>护教学</w:t>
      </w:r>
    </w:p>
    <w:p w14:paraId="65BA40A9" w14:textId="51DC4182" w:rsidR="00273CA1" w:rsidRDefault="000A20AB" w:rsidP="00616E34">
      <w:pPr>
        <w:pBdr>
          <w:bottom w:val="single" w:sz="6" w:space="1" w:color="auto"/>
        </w:pBdr>
        <w:rPr>
          <w:b/>
          <w:bCs/>
          <w:sz w:val="40"/>
          <w:lang w:eastAsia="zh-CN"/>
        </w:rPr>
      </w:pPr>
      <w:r>
        <w:rPr>
          <w:rFonts w:hint="eastAsia"/>
          <w:b/>
          <w:bCs/>
          <w:sz w:val="40"/>
          <w:lang w:eastAsia="zh-CN"/>
        </w:rPr>
        <w:t>第</w:t>
      </w:r>
      <w:r w:rsidR="0040650A">
        <w:rPr>
          <w:rFonts w:hint="eastAsia"/>
          <w:b/>
          <w:bCs/>
          <w:sz w:val="40"/>
          <w:lang w:eastAsia="zh-CN"/>
        </w:rPr>
        <w:t>一</w:t>
      </w:r>
      <w:r w:rsidR="005828F8">
        <w:rPr>
          <w:rFonts w:hint="eastAsia"/>
          <w:b/>
          <w:bCs/>
          <w:sz w:val="40"/>
          <w:lang w:eastAsia="zh-CN"/>
        </w:rPr>
        <w:t>讲</w:t>
      </w:r>
      <w:r w:rsidR="00616E34" w:rsidRPr="00616E34">
        <w:rPr>
          <w:rFonts w:hint="eastAsia"/>
          <w:b/>
          <w:bCs/>
          <w:sz w:val="40"/>
          <w:lang w:eastAsia="zh-CN"/>
        </w:rPr>
        <w:t>：</w:t>
      </w:r>
      <w:r w:rsidR="0040650A">
        <w:rPr>
          <w:rFonts w:hint="eastAsia"/>
          <w:b/>
          <w:bCs/>
          <w:sz w:val="40"/>
          <w:lang w:eastAsia="zh-CN"/>
        </w:rPr>
        <w:t>护教学导论</w:t>
      </w:r>
      <w:r w:rsidR="0040650A">
        <w:rPr>
          <w:b/>
          <w:bCs/>
          <w:sz w:val="40"/>
          <w:lang w:eastAsia="zh-CN"/>
        </w:rPr>
        <w:t xml:space="preserve"> </w:t>
      </w:r>
    </w:p>
    <w:p w14:paraId="7E299DFA" w14:textId="37DDDABD" w:rsidR="0003640D" w:rsidRDefault="0040650A" w:rsidP="0040650A">
      <w:pPr>
        <w:pStyle w:val="1"/>
        <w:numPr>
          <w:ilvl w:val="0"/>
          <w:numId w:val="25"/>
        </w:numPr>
        <w:rPr>
          <w:lang w:eastAsia="zh-CN"/>
        </w:rPr>
      </w:pPr>
      <w:bookmarkStart w:id="0" w:name="_Hlk485042563"/>
      <w:bookmarkStart w:id="1" w:name="_Hlk483229986"/>
      <w:r>
        <w:rPr>
          <w:rFonts w:hint="eastAsia"/>
          <w:lang w:eastAsia="zh-CN"/>
        </w:rPr>
        <w:t>何谓基督教护教学？</w:t>
      </w:r>
    </w:p>
    <w:p w14:paraId="162736BA" w14:textId="26DBFF5F" w:rsidR="004824BD" w:rsidRPr="00492DFA" w:rsidRDefault="004824BD" w:rsidP="0040650A">
      <w:pPr>
        <w:pStyle w:val="ae"/>
        <w:rPr>
          <w:rFonts w:ascii="新宋体" w:hAnsi="新宋体"/>
          <w:sz w:val="22"/>
          <w:szCs w:val="22"/>
          <w:lang w:eastAsia="zh-CN"/>
        </w:rPr>
      </w:pPr>
      <w:r w:rsidRPr="00492DFA">
        <w:rPr>
          <w:rFonts w:ascii="新宋体" w:hAnsi="新宋体" w:hint="eastAsia"/>
          <w:sz w:val="22"/>
          <w:szCs w:val="22"/>
          <w:lang w:eastAsia="zh-CN"/>
        </w:rPr>
        <w:t>欢迎参加护教学课程的第一</w:t>
      </w:r>
      <w:r w:rsidR="005828F8">
        <w:rPr>
          <w:rFonts w:ascii="新宋体" w:hAnsi="新宋体" w:hint="eastAsia"/>
          <w:sz w:val="22"/>
          <w:szCs w:val="22"/>
          <w:lang w:eastAsia="zh-CN"/>
        </w:rPr>
        <w:t>讲</w:t>
      </w:r>
      <w:r w:rsidRPr="00492DFA">
        <w:rPr>
          <w:rFonts w:ascii="新宋体" w:hAnsi="新宋体" w:hint="eastAsia"/>
          <w:sz w:val="22"/>
          <w:szCs w:val="22"/>
          <w:lang w:eastAsia="zh-CN"/>
        </w:rPr>
        <w:t>。</w:t>
      </w:r>
    </w:p>
    <w:p w14:paraId="23D0D66A" w14:textId="6EC4EA76" w:rsidR="003E3E79" w:rsidRPr="00492DFA" w:rsidRDefault="003E3E79" w:rsidP="0040650A">
      <w:pPr>
        <w:pStyle w:val="ae"/>
        <w:rPr>
          <w:rFonts w:ascii="新宋体" w:hAnsi="新宋体"/>
          <w:sz w:val="22"/>
          <w:szCs w:val="22"/>
          <w:lang w:eastAsia="zh-CN"/>
        </w:rPr>
      </w:pPr>
      <w:r w:rsidRPr="00492DFA">
        <w:rPr>
          <w:rFonts w:ascii="新宋体" w:hAnsi="新宋体" w:hint="eastAsia"/>
          <w:sz w:val="22"/>
          <w:szCs w:val="22"/>
          <w:lang w:eastAsia="zh-CN"/>
        </w:rPr>
        <w:t>今天课程的目标是解释何谓基督教护教学，以及说明为何护教学与你息息相关。我相信通过今天的课程，你会发现护教学对于福音布道事工而言是不可或缺的，因此对所有基督徒是必</w:t>
      </w:r>
      <w:r w:rsidR="003C3E21" w:rsidRPr="00492DFA">
        <w:rPr>
          <w:rFonts w:ascii="新宋体" w:hAnsi="新宋体" w:hint="eastAsia"/>
          <w:sz w:val="22"/>
          <w:szCs w:val="22"/>
          <w:lang w:eastAsia="zh-CN"/>
        </w:rPr>
        <w:t>需</w:t>
      </w:r>
      <w:r w:rsidRPr="00492DFA">
        <w:rPr>
          <w:rFonts w:ascii="新宋体" w:hAnsi="新宋体" w:hint="eastAsia"/>
          <w:sz w:val="22"/>
          <w:szCs w:val="22"/>
          <w:lang w:eastAsia="zh-CN"/>
        </w:rPr>
        <w:t>的。</w:t>
      </w:r>
      <w:r w:rsidR="00E855CC" w:rsidRPr="00492DFA">
        <w:rPr>
          <w:rFonts w:ascii="新宋体" w:hAnsi="新宋体" w:hint="eastAsia"/>
          <w:sz w:val="22"/>
          <w:szCs w:val="22"/>
          <w:lang w:eastAsia="zh-CN"/>
        </w:rPr>
        <w:t>我盼望今天一起的时间能够激发你在接下来的几周更多思考如何将基督教世界观的内容与福音布道的方法相结合。提示：这就是学习护教学的“原因”。</w:t>
      </w:r>
    </w:p>
    <w:p w14:paraId="17EDD68B" w14:textId="7333ABC1" w:rsidR="00551A9A" w:rsidRPr="00492DFA" w:rsidRDefault="00551A9A" w:rsidP="0040650A">
      <w:pPr>
        <w:pStyle w:val="ae"/>
        <w:rPr>
          <w:rFonts w:ascii="新宋体" w:hAnsi="新宋体"/>
          <w:sz w:val="22"/>
          <w:szCs w:val="22"/>
          <w:lang w:eastAsia="zh-CN"/>
        </w:rPr>
      </w:pPr>
      <w:r w:rsidRPr="00492DFA">
        <w:rPr>
          <w:rFonts w:ascii="新宋体" w:hAnsi="新宋体" w:hint="eastAsia"/>
          <w:sz w:val="22"/>
          <w:szCs w:val="22"/>
          <w:lang w:eastAsia="zh-CN"/>
        </w:rPr>
        <w:t>首先，我们应当回答这个问题：何谓</w:t>
      </w:r>
      <w:r w:rsidRPr="00492DFA">
        <w:rPr>
          <w:rFonts w:ascii="新宋体" w:hAnsi="新宋体" w:hint="eastAsia"/>
          <w:sz w:val="22"/>
          <w:szCs w:val="22"/>
          <w:u w:val="single"/>
          <w:lang w:eastAsia="zh-CN"/>
        </w:rPr>
        <w:t>护教学</w:t>
      </w:r>
      <w:r w:rsidRPr="00492DFA">
        <w:rPr>
          <w:rFonts w:ascii="新宋体" w:hAnsi="新宋体" w:hint="eastAsia"/>
          <w:sz w:val="22"/>
          <w:szCs w:val="22"/>
          <w:lang w:eastAsia="zh-CN"/>
        </w:rPr>
        <w:t>。</w:t>
      </w:r>
      <w:r w:rsidR="0053629D" w:rsidRPr="00492DFA">
        <w:rPr>
          <w:rFonts w:ascii="新宋体" w:hAnsi="新宋体" w:hint="eastAsia"/>
          <w:sz w:val="22"/>
          <w:szCs w:val="22"/>
          <w:lang w:eastAsia="zh-CN"/>
        </w:rPr>
        <w:t>它不是指要</w:t>
      </w:r>
      <w:r w:rsidR="005828F8">
        <w:rPr>
          <w:rFonts w:ascii="新宋体" w:hAnsi="新宋体" w:hint="eastAsia"/>
          <w:sz w:val="22"/>
          <w:szCs w:val="22"/>
          <w:lang w:eastAsia="zh-CN"/>
        </w:rPr>
        <w:t>为自己的观点找个理由或者让大家都下得了台阶，而是说</w:t>
      </w:r>
      <w:r w:rsidR="00F71293" w:rsidRPr="00492DFA">
        <w:rPr>
          <w:rFonts w:ascii="新宋体" w:hAnsi="新宋体" w:hint="eastAsia"/>
          <w:sz w:val="22"/>
          <w:szCs w:val="22"/>
          <w:lang w:eastAsia="zh-CN"/>
        </w:rPr>
        <w:t>通过辩论，对某个</w:t>
      </w:r>
      <w:r w:rsidR="00794428" w:rsidRPr="00492DFA">
        <w:rPr>
          <w:rFonts w:ascii="新宋体" w:hAnsi="新宋体" w:hint="eastAsia"/>
          <w:sz w:val="22"/>
          <w:szCs w:val="22"/>
          <w:lang w:eastAsia="zh-CN"/>
        </w:rPr>
        <w:t>主题</w:t>
      </w:r>
      <w:r w:rsidR="00F71293" w:rsidRPr="00492DFA">
        <w:rPr>
          <w:rFonts w:ascii="新宋体" w:hAnsi="新宋体" w:hint="eastAsia"/>
          <w:sz w:val="22"/>
          <w:szCs w:val="22"/>
          <w:lang w:eastAsia="zh-CN"/>
        </w:rPr>
        <w:t>的立场或系统给予解释、说明，甚至是辩护。</w:t>
      </w:r>
    </w:p>
    <w:p w14:paraId="3DBD9094" w14:textId="190FD1F0" w:rsidR="0027090D" w:rsidRPr="00492DFA" w:rsidRDefault="0027090D" w:rsidP="0040650A">
      <w:pPr>
        <w:pStyle w:val="ae"/>
        <w:rPr>
          <w:rFonts w:ascii="新宋体" w:hAnsi="新宋体"/>
          <w:sz w:val="22"/>
          <w:szCs w:val="22"/>
          <w:lang w:eastAsia="zh-CN"/>
        </w:rPr>
      </w:pPr>
      <w:r w:rsidRPr="00492DFA">
        <w:rPr>
          <w:rFonts w:ascii="新宋体" w:hAnsi="新宋体" w:hint="eastAsia"/>
          <w:sz w:val="22"/>
          <w:szCs w:val="22"/>
          <w:lang w:eastAsia="zh-CN"/>
        </w:rPr>
        <w:t>实际上，</w:t>
      </w:r>
      <w:r w:rsidRPr="005828F8">
        <w:rPr>
          <w:rFonts w:ascii="新宋体" w:hAnsi="新宋体" w:hint="eastAsia"/>
          <w:b/>
          <w:sz w:val="22"/>
          <w:szCs w:val="22"/>
          <w:lang w:eastAsia="zh-CN"/>
        </w:rPr>
        <w:t>护教学</w:t>
      </w:r>
      <w:r w:rsidRPr="00492DFA">
        <w:rPr>
          <w:rFonts w:ascii="新宋体" w:hAnsi="新宋体" w:hint="eastAsia"/>
          <w:sz w:val="22"/>
          <w:szCs w:val="22"/>
          <w:lang w:eastAsia="zh-CN"/>
        </w:rPr>
        <w:t>这个词是源于古典希腊语</w:t>
      </w:r>
      <w:r w:rsidRPr="005828F8">
        <w:rPr>
          <w:rFonts w:asciiTheme="minorHAnsi" w:hAnsiTheme="minorHAnsi" w:cstheme="minorHAnsi"/>
          <w:i/>
          <w:iCs/>
          <w:sz w:val="22"/>
          <w:szCs w:val="22"/>
          <w:lang w:eastAsia="zh-CN"/>
        </w:rPr>
        <w:t>apologia</w:t>
      </w:r>
      <w:r w:rsidRPr="00492DFA">
        <w:rPr>
          <w:rFonts w:ascii="新宋体" w:hAnsi="新宋体" w:hint="eastAsia"/>
          <w:iCs/>
          <w:sz w:val="22"/>
          <w:szCs w:val="22"/>
          <w:lang w:eastAsia="zh-CN"/>
        </w:rPr>
        <w:t>。</w:t>
      </w:r>
      <w:bookmarkStart w:id="2" w:name="_Hlk513493545"/>
      <w:r w:rsidR="000C2F31" w:rsidRPr="00492DFA">
        <w:rPr>
          <w:rFonts w:ascii="新宋体" w:hAnsi="新宋体" w:hint="eastAsia"/>
          <w:iCs/>
          <w:sz w:val="22"/>
          <w:szCs w:val="22"/>
          <w:lang w:eastAsia="zh-CN"/>
        </w:rPr>
        <w:t>进行一个</w:t>
      </w:r>
      <w:r w:rsidR="000C2F31" w:rsidRPr="005828F8">
        <w:rPr>
          <w:rFonts w:asciiTheme="minorHAnsi" w:hAnsiTheme="minorHAnsi" w:cstheme="minorHAnsi"/>
          <w:i/>
          <w:iCs/>
          <w:sz w:val="22"/>
          <w:szCs w:val="22"/>
          <w:lang w:eastAsia="zh-CN"/>
        </w:rPr>
        <w:t>apologia</w:t>
      </w:r>
      <w:r w:rsidR="000C2F31" w:rsidRPr="00492DFA">
        <w:rPr>
          <w:rFonts w:ascii="新宋体" w:hAnsi="新宋体" w:hint="eastAsia"/>
          <w:sz w:val="22"/>
          <w:szCs w:val="22"/>
          <w:lang w:eastAsia="zh-CN"/>
        </w:rPr>
        <w:t>就意味着提供解释来回应与驳斥指控</w:t>
      </w:r>
      <w:bookmarkEnd w:id="2"/>
      <w:r w:rsidR="000C2F31" w:rsidRPr="00492DFA">
        <w:rPr>
          <w:rFonts w:ascii="新宋体" w:hAnsi="新宋体" w:hint="eastAsia"/>
          <w:sz w:val="22"/>
          <w:szCs w:val="22"/>
          <w:lang w:eastAsia="zh-CN"/>
        </w:rPr>
        <w:t>，就像著名的苏格拉底辩护。</w:t>
      </w:r>
    </w:p>
    <w:p w14:paraId="5F67115D" w14:textId="17999449" w:rsidR="00D6495E" w:rsidRPr="00492DFA" w:rsidRDefault="00D6495E" w:rsidP="0040650A">
      <w:pPr>
        <w:pStyle w:val="ae"/>
        <w:rPr>
          <w:rFonts w:ascii="新宋体" w:hAnsi="新宋体"/>
          <w:sz w:val="22"/>
          <w:szCs w:val="22"/>
          <w:lang w:eastAsia="zh-CN"/>
        </w:rPr>
      </w:pPr>
      <w:r w:rsidRPr="00492DFA">
        <w:rPr>
          <w:rFonts w:ascii="新宋体" w:hAnsi="新宋体" w:hint="eastAsia"/>
          <w:sz w:val="22"/>
          <w:szCs w:val="22"/>
          <w:lang w:eastAsia="zh-CN"/>
        </w:rPr>
        <w:t>这听上去可能</w:t>
      </w:r>
      <w:r w:rsidR="004C1854" w:rsidRPr="00492DFA">
        <w:rPr>
          <w:rFonts w:ascii="新宋体" w:hAnsi="新宋体" w:hint="eastAsia"/>
          <w:sz w:val="22"/>
          <w:szCs w:val="22"/>
          <w:lang w:eastAsia="zh-CN"/>
        </w:rPr>
        <w:t>很正式或者有点吓人，但其实未必。我们每天都在自己的办公室、教室和客厅使用护教。每一次我们为</w:t>
      </w:r>
      <w:r w:rsidR="005828F8">
        <w:rPr>
          <w:rFonts w:ascii="新宋体" w:hAnsi="新宋体" w:hint="eastAsia"/>
          <w:sz w:val="22"/>
          <w:szCs w:val="22"/>
          <w:lang w:eastAsia="zh-CN"/>
        </w:rPr>
        <w:t>某一个主张、计划</w:t>
      </w:r>
      <w:r w:rsidR="004C1854" w:rsidRPr="00492DFA">
        <w:rPr>
          <w:rFonts w:ascii="新宋体" w:hAnsi="新宋体" w:hint="eastAsia"/>
          <w:sz w:val="22"/>
          <w:szCs w:val="22"/>
          <w:lang w:eastAsia="zh-CN"/>
        </w:rPr>
        <w:t>的决定辩护，或者反驳某个主张时引经据典，又或者就某个话题维护自己的立场，我们其实都在使用护教。</w:t>
      </w:r>
    </w:p>
    <w:p w14:paraId="29E82B3F" w14:textId="6FC19C3F" w:rsidR="00DA1937" w:rsidRPr="00492DFA" w:rsidRDefault="00DA1937" w:rsidP="0040650A">
      <w:pPr>
        <w:pStyle w:val="ae"/>
        <w:rPr>
          <w:rFonts w:ascii="新宋体" w:hAnsi="新宋体"/>
          <w:sz w:val="22"/>
          <w:szCs w:val="22"/>
          <w:u w:val="single"/>
          <w:lang w:eastAsia="zh-CN"/>
        </w:rPr>
      </w:pPr>
      <w:r w:rsidRPr="00492DFA">
        <w:rPr>
          <w:rFonts w:ascii="新宋体" w:hAnsi="新宋体" w:hint="eastAsia"/>
          <w:sz w:val="22"/>
          <w:szCs w:val="22"/>
          <w:lang w:eastAsia="zh-CN"/>
        </w:rPr>
        <w:t>所以，何谓</w:t>
      </w:r>
      <w:r w:rsidRPr="005828F8">
        <w:rPr>
          <w:rFonts w:ascii="新宋体" w:hAnsi="新宋体" w:hint="eastAsia"/>
          <w:b/>
          <w:sz w:val="22"/>
          <w:szCs w:val="22"/>
          <w:lang w:eastAsia="zh-CN"/>
        </w:rPr>
        <w:t>基督教</w:t>
      </w:r>
      <w:r w:rsidRPr="00492DFA">
        <w:rPr>
          <w:rFonts w:ascii="新宋体" w:hAnsi="新宋体" w:hint="eastAsia"/>
          <w:sz w:val="22"/>
          <w:szCs w:val="22"/>
          <w:lang w:eastAsia="zh-CN"/>
        </w:rPr>
        <w:t>护教学？</w:t>
      </w:r>
      <w:r w:rsidR="00D82BF0" w:rsidRPr="00492DFA">
        <w:rPr>
          <w:rFonts w:ascii="新宋体" w:hAnsi="新宋体" w:hint="eastAsia"/>
          <w:sz w:val="22"/>
          <w:szCs w:val="22"/>
          <w:lang w:eastAsia="zh-CN"/>
        </w:rPr>
        <w:t>我们如此定义</w:t>
      </w:r>
      <w:bookmarkStart w:id="3" w:name="_Hlk513493652"/>
      <w:r w:rsidR="00D82BF0" w:rsidRPr="00492DFA">
        <w:rPr>
          <w:rFonts w:ascii="新宋体" w:hAnsi="新宋体" w:hint="eastAsia"/>
          <w:sz w:val="22"/>
          <w:szCs w:val="22"/>
          <w:lang w:eastAsia="zh-CN"/>
        </w:rPr>
        <w:t>基督教护教学：</w:t>
      </w:r>
      <w:r w:rsidR="00F12335" w:rsidRPr="005828F8">
        <w:rPr>
          <w:rFonts w:ascii="新宋体" w:hAnsi="新宋体" w:hint="eastAsia"/>
          <w:b/>
          <w:sz w:val="22"/>
          <w:szCs w:val="22"/>
          <w:lang w:eastAsia="zh-CN"/>
        </w:rPr>
        <w:t>为维护基督教信仰的真实性与可靠性而提供辩护、例证与证据的一门学科。</w:t>
      </w:r>
    </w:p>
    <w:bookmarkEnd w:id="3"/>
    <w:p w14:paraId="3F1D2007" w14:textId="4C7B004C" w:rsidR="0040650A" w:rsidRPr="00492DFA" w:rsidRDefault="00C544B2" w:rsidP="0040650A">
      <w:pPr>
        <w:rPr>
          <w:rFonts w:ascii="新宋体" w:hAnsi="新宋体"/>
          <w:szCs w:val="22"/>
          <w:lang w:eastAsia="zh-CN"/>
        </w:rPr>
      </w:pPr>
      <w:r w:rsidRPr="00492DFA">
        <w:rPr>
          <w:rFonts w:ascii="新宋体" w:hAnsi="新宋体" w:hint="eastAsia"/>
          <w:szCs w:val="22"/>
          <w:lang w:eastAsia="zh-CN"/>
        </w:rPr>
        <w:t>护教学与福音布道有不同的侧重点，尽管两者无疑是彼此相</w:t>
      </w:r>
      <w:r w:rsidR="005828F8">
        <w:rPr>
          <w:rFonts w:ascii="新宋体" w:hAnsi="新宋体" w:hint="eastAsia"/>
          <w:szCs w:val="22"/>
          <w:lang w:eastAsia="zh-CN"/>
        </w:rPr>
        <w:t>连结</w:t>
      </w:r>
      <w:r w:rsidRPr="00492DFA">
        <w:rPr>
          <w:rFonts w:ascii="新宋体" w:hAnsi="新宋体" w:hint="eastAsia"/>
          <w:szCs w:val="22"/>
          <w:lang w:eastAsia="zh-CN"/>
        </w:rPr>
        <w:t>的。福音布道解释福音真理：耶稣是谁、罪的定义</w:t>
      </w:r>
      <w:r w:rsidR="00896F55" w:rsidRPr="00492DFA">
        <w:rPr>
          <w:rFonts w:ascii="新宋体" w:hAnsi="新宋体" w:hint="eastAsia"/>
          <w:szCs w:val="22"/>
          <w:lang w:eastAsia="zh-CN"/>
        </w:rPr>
        <w:t>，</w:t>
      </w:r>
      <w:r w:rsidRPr="00492DFA">
        <w:rPr>
          <w:rFonts w:ascii="新宋体" w:hAnsi="新宋体" w:hint="eastAsia"/>
          <w:szCs w:val="22"/>
          <w:lang w:eastAsia="zh-CN"/>
        </w:rPr>
        <w:t>以及</w:t>
      </w:r>
      <w:r w:rsidR="00896F55" w:rsidRPr="00492DFA">
        <w:rPr>
          <w:rFonts w:ascii="新宋体" w:hAnsi="新宋体" w:hint="eastAsia"/>
          <w:szCs w:val="22"/>
          <w:lang w:eastAsia="zh-CN"/>
        </w:rPr>
        <w:t>如何从永恒的死亡中被拯救。护教学为福音所宣告的内容之真实性与可靠性进行辩护，并批判错误的主张。请注意，基督教护教学既是防御性的，要维护圣经的真实与可靠，但同时也是进攻性的，攻击错误的教训以及不合圣经的世界观。这里的“攻击”不是指身体上的暴力。基督徒的敌人不是其他</w:t>
      </w:r>
      <w:r w:rsidR="00512F7D" w:rsidRPr="00492DFA">
        <w:rPr>
          <w:rFonts w:ascii="新宋体" w:hAnsi="新宋体" w:hint="eastAsia"/>
          <w:szCs w:val="22"/>
          <w:lang w:eastAsia="zh-CN"/>
        </w:rPr>
        <w:t>任何</w:t>
      </w:r>
      <w:r w:rsidR="00896F55" w:rsidRPr="00492DFA">
        <w:rPr>
          <w:rFonts w:ascii="新宋体" w:hAnsi="新宋体" w:hint="eastAsia"/>
          <w:szCs w:val="22"/>
          <w:lang w:eastAsia="zh-CN"/>
        </w:rPr>
        <w:t>人，而是不信</w:t>
      </w:r>
      <w:r w:rsidR="00512F7D" w:rsidRPr="00492DFA">
        <w:rPr>
          <w:rFonts w:ascii="新宋体" w:hAnsi="新宋体" w:hint="eastAsia"/>
          <w:szCs w:val="22"/>
          <w:lang w:eastAsia="zh-CN"/>
        </w:rPr>
        <w:t>的心</w:t>
      </w:r>
      <w:r w:rsidR="00896F55" w:rsidRPr="00492DFA">
        <w:rPr>
          <w:rFonts w:ascii="新宋体" w:hAnsi="新宋体" w:hint="eastAsia"/>
          <w:szCs w:val="22"/>
          <w:lang w:eastAsia="zh-CN"/>
        </w:rPr>
        <w:t>。</w:t>
      </w:r>
      <w:r w:rsidR="00512F7D" w:rsidRPr="00492DFA">
        <w:rPr>
          <w:rFonts w:ascii="新宋体" w:hAnsi="新宋体" w:hint="eastAsia"/>
          <w:szCs w:val="22"/>
          <w:lang w:eastAsia="zh-CN"/>
        </w:rPr>
        <w:t>我所说的“攻击”指的是积极主动地、批判性地拆毁撒旦装扮成真理的谎言，</w:t>
      </w:r>
      <w:r w:rsidR="0075088F" w:rsidRPr="00492DFA">
        <w:rPr>
          <w:rFonts w:ascii="新宋体" w:hAnsi="新宋体" w:hint="eastAsia"/>
          <w:szCs w:val="22"/>
          <w:lang w:eastAsia="zh-CN"/>
        </w:rPr>
        <w:t>并揭露其真实面目：虚假与不信。一个基督教护教者是能够维护福音，同时也能够批判不信的人。</w:t>
      </w:r>
    </w:p>
    <w:p w14:paraId="7886B27F" w14:textId="6EC342D6" w:rsidR="008E39B2" w:rsidRPr="00492DFA" w:rsidRDefault="008E39B2" w:rsidP="0040650A">
      <w:pPr>
        <w:rPr>
          <w:rFonts w:ascii="新宋体" w:hAnsi="新宋体"/>
          <w:szCs w:val="22"/>
          <w:lang w:eastAsia="zh-CN"/>
        </w:rPr>
      </w:pPr>
      <w:r w:rsidRPr="00492DFA">
        <w:rPr>
          <w:rFonts w:ascii="新宋体" w:hAnsi="新宋体" w:hint="eastAsia"/>
          <w:szCs w:val="22"/>
          <w:lang w:eastAsia="zh-CN"/>
        </w:rPr>
        <w:t>（有任何问题吗？）</w:t>
      </w:r>
    </w:p>
    <w:p w14:paraId="0C74A4B8" w14:textId="6FF3ECA7" w:rsidR="00B71EAB" w:rsidRDefault="00B71EAB" w:rsidP="00A511AB">
      <w:pPr>
        <w:pStyle w:val="1"/>
        <w:numPr>
          <w:ilvl w:val="0"/>
          <w:numId w:val="25"/>
        </w:numPr>
        <w:rPr>
          <w:lang w:eastAsia="zh-CN"/>
        </w:rPr>
      </w:pPr>
      <w:bookmarkStart w:id="4" w:name="_Hlk513493797"/>
      <w:bookmarkStart w:id="5" w:name="_Hlk485042571"/>
      <w:bookmarkEnd w:id="0"/>
      <w:r>
        <w:rPr>
          <w:rFonts w:hint="eastAsia"/>
          <w:lang w:eastAsia="zh-CN"/>
        </w:rPr>
        <w:t>谁需要护教学？基督徒</w:t>
      </w:r>
    </w:p>
    <w:bookmarkEnd w:id="4"/>
    <w:p w14:paraId="7BFD9B11" w14:textId="77777777" w:rsidR="005828F8" w:rsidRDefault="005828F8" w:rsidP="00A511AB">
      <w:pPr>
        <w:pStyle w:val="ae"/>
        <w:rPr>
          <w:rFonts w:ascii="新宋体" w:hAnsi="新宋体"/>
          <w:sz w:val="22"/>
          <w:szCs w:val="22"/>
          <w:lang w:eastAsia="zh-CN"/>
        </w:rPr>
      </w:pPr>
      <w:r w:rsidRPr="005828F8">
        <w:rPr>
          <w:rFonts w:ascii="新宋体" w:hAnsi="新宋体" w:hint="eastAsia"/>
          <w:sz w:val="22"/>
          <w:szCs w:val="22"/>
          <w:lang w:eastAsia="zh-CN"/>
        </w:rPr>
        <w:t>【</w:t>
      </w:r>
      <w:r w:rsidR="00B71EAB" w:rsidRPr="005828F8">
        <w:rPr>
          <w:rFonts w:ascii="新宋体" w:hAnsi="新宋体" w:hint="eastAsia"/>
          <w:sz w:val="22"/>
          <w:szCs w:val="22"/>
          <w:lang w:eastAsia="zh-CN"/>
        </w:rPr>
        <w:t>询问学员，有谁曾经阅读或者学习过护教学的书</w:t>
      </w:r>
      <w:r w:rsidRPr="005828F8">
        <w:rPr>
          <w:rFonts w:ascii="新宋体" w:hAnsi="新宋体" w:hint="eastAsia"/>
          <w:sz w:val="22"/>
          <w:szCs w:val="22"/>
          <w:lang w:eastAsia="zh-CN"/>
        </w:rPr>
        <w:t>。】</w:t>
      </w:r>
    </w:p>
    <w:p w14:paraId="2378E550" w14:textId="6FFCC6EC" w:rsidR="00B71EAB" w:rsidRPr="00492DFA" w:rsidRDefault="00B71EAB" w:rsidP="00A511AB">
      <w:pPr>
        <w:pStyle w:val="ae"/>
        <w:rPr>
          <w:rFonts w:ascii="新宋体" w:hAnsi="新宋体"/>
          <w:sz w:val="22"/>
          <w:szCs w:val="22"/>
          <w:lang w:eastAsia="zh-CN"/>
        </w:rPr>
      </w:pPr>
      <w:r w:rsidRPr="00492DFA">
        <w:rPr>
          <w:rFonts w:ascii="新宋体" w:hAnsi="新宋体" w:hint="eastAsia"/>
          <w:sz w:val="22"/>
          <w:szCs w:val="22"/>
          <w:lang w:eastAsia="zh-CN"/>
        </w:rPr>
        <w:t>许多基督徒听说过护教学，但是有些人误认为只有那些拥有哲学思维的基督徒，或者聪明的基督徒，或者</w:t>
      </w:r>
      <w:r w:rsidR="005828F8">
        <w:rPr>
          <w:rFonts w:ascii="新宋体" w:hAnsi="新宋体" w:hint="eastAsia"/>
          <w:sz w:val="22"/>
          <w:szCs w:val="22"/>
          <w:lang w:eastAsia="zh-CN"/>
        </w:rPr>
        <w:t>我们认为那些</w:t>
      </w:r>
      <w:r w:rsidRPr="00492DFA">
        <w:rPr>
          <w:rFonts w:ascii="新宋体" w:hAnsi="新宋体" w:hint="eastAsia"/>
          <w:sz w:val="22"/>
          <w:szCs w:val="22"/>
          <w:lang w:eastAsia="zh-CN"/>
        </w:rPr>
        <w:t>“摇摆不定”的基督徒才需要护教学。</w:t>
      </w:r>
    </w:p>
    <w:p w14:paraId="33C8D66F" w14:textId="7097D0E6" w:rsidR="007A744E" w:rsidRPr="00492DFA" w:rsidRDefault="007A744E" w:rsidP="005828F8">
      <w:pPr>
        <w:rPr>
          <w:lang w:eastAsia="zh-CN"/>
        </w:rPr>
      </w:pPr>
      <w:r w:rsidRPr="00492DFA">
        <w:rPr>
          <w:rFonts w:hint="eastAsia"/>
          <w:b/>
          <w:lang w:eastAsia="zh-CN"/>
        </w:rPr>
        <w:t>然而，</w:t>
      </w:r>
      <w:r w:rsidR="001A6ED6" w:rsidRPr="00492DFA">
        <w:rPr>
          <w:rFonts w:hint="eastAsia"/>
          <w:b/>
          <w:lang w:eastAsia="zh-CN"/>
        </w:rPr>
        <w:t>所有信徒都需要了解基督教护教学</w:t>
      </w:r>
      <w:r w:rsidR="001A6ED6" w:rsidRPr="00492DFA">
        <w:rPr>
          <w:rFonts w:hint="eastAsia"/>
          <w:lang w:eastAsia="zh-CN"/>
        </w:rPr>
        <w:t>。所有基督徒应该能够阐明福音，给予福音可靠性与真实性的辩护，并且带着慎思明辨与身边不信的人对话。</w:t>
      </w:r>
      <w:r w:rsidR="00E25D14" w:rsidRPr="00492DFA">
        <w:rPr>
          <w:rFonts w:hint="eastAsia"/>
          <w:lang w:eastAsia="zh-CN"/>
        </w:rPr>
        <w:t>我要给你几个理由，说明为何</w:t>
      </w:r>
      <w:r w:rsidR="00CB4A07" w:rsidRPr="00492DFA">
        <w:rPr>
          <w:rFonts w:hint="eastAsia"/>
          <w:lang w:eastAsia="zh-CN"/>
        </w:rPr>
        <w:t>你我，以及所有信徒都需要</w:t>
      </w:r>
      <w:r w:rsidR="00E25D14" w:rsidRPr="00492DFA">
        <w:rPr>
          <w:rFonts w:hint="eastAsia"/>
          <w:lang w:eastAsia="zh-CN"/>
        </w:rPr>
        <w:t>基督教护教学</w:t>
      </w:r>
      <w:r w:rsidR="00CB4A07" w:rsidRPr="00492DFA">
        <w:rPr>
          <w:rFonts w:hint="eastAsia"/>
          <w:lang w:eastAsia="zh-CN"/>
        </w:rPr>
        <w:t>。</w:t>
      </w:r>
    </w:p>
    <w:p w14:paraId="60B275D9" w14:textId="4DC48E65" w:rsidR="00516EA4" w:rsidRPr="005828F8" w:rsidRDefault="005828F8" w:rsidP="005828F8">
      <w:pPr>
        <w:rPr>
          <w:lang w:eastAsia="zh-CN"/>
        </w:rPr>
      </w:pPr>
      <w:bookmarkStart w:id="6" w:name="_Hlk513493836"/>
      <w:r w:rsidRPr="005828F8">
        <w:rPr>
          <w:rFonts w:hint="eastAsia"/>
          <w:lang w:eastAsia="zh-CN"/>
        </w:rPr>
        <w:t>第一，</w:t>
      </w:r>
      <w:r w:rsidR="005F009E" w:rsidRPr="005828F8">
        <w:rPr>
          <w:rFonts w:hint="eastAsia"/>
          <w:b/>
          <w:lang w:eastAsia="zh-CN"/>
        </w:rPr>
        <w:t>基督徒应该要能够解释他们信靠耶稣的缘由。</w:t>
      </w:r>
      <w:r w:rsidR="005F009E" w:rsidRPr="005828F8">
        <w:rPr>
          <w:rFonts w:hint="eastAsia"/>
          <w:lang w:eastAsia="zh-CN"/>
        </w:rPr>
        <w:t>彼得前书</w:t>
      </w:r>
      <w:r w:rsidR="005F009E" w:rsidRPr="005828F8">
        <w:rPr>
          <w:rFonts w:asciiTheme="minorHAnsi" w:hAnsiTheme="minorHAnsi" w:cstheme="minorHAnsi"/>
          <w:lang w:eastAsia="zh-CN"/>
        </w:rPr>
        <w:t>3:15</w:t>
      </w:r>
      <w:bookmarkEnd w:id="6"/>
      <w:r w:rsidR="005F009E" w:rsidRPr="005828F8">
        <w:rPr>
          <w:rFonts w:hint="eastAsia"/>
          <w:lang w:eastAsia="zh-CN"/>
        </w:rPr>
        <w:t>给我们</w:t>
      </w:r>
      <w:r w:rsidR="00266951" w:rsidRPr="005828F8">
        <w:rPr>
          <w:rFonts w:hint="eastAsia"/>
          <w:lang w:eastAsia="zh-CN"/>
        </w:rPr>
        <w:t>典型的论述：“</w:t>
      </w:r>
      <w:r w:rsidR="00266951" w:rsidRPr="005828F8">
        <w:rPr>
          <w:b/>
          <w:u w:val="single"/>
          <w:lang w:eastAsia="zh-CN"/>
        </w:rPr>
        <w:t>只要心里尊主基督</w:t>
      </w:r>
      <w:r w:rsidR="00266951" w:rsidRPr="005828F8">
        <w:rPr>
          <w:rFonts w:hint="eastAsia"/>
          <w:b/>
          <w:u w:val="single"/>
          <w:lang w:eastAsia="zh-CN"/>
        </w:rPr>
        <w:t>为圣。有人问你们心中盼望的缘由，就要常作准备，以温柔、敬畏的心回答各人。</w:t>
      </w:r>
      <w:r w:rsidR="00266951" w:rsidRPr="005828F8">
        <w:rPr>
          <w:rFonts w:hint="eastAsia"/>
          <w:bCs/>
          <w:lang w:eastAsia="zh-CN"/>
        </w:rPr>
        <w:t>”</w:t>
      </w:r>
      <w:r w:rsidR="00D53023" w:rsidRPr="005828F8">
        <w:rPr>
          <w:rFonts w:hint="eastAsia"/>
          <w:lang w:eastAsia="zh-CN"/>
        </w:rPr>
        <w:t>彼得在这里所提到的“盼望”是指神所赐永生的盼望，复活的盼望。保罗在哥林多前书</w:t>
      </w:r>
      <w:r w:rsidR="00D53023" w:rsidRPr="005828F8">
        <w:rPr>
          <w:rFonts w:hint="eastAsia"/>
          <w:lang w:eastAsia="zh-CN"/>
        </w:rPr>
        <w:t>1</w:t>
      </w:r>
      <w:r w:rsidR="00D53023" w:rsidRPr="005828F8">
        <w:rPr>
          <w:lang w:eastAsia="zh-CN"/>
        </w:rPr>
        <w:t>5</w:t>
      </w:r>
      <w:r w:rsidR="00D53023" w:rsidRPr="005828F8">
        <w:rPr>
          <w:rFonts w:hint="eastAsia"/>
          <w:lang w:eastAsia="zh-CN"/>
        </w:rPr>
        <w:t>章说：“</w:t>
      </w:r>
      <w:r w:rsidR="00D11F8B" w:rsidRPr="005828F8">
        <w:rPr>
          <w:b/>
          <w:u w:val="single"/>
          <w:lang w:eastAsia="zh-CN"/>
        </w:rPr>
        <w:t>基督若没有复活，你</w:t>
      </w:r>
      <w:r w:rsidR="00D11F8B" w:rsidRPr="005828F8">
        <w:rPr>
          <w:rFonts w:hint="eastAsia"/>
          <w:b/>
          <w:u w:val="single"/>
          <w:lang w:eastAsia="zh-CN"/>
        </w:rPr>
        <w:t>们的信便是徒然，你们仍在罪里</w:t>
      </w:r>
      <w:r w:rsidR="00D11F8B" w:rsidRPr="005828F8">
        <w:rPr>
          <w:b/>
          <w:u w:val="single"/>
          <w:lang w:eastAsia="zh-CN"/>
        </w:rPr>
        <w:t>……</w:t>
      </w:r>
      <w:r w:rsidR="007A6A9A" w:rsidRPr="005828F8">
        <w:rPr>
          <w:b/>
          <w:u w:val="single"/>
          <w:lang w:eastAsia="zh-CN"/>
        </w:rPr>
        <w:t>我</w:t>
      </w:r>
      <w:r w:rsidR="007A6A9A" w:rsidRPr="005828F8">
        <w:rPr>
          <w:rFonts w:hint="eastAsia"/>
          <w:b/>
          <w:u w:val="single"/>
          <w:lang w:eastAsia="zh-CN"/>
        </w:rPr>
        <w:t>们若靠基督，只在今生有指望，就算比众人更可怜。</w:t>
      </w:r>
      <w:r w:rsidR="00D53023" w:rsidRPr="005828F8">
        <w:rPr>
          <w:rFonts w:hint="eastAsia"/>
          <w:lang w:eastAsia="zh-CN"/>
        </w:rPr>
        <w:t>”</w:t>
      </w:r>
      <w:r w:rsidR="00247BF5" w:rsidRPr="005828F8">
        <w:rPr>
          <w:rFonts w:ascii="新宋体" w:hAnsi="新宋体" w:hint="eastAsia"/>
          <w:szCs w:val="22"/>
          <w:lang w:eastAsia="zh-CN"/>
        </w:rPr>
        <w:t>为什么基督徒相信一个古代拿撒勒的巡游布道的犹太拉比被处死，然后从坟墓里复活？</w:t>
      </w:r>
      <w:r w:rsidR="001E285A" w:rsidRPr="005828F8">
        <w:rPr>
          <w:rFonts w:ascii="新宋体" w:hAnsi="新宋体" w:hint="eastAsia"/>
          <w:szCs w:val="22"/>
          <w:lang w:eastAsia="zh-CN"/>
        </w:rPr>
        <w:t>福音布道可以给出答案，但是基督教护教也与这个答案息息相关。</w:t>
      </w:r>
    </w:p>
    <w:p w14:paraId="777F9AD0" w14:textId="47F5DAC4" w:rsidR="005828F8" w:rsidRPr="005828F8" w:rsidRDefault="005828F8" w:rsidP="005828F8">
      <w:pPr>
        <w:rPr>
          <w:b/>
          <w:bCs/>
          <w:lang w:eastAsia="zh-CN"/>
        </w:rPr>
      </w:pPr>
      <w:bookmarkStart w:id="7" w:name="_Hlk513493875"/>
      <w:r w:rsidRPr="005828F8">
        <w:rPr>
          <w:rFonts w:hint="eastAsia"/>
          <w:lang w:eastAsia="zh-CN"/>
        </w:rPr>
        <w:t>第二，</w:t>
      </w:r>
      <w:r w:rsidR="00492DFA" w:rsidRPr="005828F8">
        <w:rPr>
          <w:rFonts w:hint="eastAsia"/>
          <w:b/>
          <w:lang w:eastAsia="zh-CN"/>
        </w:rPr>
        <w:t>基督徒应该要能够反驳不合圣经的世界观。</w:t>
      </w:r>
      <w:bookmarkEnd w:id="7"/>
      <w:r w:rsidR="00492DFA" w:rsidRPr="00492DFA">
        <w:rPr>
          <w:rFonts w:hint="eastAsia"/>
          <w:lang w:eastAsia="zh-CN"/>
        </w:rPr>
        <w:t>在哥林多后书</w:t>
      </w:r>
      <w:r w:rsidR="00492DFA" w:rsidRPr="00492DFA">
        <w:rPr>
          <w:rFonts w:hint="eastAsia"/>
          <w:lang w:eastAsia="zh-CN"/>
        </w:rPr>
        <w:t>1</w:t>
      </w:r>
      <w:r w:rsidR="00492DFA" w:rsidRPr="00492DFA">
        <w:rPr>
          <w:lang w:eastAsia="zh-CN"/>
        </w:rPr>
        <w:t>0</w:t>
      </w:r>
      <w:r w:rsidR="00492DFA" w:rsidRPr="00492DFA">
        <w:rPr>
          <w:rFonts w:hint="eastAsia"/>
          <w:lang w:eastAsia="zh-CN"/>
        </w:rPr>
        <w:t>章，保罗写道：“</w:t>
      </w:r>
      <w:r w:rsidR="00492DFA" w:rsidRPr="005828F8">
        <w:rPr>
          <w:b/>
          <w:u w:val="single"/>
          <w:lang w:eastAsia="zh-CN"/>
        </w:rPr>
        <w:t>因</w:t>
      </w:r>
      <w:r w:rsidR="00492DFA" w:rsidRPr="005828F8">
        <w:rPr>
          <w:rFonts w:hint="eastAsia"/>
          <w:b/>
          <w:u w:val="single"/>
          <w:lang w:eastAsia="zh-CN"/>
        </w:rPr>
        <w:t>为我们虽</w:t>
      </w:r>
      <w:r w:rsidR="00492DFA" w:rsidRPr="005828F8">
        <w:rPr>
          <w:rFonts w:hint="eastAsia"/>
          <w:b/>
          <w:u w:val="single"/>
          <w:lang w:eastAsia="zh-CN"/>
        </w:rPr>
        <w:lastRenderedPageBreak/>
        <w:t>然在血气中行事，却不凭著血气争战。</w:t>
      </w:r>
      <w:r w:rsidR="00492DFA" w:rsidRPr="005828F8">
        <w:rPr>
          <w:b/>
          <w:u w:val="single"/>
          <w:lang w:eastAsia="zh-CN"/>
        </w:rPr>
        <w:t>我</w:t>
      </w:r>
      <w:r w:rsidR="00492DFA" w:rsidRPr="005828F8">
        <w:rPr>
          <w:rFonts w:hint="eastAsia"/>
          <w:b/>
          <w:u w:val="single"/>
          <w:lang w:eastAsia="zh-CN"/>
        </w:rPr>
        <w:t>们争战的兵器本</w:t>
      </w:r>
      <w:r w:rsidR="00492DFA" w:rsidRPr="005828F8">
        <w:rPr>
          <w:b/>
          <w:u w:val="single"/>
          <w:lang w:eastAsia="zh-CN"/>
        </w:rPr>
        <w:t>不是属血气的，乃是在神面前有能力，可以攻破</w:t>
      </w:r>
      <w:r w:rsidR="00492DFA" w:rsidRPr="005828F8">
        <w:rPr>
          <w:rFonts w:hint="eastAsia"/>
          <w:b/>
          <w:u w:val="single"/>
          <w:lang w:eastAsia="zh-CN"/>
        </w:rPr>
        <w:t>坚固的营垒，</w:t>
      </w:r>
      <w:r w:rsidR="00492DFA" w:rsidRPr="005828F8">
        <w:rPr>
          <w:b/>
          <w:u w:val="single"/>
          <w:lang w:eastAsia="zh-CN"/>
        </w:rPr>
        <w:t>将各</w:t>
      </w:r>
      <w:r w:rsidR="00492DFA" w:rsidRPr="005828F8">
        <w:rPr>
          <w:rFonts w:hint="eastAsia"/>
          <w:b/>
          <w:u w:val="single"/>
          <w:lang w:eastAsia="zh-CN"/>
        </w:rPr>
        <w:t>样的计谋，各样拦阻人认识神的那些自高之事，一概攻破了，又将人所有的心意夺回，使他都顺服</w:t>
      </w:r>
      <w:r w:rsidR="00492DFA" w:rsidRPr="005828F8">
        <w:rPr>
          <w:b/>
          <w:u w:val="single"/>
          <w:lang w:eastAsia="zh-CN"/>
        </w:rPr>
        <w:t>基督。</w:t>
      </w:r>
      <w:r w:rsidR="00492DFA" w:rsidRPr="005828F8">
        <w:rPr>
          <w:rFonts w:hint="eastAsia"/>
          <w:bCs/>
          <w:lang w:eastAsia="zh-CN"/>
        </w:rPr>
        <w:t>”</w:t>
      </w:r>
    </w:p>
    <w:p w14:paraId="6BD073B0" w14:textId="77777777" w:rsidR="005828F8" w:rsidRDefault="00492DFA" w:rsidP="005828F8">
      <w:pPr>
        <w:rPr>
          <w:lang w:eastAsia="zh-CN"/>
        </w:rPr>
      </w:pPr>
      <w:r w:rsidRPr="005828F8">
        <w:rPr>
          <w:rFonts w:hint="eastAsia"/>
          <w:lang w:eastAsia="zh-CN"/>
        </w:rPr>
        <w:t>注意，保罗并没有加上任何限定条件。</w:t>
      </w:r>
      <w:r w:rsidR="004258FF" w:rsidRPr="005828F8">
        <w:rPr>
          <w:rFonts w:hint="eastAsia"/>
          <w:lang w:eastAsia="zh-CN"/>
        </w:rPr>
        <w:t>他没有说，只有聪明的人才能攻破计谋</w:t>
      </w:r>
      <w:r w:rsidR="00272991" w:rsidRPr="005828F8">
        <w:rPr>
          <w:rFonts w:hint="eastAsia"/>
          <w:lang w:eastAsia="zh-CN"/>
        </w:rPr>
        <w:t>；他也没有</w:t>
      </w:r>
      <w:r w:rsidR="004258FF" w:rsidRPr="005828F8">
        <w:rPr>
          <w:rFonts w:hint="eastAsia"/>
          <w:lang w:eastAsia="zh-CN"/>
        </w:rPr>
        <w:t>说</w:t>
      </w:r>
      <w:r w:rsidR="00272991" w:rsidRPr="005828F8">
        <w:rPr>
          <w:rFonts w:hint="eastAsia"/>
          <w:lang w:eastAsia="zh-CN"/>
        </w:rPr>
        <w:t>，</w:t>
      </w:r>
      <w:r w:rsidR="004258FF" w:rsidRPr="005828F8">
        <w:rPr>
          <w:rFonts w:hint="eastAsia"/>
          <w:lang w:eastAsia="zh-CN"/>
        </w:rPr>
        <w:t>只有</w:t>
      </w:r>
      <w:r w:rsidR="005828F8" w:rsidRPr="005828F8">
        <w:rPr>
          <w:rFonts w:asciiTheme="minorHAnsi" w:hAnsiTheme="minorHAnsi" w:cstheme="minorHAnsi"/>
          <w:lang w:eastAsia="zh-CN"/>
        </w:rPr>
        <w:t>211</w:t>
      </w:r>
      <w:r w:rsidR="005828F8">
        <w:rPr>
          <w:rFonts w:hint="eastAsia"/>
          <w:lang w:eastAsia="zh-CN"/>
        </w:rPr>
        <w:t>大学</w:t>
      </w:r>
      <w:r w:rsidR="00272991" w:rsidRPr="005828F8">
        <w:rPr>
          <w:rFonts w:hint="eastAsia"/>
          <w:lang w:eastAsia="zh-CN"/>
        </w:rPr>
        <w:t>毕业、受过良好训练的人才能挑战那些抵挡有关神的知识的辩论。没有，保罗在这里的劝勉对象是全体哥林多教会，很显然他期待教会里所有的信徒都要能够反驳不合圣经的道理。</w:t>
      </w:r>
    </w:p>
    <w:p w14:paraId="7B1BC9CB" w14:textId="71C69F0C" w:rsidR="00272991" w:rsidRPr="005828F8" w:rsidRDefault="006E5980" w:rsidP="005828F8">
      <w:pPr>
        <w:rPr>
          <w:b/>
          <w:bCs/>
          <w:lang w:eastAsia="zh-CN"/>
        </w:rPr>
      </w:pPr>
      <w:r>
        <w:rPr>
          <w:rFonts w:hint="eastAsia"/>
          <w:lang w:eastAsia="zh-CN"/>
        </w:rPr>
        <w:t>弟兄姐妹，这里的实践应用是，你被呼召要挑战和反驳不合圣经</w:t>
      </w:r>
      <w:r w:rsidR="0023192C">
        <w:rPr>
          <w:rFonts w:hint="eastAsia"/>
          <w:lang w:eastAsia="zh-CN"/>
        </w:rPr>
        <w:t>、</w:t>
      </w:r>
      <w:r>
        <w:rPr>
          <w:rFonts w:hint="eastAsia"/>
          <w:lang w:eastAsia="zh-CN"/>
        </w:rPr>
        <w:t>违背基督位格与作为的</w:t>
      </w:r>
      <w:r w:rsidR="0023192C">
        <w:rPr>
          <w:rFonts w:hint="eastAsia"/>
          <w:lang w:eastAsia="zh-CN"/>
        </w:rPr>
        <w:t>教训，以此来预备“争战”。</w:t>
      </w:r>
      <w:r w:rsidR="007F7903">
        <w:rPr>
          <w:rFonts w:hint="eastAsia"/>
          <w:lang w:eastAsia="zh-CN"/>
        </w:rPr>
        <w:t>你不必拿到博士学位或者去神学院才能做到这一点。如果你是一个基督徒，那么你就需要揭露谎言和虚假的前设，</w:t>
      </w:r>
      <w:r w:rsidR="00624C7F">
        <w:rPr>
          <w:rFonts w:hint="eastAsia"/>
          <w:lang w:eastAsia="zh-CN"/>
        </w:rPr>
        <w:t>对抗混淆福音真理的观点，以此来兴旺福音。</w:t>
      </w:r>
    </w:p>
    <w:p w14:paraId="35508813" w14:textId="3CD77FFB" w:rsidR="005828F8" w:rsidRPr="005828F8" w:rsidRDefault="005828F8" w:rsidP="005828F8">
      <w:pPr>
        <w:rPr>
          <w:b/>
          <w:bCs/>
          <w:lang w:eastAsia="zh-CN"/>
        </w:rPr>
      </w:pPr>
      <w:bookmarkStart w:id="8" w:name="_Hlk513493914"/>
      <w:r w:rsidRPr="005828F8">
        <w:rPr>
          <w:rFonts w:hint="eastAsia"/>
          <w:lang w:eastAsia="zh-CN"/>
        </w:rPr>
        <w:t>第三，</w:t>
      </w:r>
      <w:r w:rsidR="00FC4808" w:rsidRPr="005828F8">
        <w:rPr>
          <w:rFonts w:hint="eastAsia"/>
          <w:b/>
          <w:lang w:eastAsia="zh-CN"/>
        </w:rPr>
        <w:t>基督徒应该要使用他们的头脑与理性来荣耀神。</w:t>
      </w:r>
      <w:bookmarkEnd w:id="8"/>
      <w:r w:rsidR="00FC4808" w:rsidRPr="001A2BDA">
        <w:rPr>
          <w:rFonts w:hint="eastAsia"/>
          <w:lang w:eastAsia="zh-CN"/>
        </w:rPr>
        <w:t>请注意，保罗在哥林多后书</w:t>
      </w:r>
      <w:r w:rsidR="00FC4808" w:rsidRPr="001A2BDA">
        <w:rPr>
          <w:rFonts w:hint="eastAsia"/>
          <w:lang w:eastAsia="zh-CN"/>
        </w:rPr>
        <w:t>1</w:t>
      </w:r>
      <w:r w:rsidR="00FC4808" w:rsidRPr="001A2BDA">
        <w:rPr>
          <w:lang w:eastAsia="zh-CN"/>
        </w:rPr>
        <w:t>0</w:t>
      </w:r>
      <w:r w:rsidR="00FC4808" w:rsidRPr="001A2BDA">
        <w:rPr>
          <w:rFonts w:hint="eastAsia"/>
          <w:lang w:eastAsia="zh-CN"/>
        </w:rPr>
        <w:t>章说，</w:t>
      </w:r>
      <w:r w:rsidR="00D5149F" w:rsidRPr="001A2BDA">
        <w:rPr>
          <w:rFonts w:hint="eastAsia"/>
          <w:lang w:eastAsia="zh-CN"/>
        </w:rPr>
        <w:t>我们要将人所有的心意夺回，使他都顺服基督。</w:t>
      </w:r>
      <w:r w:rsidR="001A2BDA" w:rsidRPr="001A2BDA">
        <w:rPr>
          <w:rFonts w:hint="eastAsia"/>
          <w:lang w:eastAsia="zh-CN"/>
        </w:rPr>
        <w:t>在马太福音</w:t>
      </w:r>
      <w:r w:rsidR="001A2BDA" w:rsidRPr="001A2BDA">
        <w:rPr>
          <w:rFonts w:hint="eastAsia"/>
          <w:lang w:eastAsia="zh-CN"/>
        </w:rPr>
        <w:t>2</w:t>
      </w:r>
      <w:r w:rsidR="001A2BDA" w:rsidRPr="001A2BDA">
        <w:rPr>
          <w:lang w:eastAsia="zh-CN"/>
        </w:rPr>
        <w:t>2</w:t>
      </w:r>
      <w:r w:rsidR="001A2BDA" w:rsidRPr="001A2BDA">
        <w:rPr>
          <w:rFonts w:hint="eastAsia"/>
          <w:lang w:eastAsia="zh-CN"/>
        </w:rPr>
        <w:t>章，耶稣说最大的诫命是“</w:t>
      </w:r>
      <w:r w:rsidR="001A2BDA" w:rsidRPr="005828F8">
        <w:rPr>
          <w:rFonts w:hint="eastAsia"/>
          <w:b/>
          <w:u w:val="single"/>
          <w:lang w:eastAsia="zh-CN"/>
        </w:rPr>
        <w:t>尽心、尽性、尽意爱主你的神</w:t>
      </w:r>
      <w:r w:rsidR="001A2BDA" w:rsidRPr="001A2BDA">
        <w:rPr>
          <w:rFonts w:hint="eastAsia"/>
          <w:lang w:eastAsia="zh-CN"/>
        </w:rPr>
        <w:t>”。基督徒跟随耶稣作他门徒的其中一点就是“</w:t>
      </w:r>
      <w:r w:rsidR="001A2BDA" w:rsidRPr="005828F8">
        <w:rPr>
          <w:rFonts w:hint="eastAsia"/>
          <w:b/>
          <w:u w:val="single"/>
          <w:lang w:eastAsia="zh-CN"/>
        </w:rPr>
        <w:t>尽意爱神</w:t>
      </w:r>
      <w:r w:rsidR="001A2BDA" w:rsidRPr="001A2BDA">
        <w:rPr>
          <w:rFonts w:hint="eastAsia"/>
          <w:lang w:eastAsia="zh-CN"/>
        </w:rPr>
        <w:t>”，也就是说，在传福音、门徒训练以及护教方面使用自己的智识与理性。</w:t>
      </w:r>
    </w:p>
    <w:p w14:paraId="525CAF6E" w14:textId="773131CD" w:rsidR="001F13B5" w:rsidRPr="005828F8" w:rsidRDefault="007228A0" w:rsidP="005828F8">
      <w:pPr>
        <w:rPr>
          <w:b/>
          <w:bCs/>
          <w:lang w:eastAsia="zh-CN"/>
        </w:rPr>
      </w:pPr>
      <w:r w:rsidRPr="005828F8">
        <w:rPr>
          <w:rFonts w:hint="eastAsia"/>
          <w:lang w:eastAsia="zh-CN"/>
        </w:rPr>
        <w:t>对于我们中间许多优秀的、努力的人而言，思考如何为了福音的益处全心使用我们的头脑，这不是什么不寻常的事情。然而，值得留意的是，</w:t>
      </w:r>
      <w:r w:rsidRPr="005828F8">
        <w:rPr>
          <w:rFonts w:hint="eastAsia"/>
          <w:b/>
          <w:lang w:eastAsia="zh-CN"/>
        </w:rPr>
        <w:t>在历史上</w:t>
      </w:r>
      <w:r w:rsidRPr="005828F8">
        <w:rPr>
          <w:rFonts w:hint="eastAsia"/>
          <w:lang w:eastAsia="zh-CN"/>
        </w:rPr>
        <w:t>，</w:t>
      </w:r>
      <w:r w:rsidR="00C44CAA" w:rsidRPr="005828F8">
        <w:rPr>
          <w:rFonts w:hint="eastAsia"/>
          <w:lang w:eastAsia="zh-CN"/>
        </w:rPr>
        <w:t>至少最近几十年，福音派在这方面是失败的。这其中有许多原因。对我们而言，重点是，作耶稣的门徒不等于</w:t>
      </w:r>
      <w:r w:rsidR="002657FA" w:rsidRPr="005828F8">
        <w:rPr>
          <w:rFonts w:hint="eastAsia"/>
          <w:lang w:eastAsia="zh-CN"/>
        </w:rPr>
        <w:t>放弃理性。</w:t>
      </w:r>
    </w:p>
    <w:p w14:paraId="30758764" w14:textId="678F66AF" w:rsidR="005033B6" w:rsidRPr="00A85807" w:rsidRDefault="005033B6" w:rsidP="005828F8">
      <w:pPr>
        <w:rPr>
          <w:lang w:eastAsia="zh-CN"/>
        </w:rPr>
      </w:pPr>
      <w:r w:rsidRPr="00A85807">
        <w:rPr>
          <w:rFonts w:hint="eastAsia"/>
          <w:lang w:eastAsia="zh-CN"/>
        </w:rPr>
        <w:t>基督徒不应该害怕寻求真理。实际上，宗教改革的标记之一，对圣经的可靠与信息的重新发现，就是“一切真理都是属于神的真理”的呐喊。</w:t>
      </w:r>
      <w:r w:rsidR="00A85807" w:rsidRPr="00A85807">
        <w:rPr>
          <w:rFonts w:hint="eastAsia"/>
          <w:lang w:eastAsia="zh-CN"/>
        </w:rPr>
        <w:t>此话怎讲呢？真理不仅仅是一些概念的集合。真理是有位格的，他的名字叫耶稣。启示录</w:t>
      </w:r>
      <w:r w:rsidR="00A85807" w:rsidRPr="00A85807">
        <w:rPr>
          <w:rFonts w:hint="eastAsia"/>
          <w:lang w:eastAsia="zh-CN"/>
        </w:rPr>
        <w:t>1</w:t>
      </w:r>
      <w:r w:rsidR="00A85807" w:rsidRPr="00A85807">
        <w:rPr>
          <w:lang w:eastAsia="zh-CN"/>
        </w:rPr>
        <w:t>9</w:t>
      </w:r>
      <w:r w:rsidR="00A85807" w:rsidRPr="00A85807">
        <w:rPr>
          <w:rFonts w:hint="eastAsia"/>
          <w:lang w:eastAsia="zh-CN"/>
        </w:rPr>
        <w:t>章说，耶稣是诚信和真实。耶稣在约翰福音</w:t>
      </w:r>
      <w:r w:rsidR="00A85807" w:rsidRPr="00A85807">
        <w:rPr>
          <w:rFonts w:hint="eastAsia"/>
          <w:lang w:eastAsia="zh-CN"/>
        </w:rPr>
        <w:t>1</w:t>
      </w:r>
      <w:r w:rsidR="00A85807" w:rsidRPr="00A85807">
        <w:rPr>
          <w:lang w:eastAsia="zh-CN"/>
        </w:rPr>
        <w:t>4</w:t>
      </w:r>
      <w:r w:rsidR="00A85807" w:rsidRPr="00A85807">
        <w:rPr>
          <w:rFonts w:hint="eastAsia"/>
          <w:lang w:eastAsia="zh-CN"/>
        </w:rPr>
        <w:t>章说：“</w:t>
      </w:r>
      <w:r w:rsidR="00A85807" w:rsidRPr="005828F8">
        <w:rPr>
          <w:rFonts w:hint="eastAsia"/>
          <w:b/>
          <w:u w:val="single"/>
          <w:lang w:eastAsia="zh-CN"/>
        </w:rPr>
        <w:t>我就是道路，真理，生命。</w:t>
      </w:r>
      <w:r w:rsidR="00A85807" w:rsidRPr="00A85807">
        <w:rPr>
          <w:rFonts w:hint="eastAsia"/>
          <w:lang w:eastAsia="zh-CN"/>
        </w:rPr>
        <w:t>”</w:t>
      </w:r>
    </w:p>
    <w:p w14:paraId="1A53A6F1" w14:textId="286707B1" w:rsidR="00521847" w:rsidRPr="003D071D" w:rsidRDefault="00521847" w:rsidP="005828F8">
      <w:pPr>
        <w:rPr>
          <w:lang w:eastAsia="zh-CN"/>
        </w:rPr>
      </w:pPr>
      <w:r w:rsidRPr="003D071D">
        <w:rPr>
          <w:rFonts w:hint="eastAsia"/>
          <w:lang w:eastAsia="zh-CN"/>
        </w:rPr>
        <w:t>跟随耶稣不是说你就放弃自己的头脑，不是的。相反，你要将你的一切</w:t>
      </w:r>
      <w:r w:rsidR="005828F8">
        <w:rPr>
          <w:rFonts w:hint="eastAsia"/>
          <w:lang w:eastAsia="zh-CN"/>
        </w:rPr>
        <w:t>——</w:t>
      </w:r>
      <w:r w:rsidRPr="003D071D">
        <w:rPr>
          <w:rFonts w:hint="eastAsia"/>
          <w:lang w:eastAsia="zh-CN"/>
        </w:rPr>
        <w:t>你的心，你的意念，你的灵魂</w:t>
      </w:r>
      <w:r w:rsidR="005828F8">
        <w:rPr>
          <w:rFonts w:hint="eastAsia"/>
          <w:lang w:eastAsia="zh-CN"/>
        </w:rPr>
        <w:t>——</w:t>
      </w:r>
      <w:r w:rsidRPr="003D071D">
        <w:rPr>
          <w:rFonts w:hint="eastAsia"/>
          <w:lang w:eastAsia="zh-CN"/>
        </w:rPr>
        <w:t>都交托给他。作他门徒的管家职分，其中也包括为了神的荣耀而使用祂所赐的能力—我们的智识，尽管是堕落的。我们不是信靠这些呢能力本身，而是让这些能力降服在神面前，并且为了归荣耀给神而使用他们。</w:t>
      </w:r>
    </w:p>
    <w:p w14:paraId="510A0829" w14:textId="113227F5" w:rsidR="00B71EAB" w:rsidRPr="009A3E64" w:rsidRDefault="00E94467" w:rsidP="005828F8">
      <w:pPr>
        <w:rPr>
          <w:lang w:eastAsia="zh-CN"/>
        </w:rPr>
      </w:pPr>
      <w:r w:rsidRPr="003D071D">
        <w:rPr>
          <w:rFonts w:hint="eastAsia"/>
          <w:lang w:eastAsia="zh-CN"/>
        </w:rPr>
        <w:t>我们如何归荣耀给神？终极来说，学习护教学和世界观的目标并非赢得辩论，或者显得自己很聪明，而是要为福音真理辩护，挑战错误的观念，以此赢得灵魂。带着这个目标，你我可以更好地</w:t>
      </w:r>
      <w:r w:rsidR="00FD657A" w:rsidRPr="003D071D">
        <w:rPr>
          <w:rFonts w:hint="eastAsia"/>
          <w:lang w:eastAsia="zh-CN"/>
        </w:rPr>
        <w:t>与朋友、邻舍、同事、同学以及家人对话，美妙地将真理与福音的可靠展现出来，反驳假教师、错误的前设以及不信的心。我们要帮助非信徒</w:t>
      </w:r>
      <w:r w:rsidR="003D071D" w:rsidRPr="003D071D">
        <w:rPr>
          <w:rFonts w:hint="eastAsia"/>
          <w:lang w:eastAsia="zh-CN"/>
        </w:rPr>
        <w:t>，让他们审视自己所持信仰的真实性与可靠性，同时帮助他们认识到基督教信仰的合理性。</w:t>
      </w:r>
    </w:p>
    <w:p w14:paraId="42FEB24E" w14:textId="708F5FA9" w:rsidR="00B71EAB" w:rsidRPr="00406531" w:rsidRDefault="005828F8" w:rsidP="005828F8">
      <w:pPr>
        <w:widowControl/>
        <w:spacing w:before="0" w:after="0" w:line="240" w:lineRule="auto"/>
        <w:jc w:val="left"/>
        <w:rPr>
          <w:b/>
          <w:bCs/>
          <w:lang w:eastAsia="zh-CN"/>
        </w:rPr>
      </w:pPr>
      <w:bookmarkStart w:id="9" w:name="_Hlk513493953"/>
      <w:r w:rsidRPr="005828F8">
        <w:rPr>
          <w:rFonts w:hint="eastAsia"/>
          <w:bCs/>
          <w:lang w:eastAsia="zh-CN"/>
        </w:rPr>
        <w:t>第四，也是最后，</w:t>
      </w:r>
      <w:r w:rsidR="009A3E64">
        <w:rPr>
          <w:rFonts w:hint="eastAsia"/>
          <w:b/>
          <w:bCs/>
          <w:lang w:eastAsia="zh-CN"/>
        </w:rPr>
        <w:t>教会历史中，信徒一直使用护教来荣耀神。</w:t>
      </w:r>
    </w:p>
    <w:bookmarkEnd w:id="9"/>
    <w:p w14:paraId="400B3DD7" w14:textId="07DF5E60" w:rsidR="00B71EAB" w:rsidRPr="00561FFF" w:rsidRDefault="00406531" w:rsidP="00A511AB">
      <w:pPr>
        <w:rPr>
          <w:b/>
          <w:bCs/>
        </w:rPr>
      </w:pPr>
      <w:r>
        <w:rPr>
          <w:rFonts w:hint="eastAsia"/>
          <w:b/>
          <w:bCs/>
          <w:lang w:eastAsia="zh-CN"/>
        </w:rPr>
        <w:t>早期教会</w:t>
      </w:r>
    </w:p>
    <w:p w14:paraId="0A504357" w14:textId="6C8F5DCC" w:rsidR="00B71EAB" w:rsidRPr="0065531C" w:rsidRDefault="00102E82" w:rsidP="00102E82">
      <w:pPr>
        <w:pStyle w:val="BODY0"/>
        <w:widowControl w:val="0"/>
        <w:numPr>
          <w:ilvl w:val="0"/>
          <w:numId w:val="28"/>
        </w:numPr>
        <w:spacing w:before="60" w:after="60"/>
        <w:rPr>
          <w:rFonts w:ascii="新宋体" w:eastAsia="新宋体" w:hAnsi="新宋体" w:cs="Times New Roman"/>
          <w:sz w:val="22"/>
          <w:szCs w:val="22"/>
          <w:lang w:val="en-US"/>
        </w:rPr>
      </w:pPr>
      <w:r w:rsidRPr="0065531C">
        <w:rPr>
          <w:rFonts w:ascii="新宋体" w:eastAsia="新宋体" w:hAnsi="新宋体" w:cs="Times New Roman" w:hint="eastAsia"/>
          <w:sz w:val="22"/>
          <w:szCs w:val="22"/>
          <w:lang w:val="en-US"/>
        </w:rPr>
        <w:t>使徒行传里就记</w:t>
      </w:r>
      <w:r w:rsidRPr="00A52B00">
        <w:rPr>
          <w:rFonts w:ascii="新宋体" w:eastAsia="新宋体" w:hAnsi="新宋体" w:cs="Times New Roman" w:hint="eastAsia"/>
          <w:sz w:val="22"/>
          <w:szCs w:val="22"/>
          <w:lang w:val="en-US"/>
        </w:rPr>
        <w:t>载了</w:t>
      </w:r>
      <w:r w:rsidRPr="00EE5890">
        <w:rPr>
          <w:rFonts w:ascii="新宋体" w:eastAsia="新宋体" w:hAnsi="新宋体" w:cs="Times New Roman" w:hint="eastAsia"/>
          <w:b/>
          <w:sz w:val="22"/>
          <w:szCs w:val="22"/>
          <w:lang w:val="en-US"/>
        </w:rPr>
        <w:t>保罗</w:t>
      </w:r>
      <w:r w:rsidRPr="0065531C">
        <w:rPr>
          <w:rFonts w:ascii="新宋体" w:eastAsia="新宋体" w:hAnsi="新宋体" w:cs="Times New Roman" w:hint="eastAsia"/>
          <w:sz w:val="22"/>
          <w:szCs w:val="22"/>
          <w:lang w:val="en-US"/>
        </w:rPr>
        <w:t>护教的内容，他“</w:t>
      </w:r>
      <w:r w:rsidRPr="005828F8">
        <w:rPr>
          <w:rFonts w:ascii="新宋体" w:eastAsia="新宋体" w:hAnsi="新宋体" w:cs="Times New Roman"/>
          <w:b/>
          <w:sz w:val="22"/>
          <w:szCs w:val="22"/>
          <w:u w:val="single"/>
          <w:lang w:val="en-US"/>
        </w:rPr>
        <w:t>於是在会堂里与犹太人和虔敬的人，并每日在市上所遇</w:t>
      </w:r>
      <w:r w:rsidRPr="005828F8">
        <w:rPr>
          <w:rFonts w:ascii="新宋体" w:eastAsia="新宋体" w:hAnsi="新宋体" w:cs="Times New Roman" w:hint="eastAsia"/>
          <w:b/>
          <w:sz w:val="22"/>
          <w:szCs w:val="22"/>
          <w:u w:val="single"/>
          <w:lang w:val="en-US"/>
        </w:rPr>
        <w:t>见的人，辩论</w:t>
      </w:r>
      <w:r w:rsidRPr="0065531C">
        <w:rPr>
          <w:rFonts w:ascii="新宋体" w:eastAsia="新宋体" w:hAnsi="新宋体" w:cs="Times New Roman" w:hint="eastAsia"/>
          <w:sz w:val="22"/>
          <w:szCs w:val="22"/>
          <w:lang w:val="en-US"/>
        </w:rPr>
        <w:t>”（徒1</w:t>
      </w:r>
      <w:r w:rsidRPr="0065531C">
        <w:rPr>
          <w:rFonts w:ascii="新宋体" w:eastAsia="新宋体" w:hAnsi="新宋体" w:cs="Times New Roman"/>
          <w:sz w:val="22"/>
          <w:szCs w:val="22"/>
          <w:lang w:val="en-US"/>
        </w:rPr>
        <w:t>7</w:t>
      </w:r>
      <w:r w:rsidRPr="0065531C">
        <w:rPr>
          <w:rFonts w:ascii="新宋体" w:eastAsia="新宋体" w:hAnsi="新宋体" w:cs="Times New Roman" w:hint="eastAsia"/>
          <w:sz w:val="22"/>
          <w:szCs w:val="22"/>
          <w:lang w:val="en-US"/>
        </w:rPr>
        <w:t>:</w:t>
      </w:r>
      <w:r w:rsidRPr="0065531C">
        <w:rPr>
          <w:rFonts w:ascii="新宋体" w:eastAsia="新宋体" w:hAnsi="新宋体" w:cs="Times New Roman"/>
          <w:sz w:val="22"/>
          <w:szCs w:val="22"/>
          <w:lang w:val="en-US"/>
        </w:rPr>
        <w:t>17</w:t>
      </w:r>
      <w:r w:rsidRPr="0065531C">
        <w:rPr>
          <w:rFonts w:ascii="新宋体" w:eastAsia="新宋体" w:hAnsi="新宋体" w:cs="Times New Roman" w:hint="eastAsia"/>
          <w:sz w:val="22"/>
          <w:szCs w:val="22"/>
          <w:lang w:val="en-US"/>
        </w:rPr>
        <w:t>），他在亚略巴古也如此行（徒1</w:t>
      </w:r>
      <w:r w:rsidRPr="0065531C">
        <w:rPr>
          <w:rFonts w:ascii="新宋体" w:eastAsia="新宋体" w:hAnsi="新宋体" w:cs="Times New Roman"/>
          <w:sz w:val="22"/>
          <w:szCs w:val="22"/>
          <w:lang w:val="en-US"/>
        </w:rPr>
        <w:t>7</w:t>
      </w:r>
      <w:r w:rsidRPr="0065531C">
        <w:rPr>
          <w:rFonts w:ascii="新宋体" w:eastAsia="新宋体" w:hAnsi="新宋体" w:cs="Times New Roman" w:hint="eastAsia"/>
          <w:sz w:val="22"/>
          <w:szCs w:val="22"/>
          <w:lang w:val="en-US"/>
        </w:rPr>
        <w:t>:</w:t>
      </w:r>
      <w:r w:rsidRPr="0065531C">
        <w:rPr>
          <w:rFonts w:ascii="新宋体" w:eastAsia="新宋体" w:hAnsi="新宋体" w:cs="Times New Roman"/>
          <w:sz w:val="22"/>
          <w:szCs w:val="22"/>
          <w:lang w:val="en-US"/>
        </w:rPr>
        <w:t>19</w:t>
      </w:r>
      <w:r w:rsidRPr="0065531C">
        <w:rPr>
          <w:rFonts w:ascii="新宋体" w:eastAsia="新宋体" w:hAnsi="新宋体" w:cs="Times New Roman" w:hint="eastAsia"/>
          <w:sz w:val="22"/>
          <w:szCs w:val="22"/>
          <w:lang w:val="en-US"/>
        </w:rPr>
        <w:t>）。</w:t>
      </w:r>
    </w:p>
    <w:p w14:paraId="4434191A" w14:textId="54C4943E" w:rsidR="00B71EAB" w:rsidRPr="00EE5890" w:rsidRDefault="0065531C" w:rsidP="00A511AB">
      <w:pPr>
        <w:pStyle w:val="Style0"/>
        <w:numPr>
          <w:ilvl w:val="0"/>
          <w:numId w:val="28"/>
        </w:numPr>
        <w:rPr>
          <w:rFonts w:ascii="新宋体" w:eastAsia="新宋体" w:hAnsi="新宋体"/>
          <w:sz w:val="22"/>
          <w:szCs w:val="22"/>
          <w:lang w:eastAsia="zh-CN"/>
        </w:rPr>
      </w:pPr>
      <w:r w:rsidRPr="00EE5890">
        <w:rPr>
          <w:rFonts w:ascii="新宋体" w:eastAsia="新宋体" w:hAnsi="新宋体" w:hint="eastAsia"/>
          <w:sz w:val="22"/>
          <w:szCs w:val="22"/>
          <w:lang w:eastAsia="zh-CN"/>
        </w:rPr>
        <w:t>使徒保罗在非斯都和亚基帕面前</w:t>
      </w:r>
      <w:r w:rsidR="00EE5890" w:rsidRPr="00EE5890">
        <w:rPr>
          <w:rFonts w:ascii="新宋体" w:eastAsia="新宋体" w:hAnsi="新宋体" w:hint="eastAsia"/>
          <w:sz w:val="22"/>
          <w:szCs w:val="22"/>
          <w:lang w:eastAsia="zh-CN"/>
        </w:rPr>
        <w:t>受审时，说“</w:t>
      </w:r>
      <w:r w:rsidR="00EE5890" w:rsidRPr="005828F8">
        <w:rPr>
          <w:rFonts w:ascii="新宋体" w:eastAsia="新宋体" w:hAnsi="新宋体" w:hint="eastAsia"/>
          <w:b/>
          <w:sz w:val="22"/>
          <w:szCs w:val="22"/>
          <w:u w:val="single"/>
          <w:lang w:eastAsia="zh-CN"/>
        </w:rPr>
        <w:t>我为自己分诉</w:t>
      </w:r>
      <w:r w:rsidR="00EE5890" w:rsidRPr="00EE5890">
        <w:rPr>
          <w:rFonts w:ascii="新宋体" w:eastAsia="新宋体" w:hAnsi="新宋体" w:hint="eastAsia"/>
          <w:sz w:val="22"/>
          <w:szCs w:val="22"/>
          <w:lang w:eastAsia="zh-CN"/>
        </w:rPr>
        <w:t>”时用到了“护教”这个词（徒2</w:t>
      </w:r>
      <w:r w:rsidR="00EE5890" w:rsidRPr="00EE5890">
        <w:rPr>
          <w:rFonts w:ascii="新宋体" w:eastAsia="新宋体" w:hAnsi="新宋体"/>
          <w:sz w:val="22"/>
          <w:szCs w:val="22"/>
          <w:lang w:eastAsia="zh-CN"/>
        </w:rPr>
        <w:t>4</w:t>
      </w:r>
      <w:r w:rsidR="00EE5890" w:rsidRPr="00EE5890">
        <w:rPr>
          <w:rFonts w:ascii="新宋体" w:eastAsia="新宋体" w:hAnsi="新宋体" w:hint="eastAsia"/>
          <w:sz w:val="22"/>
          <w:szCs w:val="22"/>
          <w:lang w:eastAsia="zh-CN"/>
        </w:rPr>
        <w:t>-</w:t>
      </w:r>
      <w:r w:rsidR="00EE5890" w:rsidRPr="00EE5890">
        <w:rPr>
          <w:rFonts w:ascii="新宋体" w:eastAsia="新宋体" w:hAnsi="新宋体"/>
          <w:sz w:val="22"/>
          <w:szCs w:val="22"/>
          <w:lang w:eastAsia="zh-CN"/>
        </w:rPr>
        <w:t>26</w:t>
      </w:r>
      <w:r w:rsidR="00EE5890" w:rsidRPr="00EE5890">
        <w:rPr>
          <w:rFonts w:ascii="新宋体" w:eastAsia="新宋体" w:hAnsi="新宋体" w:hint="eastAsia"/>
          <w:sz w:val="22"/>
          <w:szCs w:val="22"/>
          <w:lang w:eastAsia="zh-CN"/>
        </w:rPr>
        <w:t>）。（译注：“分诉”的原文也可翻译成“护教”）</w:t>
      </w:r>
    </w:p>
    <w:p w14:paraId="1DB3D2A3" w14:textId="583F67BB" w:rsidR="00B71EAB" w:rsidRPr="00EE5890" w:rsidRDefault="00EE5890" w:rsidP="00A511AB">
      <w:pPr>
        <w:pStyle w:val="Style0"/>
        <w:numPr>
          <w:ilvl w:val="0"/>
          <w:numId w:val="27"/>
        </w:numPr>
        <w:rPr>
          <w:rFonts w:ascii="新宋体" w:eastAsia="新宋体" w:hAnsi="新宋体"/>
          <w:sz w:val="22"/>
          <w:szCs w:val="22"/>
          <w:lang w:eastAsia="zh-CN"/>
        </w:rPr>
      </w:pPr>
      <w:r w:rsidRPr="00EE5890">
        <w:rPr>
          <w:rFonts w:ascii="新宋体" w:eastAsia="新宋体" w:hAnsi="新宋体" w:hint="eastAsia"/>
          <w:sz w:val="22"/>
          <w:szCs w:val="22"/>
          <w:lang w:eastAsia="zh-CN"/>
        </w:rPr>
        <w:t>保罗在腓立比书里用到了相似的词“辨明福音”（腓1:</w:t>
      </w:r>
      <w:r w:rsidRPr="00EE5890">
        <w:rPr>
          <w:rFonts w:ascii="新宋体" w:eastAsia="新宋体" w:hAnsi="新宋体"/>
          <w:sz w:val="22"/>
          <w:szCs w:val="22"/>
          <w:lang w:eastAsia="zh-CN"/>
        </w:rPr>
        <w:t>7</w:t>
      </w:r>
      <w:r w:rsidRPr="00EE5890">
        <w:rPr>
          <w:rFonts w:ascii="新宋体" w:eastAsia="新宋体" w:hAnsi="新宋体" w:hint="eastAsia"/>
          <w:sz w:val="22"/>
          <w:szCs w:val="22"/>
          <w:lang w:eastAsia="zh-CN"/>
        </w:rPr>
        <w:t>和1:</w:t>
      </w:r>
      <w:r w:rsidRPr="00EE5890">
        <w:rPr>
          <w:rFonts w:ascii="新宋体" w:eastAsia="新宋体" w:hAnsi="新宋体"/>
          <w:sz w:val="22"/>
          <w:szCs w:val="22"/>
          <w:lang w:eastAsia="zh-CN"/>
        </w:rPr>
        <w:t>16</w:t>
      </w:r>
      <w:r w:rsidRPr="00EE5890">
        <w:rPr>
          <w:rFonts w:ascii="新宋体" w:eastAsia="新宋体" w:hAnsi="新宋体" w:hint="eastAsia"/>
          <w:sz w:val="22"/>
          <w:szCs w:val="22"/>
          <w:lang w:eastAsia="zh-CN"/>
        </w:rPr>
        <w:t>）</w:t>
      </w:r>
      <w:r>
        <w:rPr>
          <w:rFonts w:ascii="新宋体" w:eastAsia="新宋体" w:hAnsi="新宋体" w:hint="eastAsia"/>
          <w:sz w:val="22"/>
          <w:szCs w:val="22"/>
          <w:lang w:eastAsia="zh-CN"/>
        </w:rPr>
        <w:t>。</w:t>
      </w:r>
    </w:p>
    <w:p w14:paraId="412A0599" w14:textId="583FBE42" w:rsidR="00B71EAB" w:rsidRDefault="00D15C13" w:rsidP="00A511AB">
      <w:pPr>
        <w:pStyle w:val="Style0"/>
        <w:rPr>
          <w:rFonts w:ascii="Times New Roman" w:hAnsi="Times New Roman"/>
          <w:b/>
          <w:bCs/>
          <w:szCs w:val="24"/>
        </w:rPr>
      </w:pPr>
      <w:r>
        <w:rPr>
          <w:rFonts w:ascii="Times New Roman" w:hAnsi="Times New Roman" w:hint="eastAsia"/>
          <w:b/>
          <w:bCs/>
          <w:szCs w:val="24"/>
          <w:lang w:eastAsia="zh-CN"/>
        </w:rPr>
        <w:t>教会历史</w:t>
      </w:r>
    </w:p>
    <w:p w14:paraId="04258492" w14:textId="73B44015" w:rsidR="00B71EAB" w:rsidRPr="00B41C39" w:rsidRDefault="00556872" w:rsidP="00B41C39">
      <w:pPr>
        <w:pStyle w:val="BODY0"/>
        <w:widowControl w:val="0"/>
        <w:numPr>
          <w:ilvl w:val="0"/>
          <w:numId w:val="28"/>
        </w:numPr>
        <w:spacing w:before="60" w:after="60"/>
        <w:rPr>
          <w:rFonts w:ascii="新宋体" w:eastAsia="新宋体" w:hAnsi="新宋体" w:cs="Times New Roman"/>
          <w:sz w:val="22"/>
          <w:szCs w:val="22"/>
          <w:lang w:val="en-US"/>
        </w:rPr>
      </w:pPr>
      <w:r w:rsidRPr="00B41C39">
        <w:rPr>
          <w:rFonts w:ascii="新宋体" w:eastAsia="新宋体" w:hAnsi="新宋体" w:cs="Times New Roman" w:hint="eastAsia"/>
          <w:sz w:val="22"/>
          <w:szCs w:val="22"/>
          <w:lang w:val="en-US"/>
        </w:rPr>
        <w:t>许多早期教父都是著名的护教家。早期教会的一个特征就是从异教信仰中区分真正的基督教教义。早期几个世纪的一些著名教父，包括殉道者游斯丁，爱任纽和特土良。实际上，特土良为在罗马帝国下的基督徒生活辩护，</w:t>
      </w:r>
      <w:r w:rsidR="00B17827" w:rsidRPr="00B41C39">
        <w:rPr>
          <w:rFonts w:ascii="新宋体" w:eastAsia="新宋体" w:hAnsi="新宋体" w:cs="Times New Roman" w:hint="eastAsia"/>
          <w:sz w:val="22"/>
          <w:szCs w:val="22"/>
          <w:lang w:val="en-US"/>
        </w:rPr>
        <w:t>因著有《护教辞》而闻名。</w:t>
      </w:r>
    </w:p>
    <w:p w14:paraId="2E5B7B2E" w14:textId="59B10EC5" w:rsidR="00B71EAB" w:rsidRPr="00B41C39" w:rsidRDefault="002412C3" w:rsidP="00B41C39">
      <w:pPr>
        <w:pStyle w:val="BODY0"/>
        <w:widowControl w:val="0"/>
        <w:numPr>
          <w:ilvl w:val="0"/>
          <w:numId w:val="28"/>
        </w:numPr>
        <w:spacing w:before="60" w:after="60"/>
        <w:rPr>
          <w:rFonts w:ascii="新宋体" w:eastAsia="新宋体" w:hAnsi="新宋体" w:cs="Times New Roman"/>
          <w:sz w:val="22"/>
          <w:szCs w:val="22"/>
          <w:lang w:val="en-US"/>
        </w:rPr>
      </w:pPr>
      <w:r w:rsidRPr="00B41C39">
        <w:rPr>
          <w:rFonts w:ascii="新宋体" w:eastAsia="新宋体" w:hAnsi="新宋体" w:cs="Times New Roman" w:hint="eastAsia"/>
          <w:sz w:val="22"/>
          <w:szCs w:val="22"/>
          <w:lang w:val="en-US"/>
        </w:rPr>
        <w:t>宗教改革的特征之一就是针对</w:t>
      </w:r>
      <w:r w:rsidR="009D24E2" w:rsidRPr="00B41C39">
        <w:rPr>
          <w:rFonts w:ascii="新宋体" w:eastAsia="新宋体" w:hAnsi="新宋体" w:cs="Times New Roman" w:hint="eastAsia"/>
          <w:sz w:val="22"/>
          <w:szCs w:val="22"/>
          <w:lang w:val="en-US"/>
        </w:rPr>
        <w:t>诸如</w:t>
      </w:r>
      <w:r w:rsidRPr="00B41C39">
        <w:rPr>
          <w:rFonts w:ascii="新宋体" w:eastAsia="新宋体" w:hAnsi="新宋体" w:cs="Times New Roman" w:hint="eastAsia"/>
          <w:sz w:val="22"/>
          <w:szCs w:val="22"/>
          <w:lang w:val="en-US"/>
        </w:rPr>
        <w:t>约翰·加尔文与托马斯·阿奎那之间不同价值观的辩论。</w:t>
      </w:r>
    </w:p>
    <w:p w14:paraId="11028FFB" w14:textId="1BD97FBE" w:rsidR="00B71EAB" w:rsidRPr="00B41C39" w:rsidRDefault="00914280" w:rsidP="00B41C39">
      <w:pPr>
        <w:pStyle w:val="BODY0"/>
        <w:widowControl w:val="0"/>
        <w:numPr>
          <w:ilvl w:val="0"/>
          <w:numId w:val="28"/>
        </w:numPr>
        <w:spacing w:before="60" w:after="60"/>
        <w:rPr>
          <w:rFonts w:ascii="新宋体" w:eastAsia="新宋体" w:hAnsi="新宋体" w:cs="Times New Roman"/>
          <w:sz w:val="22"/>
          <w:szCs w:val="22"/>
          <w:lang w:val="en-US"/>
        </w:rPr>
      </w:pPr>
      <w:r w:rsidRPr="00B41C39">
        <w:rPr>
          <w:rFonts w:ascii="新宋体" w:eastAsia="新宋体" w:hAnsi="新宋体" w:cs="Times New Roman" w:hint="eastAsia"/>
          <w:sz w:val="22"/>
          <w:szCs w:val="22"/>
          <w:lang w:val="en-US"/>
        </w:rPr>
        <w:t>当代著名的基督徒护教家融合了不同的方法为信仰辩护。有些护教家你很熟悉：李·斯特罗贝尔（</w:t>
      </w:r>
      <w:hyperlink r:id="rId12" w:tooltip="Lee Strobel" w:history="1">
        <w:r w:rsidRPr="00B41C39">
          <w:rPr>
            <w:rFonts w:ascii="新宋体" w:eastAsia="新宋体" w:hAnsi="新宋体" w:cs="Times New Roman"/>
            <w:sz w:val="22"/>
            <w:szCs w:val="22"/>
            <w:lang w:val="en-US"/>
          </w:rPr>
          <w:t>Lee Strobel</w:t>
        </w:r>
      </w:hyperlink>
      <w:r w:rsidRPr="00B41C39">
        <w:rPr>
          <w:rFonts w:ascii="新宋体" w:eastAsia="新宋体" w:hAnsi="新宋体" w:cs="Times New Roman" w:hint="eastAsia"/>
          <w:sz w:val="22"/>
          <w:szCs w:val="22"/>
          <w:lang w:val="en-US"/>
        </w:rPr>
        <w:t>），麦道卫（</w:t>
      </w:r>
      <w:hyperlink r:id="rId13" w:tooltip="Josh McDowell" w:history="1">
        <w:r w:rsidRPr="00B41C39">
          <w:rPr>
            <w:rFonts w:ascii="新宋体" w:eastAsia="新宋体" w:hAnsi="新宋体" w:cs="Times New Roman"/>
            <w:sz w:val="22"/>
            <w:szCs w:val="22"/>
            <w:lang w:val="en-US"/>
          </w:rPr>
          <w:t>Josh McDowell</w:t>
        </w:r>
      </w:hyperlink>
      <w:r w:rsidRPr="00B41C39">
        <w:rPr>
          <w:rFonts w:ascii="新宋体" w:eastAsia="新宋体" w:hAnsi="新宋体" w:cs="Times New Roman" w:hint="eastAsia"/>
          <w:sz w:val="22"/>
          <w:szCs w:val="22"/>
          <w:lang w:val="en-US"/>
        </w:rPr>
        <w:t>），C</w:t>
      </w:r>
      <w:r w:rsidRPr="00B41C39">
        <w:rPr>
          <w:rFonts w:ascii="新宋体" w:eastAsia="新宋体" w:hAnsi="新宋体" w:cs="Times New Roman"/>
          <w:sz w:val="22"/>
          <w:szCs w:val="22"/>
          <w:lang w:val="en-US"/>
        </w:rPr>
        <w:t xml:space="preserve">.S </w:t>
      </w:r>
      <w:r w:rsidRPr="00B41C39">
        <w:rPr>
          <w:rFonts w:ascii="新宋体" w:eastAsia="新宋体" w:hAnsi="新宋体" w:cs="Times New Roman" w:hint="eastAsia"/>
          <w:sz w:val="22"/>
          <w:szCs w:val="22"/>
          <w:lang w:val="en-US"/>
        </w:rPr>
        <w:t>路易斯，威廉·克莱格（</w:t>
      </w:r>
      <w:hyperlink r:id="rId14" w:tooltip="William Lane Craig" w:history="1">
        <w:r w:rsidRPr="00B41C39">
          <w:rPr>
            <w:rFonts w:ascii="新宋体" w:eastAsia="新宋体" w:hAnsi="新宋体" w:cs="Times New Roman"/>
            <w:sz w:val="22"/>
            <w:szCs w:val="22"/>
            <w:lang w:val="en-US"/>
          </w:rPr>
          <w:t>William Lane Craig</w:t>
        </w:r>
      </w:hyperlink>
      <w:r w:rsidRPr="00B41C39">
        <w:rPr>
          <w:rFonts w:ascii="新宋体" w:eastAsia="新宋体" w:hAnsi="新宋体" w:cs="Times New Roman" w:hint="eastAsia"/>
          <w:sz w:val="22"/>
          <w:szCs w:val="22"/>
          <w:lang w:val="en-US"/>
        </w:rPr>
        <w:t>），杰克·魏乐曼（</w:t>
      </w:r>
      <w:hyperlink r:id="rId15" w:history="1">
        <w:r w:rsidRPr="00B41C39">
          <w:rPr>
            <w:rFonts w:ascii="新宋体" w:eastAsia="新宋体" w:hAnsi="新宋体" w:cs="Times New Roman"/>
            <w:sz w:val="22"/>
            <w:szCs w:val="22"/>
            <w:lang w:val="en-US"/>
          </w:rPr>
          <w:t>Jack Wellman</w:t>
        </w:r>
      </w:hyperlink>
      <w:r w:rsidRPr="00B41C39">
        <w:rPr>
          <w:rFonts w:ascii="新宋体" w:eastAsia="新宋体" w:hAnsi="新宋体" w:cs="Times New Roman" w:hint="eastAsia"/>
          <w:sz w:val="22"/>
          <w:szCs w:val="22"/>
          <w:lang w:val="en-US"/>
        </w:rPr>
        <w:t>）以及</w:t>
      </w:r>
      <w:r w:rsidRPr="00B41C39">
        <w:rPr>
          <w:rFonts w:ascii="新宋体" w:eastAsia="新宋体" w:hAnsi="新宋体" w:cs="Times New Roman"/>
          <w:sz w:val="22"/>
          <w:szCs w:val="22"/>
          <w:lang w:val="en-US"/>
        </w:rPr>
        <w:t xml:space="preserve">J. P </w:t>
      </w:r>
      <w:r w:rsidRPr="00B41C39">
        <w:rPr>
          <w:rFonts w:ascii="新宋体" w:eastAsia="新宋体" w:hAnsi="新宋体" w:cs="Times New Roman" w:hint="eastAsia"/>
          <w:sz w:val="22"/>
          <w:szCs w:val="22"/>
          <w:lang w:val="en-US"/>
        </w:rPr>
        <w:t>莫兰德（</w:t>
      </w:r>
      <w:hyperlink r:id="rId16" w:tooltip="J. P. Moreland" w:history="1">
        <w:r w:rsidRPr="00B41C39">
          <w:rPr>
            <w:rFonts w:ascii="新宋体" w:eastAsia="新宋体" w:hAnsi="新宋体" w:cs="Times New Roman"/>
            <w:sz w:val="22"/>
            <w:szCs w:val="22"/>
            <w:lang w:val="en-US"/>
          </w:rPr>
          <w:t>J. P. Moreland</w:t>
        </w:r>
      </w:hyperlink>
      <w:r w:rsidRPr="00B41C39">
        <w:rPr>
          <w:rFonts w:ascii="新宋体" w:eastAsia="新宋体" w:hAnsi="新宋体" w:cs="Times New Roman" w:hint="eastAsia"/>
          <w:sz w:val="22"/>
          <w:szCs w:val="22"/>
          <w:lang w:val="en-US"/>
        </w:rPr>
        <w:t>）。</w:t>
      </w:r>
      <w:r w:rsidR="00B83A7E" w:rsidRPr="00B41C39">
        <w:rPr>
          <w:rFonts w:ascii="新宋体" w:eastAsia="新宋体" w:hAnsi="新宋体" w:cs="Times New Roman" w:hint="eastAsia"/>
          <w:sz w:val="22"/>
          <w:szCs w:val="22"/>
          <w:lang w:val="en-US"/>
        </w:rPr>
        <w:t>这些</w:t>
      </w:r>
      <w:r w:rsidR="00B83A7E" w:rsidRPr="00B41C39">
        <w:rPr>
          <w:rFonts w:ascii="新宋体" w:eastAsia="新宋体" w:hAnsi="新宋体" w:cs="Times New Roman" w:hint="eastAsia"/>
          <w:sz w:val="22"/>
          <w:szCs w:val="22"/>
          <w:lang w:val="en-US"/>
        </w:rPr>
        <w:lastRenderedPageBreak/>
        <w:t>护教家声称他们对基督教的辩护</w:t>
      </w:r>
      <w:r w:rsidR="00B41C39" w:rsidRPr="00B41C39">
        <w:rPr>
          <w:rFonts w:ascii="新宋体" w:eastAsia="新宋体" w:hAnsi="新宋体" w:cs="Times New Roman" w:hint="eastAsia"/>
          <w:sz w:val="22"/>
          <w:szCs w:val="22"/>
          <w:lang w:val="en-US"/>
        </w:rPr>
        <w:t>建立在历史与考古证据、神学与哲学思辨、科学研究以及其它学科的基础上。</w:t>
      </w:r>
    </w:p>
    <w:p w14:paraId="63A61EC8" w14:textId="0263624B" w:rsidR="00B71EAB" w:rsidRDefault="00B41C39" w:rsidP="00B41C39">
      <w:pPr>
        <w:rPr>
          <w:lang w:eastAsia="zh-CN"/>
        </w:rPr>
      </w:pPr>
      <w:r>
        <w:rPr>
          <w:rFonts w:hint="eastAsia"/>
          <w:lang w:eastAsia="zh-CN"/>
        </w:rPr>
        <w:t>最后，我们</w:t>
      </w:r>
      <w:r w:rsidR="00ED02D5">
        <w:rPr>
          <w:rFonts w:hint="eastAsia"/>
          <w:lang w:eastAsia="zh-CN"/>
        </w:rPr>
        <w:t>要简短</w:t>
      </w:r>
      <w:r w:rsidR="00FF014F">
        <w:rPr>
          <w:rFonts w:hint="eastAsia"/>
          <w:lang w:eastAsia="zh-CN"/>
        </w:rPr>
        <w:t>列出基督徒可能拒绝</w:t>
      </w:r>
      <w:r w:rsidR="004A5D48">
        <w:rPr>
          <w:rFonts w:hint="eastAsia"/>
          <w:lang w:eastAsia="zh-CN"/>
        </w:rPr>
        <w:t>为信仰辩护</w:t>
      </w:r>
      <w:r w:rsidR="00FF014F">
        <w:rPr>
          <w:rFonts w:hint="eastAsia"/>
          <w:lang w:eastAsia="zh-CN"/>
        </w:rPr>
        <w:t>的三个隐藏的潜在理由。</w:t>
      </w:r>
    </w:p>
    <w:p w14:paraId="19D501A5" w14:textId="650EE2A0" w:rsidR="00B71EAB" w:rsidRPr="00D719B8" w:rsidRDefault="00D1569B" w:rsidP="00D1569B">
      <w:pPr>
        <w:rPr>
          <w:rFonts w:ascii="新宋体" w:hAnsi="新宋体"/>
          <w:szCs w:val="22"/>
          <w:lang w:eastAsia="zh-CN"/>
        </w:rPr>
      </w:pPr>
      <w:r w:rsidRPr="00D719B8">
        <w:rPr>
          <w:rFonts w:ascii="新宋体" w:hAnsi="新宋体" w:hint="eastAsia"/>
          <w:szCs w:val="22"/>
          <w:lang w:eastAsia="zh-CN"/>
        </w:rPr>
        <w:t>首先，一些基督徒辩称，</w:t>
      </w:r>
      <w:bookmarkStart w:id="10" w:name="_Hlk513494180"/>
      <w:r w:rsidRPr="00D719B8">
        <w:rPr>
          <w:rFonts w:ascii="新宋体" w:hAnsi="新宋体" w:hint="eastAsia"/>
          <w:szCs w:val="22"/>
          <w:lang w:eastAsia="zh-CN"/>
        </w:rPr>
        <w:t>护教学否认信心的作用，因为护教学提供的进入天国之道是“理性本身”。</w:t>
      </w:r>
      <w:bookmarkEnd w:id="10"/>
      <w:r w:rsidR="002A2BAC" w:rsidRPr="00D719B8">
        <w:rPr>
          <w:rFonts w:ascii="新宋体" w:hAnsi="新宋体" w:hint="eastAsia"/>
          <w:szCs w:val="22"/>
          <w:lang w:eastAsia="zh-CN"/>
        </w:rPr>
        <w:t>这根本不是事实。基督教护教学是要解释神在基督里显明的真理之真实性，然而耶稣自己才能拯救，不是我们的理性。没有圣灵主动的作为，纯粹的知识与逻辑无法带给一个人拯救。</w:t>
      </w:r>
      <w:r w:rsidR="00D719B8" w:rsidRPr="00D719B8">
        <w:rPr>
          <w:rFonts w:ascii="新宋体" w:hAnsi="新宋体" w:hint="eastAsia"/>
          <w:szCs w:val="22"/>
          <w:lang w:eastAsia="zh-CN"/>
        </w:rPr>
        <w:t>撒旦拥有关于神的知识，但是显然这无法救他（雅2:</w:t>
      </w:r>
      <w:r w:rsidR="00D719B8" w:rsidRPr="00D719B8">
        <w:rPr>
          <w:rFonts w:ascii="新宋体" w:hAnsi="新宋体"/>
          <w:szCs w:val="22"/>
          <w:lang w:eastAsia="zh-CN"/>
        </w:rPr>
        <w:t>19</w:t>
      </w:r>
      <w:r w:rsidR="00D719B8" w:rsidRPr="00D719B8">
        <w:rPr>
          <w:rFonts w:ascii="新宋体" w:hAnsi="新宋体" w:hint="eastAsia"/>
          <w:szCs w:val="22"/>
          <w:lang w:eastAsia="zh-CN"/>
        </w:rPr>
        <w:t>）。在基督的位格与作为中使人得救的信心不是仅仅包括接受圣经所宣告的是真实的，也不仅仅是相信神的存在，而是信靠神自己，并且与他有真实的关系。</w:t>
      </w:r>
    </w:p>
    <w:p w14:paraId="521A174C" w14:textId="4AEA96B0" w:rsidR="00B71EAB" w:rsidRDefault="00D719B8" w:rsidP="00A511AB">
      <w:pPr>
        <w:rPr>
          <w:lang w:eastAsia="zh-CN"/>
        </w:rPr>
      </w:pPr>
      <w:r>
        <w:rPr>
          <w:rFonts w:hint="eastAsia"/>
          <w:lang w:eastAsia="zh-CN"/>
        </w:rPr>
        <w:t>其次，</w:t>
      </w:r>
      <w:bookmarkStart w:id="11" w:name="_Hlk513494206"/>
      <w:r>
        <w:rPr>
          <w:rFonts w:hint="eastAsia"/>
          <w:lang w:eastAsia="zh-CN"/>
        </w:rPr>
        <w:t>一些基督徒害怕其他人会如何看待他们。</w:t>
      </w:r>
      <w:bookmarkEnd w:id="11"/>
      <w:r>
        <w:rPr>
          <w:rFonts w:hint="eastAsia"/>
          <w:lang w:eastAsia="zh-CN"/>
        </w:rPr>
        <w:t>如果你在惧怕人方面有挣扎，</w:t>
      </w:r>
      <w:r w:rsidR="009E7F81">
        <w:rPr>
          <w:rFonts w:hint="eastAsia"/>
          <w:lang w:eastAsia="zh-CN"/>
        </w:rPr>
        <w:t>你要知道，实际上我们都或多或少有这方面的问题。对他人眼光的惧怕常常使基督徒羞于传福音与护教。如果你尤其挣扎惧怕人的问题，我推荐你参加有关这个话题的核心课程，或者阅读</w:t>
      </w:r>
      <w:r w:rsidR="004A5D48">
        <w:rPr>
          <w:rFonts w:hint="eastAsia"/>
          <w:lang w:eastAsia="zh-CN"/>
        </w:rPr>
        <w:t>爱德华·韦尔契（</w:t>
      </w:r>
      <w:r w:rsidR="004A5D48">
        <w:rPr>
          <w:rFonts w:hint="eastAsia"/>
          <w:lang w:eastAsia="zh-CN"/>
        </w:rPr>
        <w:t>E</w:t>
      </w:r>
      <w:r w:rsidR="004A5D48">
        <w:rPr>
          <w:lang w:eastAsia="zh-CN"/>
        </w:rPr>
        <w:t>d Welch</w:t>
      </w:r>
      <w:r w:rsidR="004A5D48">
        <w:rPr>
          <w:rFonts w:hint="eastAsia"/>
          <w:lang w:eastAsia="zh-CN"/>
        </w:rPr>
        <w:t>）的《亲爱的，别把上帝缩小了》。</w:t>
      </w:r>
    </w:p>
    <w:p w14:paraId="6EBC0216" w14:textId="16D3E7C1" w:rsidR="00B71EAB" w:rsidRPr="00A511AB" w:rsidRDefault="004A5D48" w:rsidP="00A511AB">
      <w:pPr>
        <w:rPr>
          <w:lang w:eastAsia="zh-CN"/>
        </w:rPr>
      </w:pPr>
      <w:r>
        <w:rPr>
          <w:rFonts w:hint="eastAsia"/>
          <w:lang w:eastAsia="zh-CN"/>
        </w:rPr>
        <w:t>第三，正如我前面提到过的，</w:t>
      </w:r>
      <w:bookmarkStart w:id="12" w:name="_Hlk513494225"/>
      <w:r>
        <w:rPr>
          <w:rFonts w:hint="eastAsia"/>
          <w:lang w:eastAsia="zh-CN"/>
        </w:rPr>
        <w:t>一些基督徒不愿意去护教</w:t>
      </w:r>
      <w:r w:rsidR="00D71703">
        <w:rPr>
          <w:rFonts w:hint="eastAsia"/>
          <w:lang w:eastAsia="zh-CN"/>
        </w:rPr>
        <w:t>，因为他们在理性上是懒惰的。</w:t>
      </w:r>
      <w:bookmarkEnd w:id="12"/>
      <w:r w:rsidR="00D71703">
        <w:rPr>
          <w:rFonts w:hint="eastAsia"/>
          <w:lang w:eastAsia="zh-CN"/>
        </w:rPr>
        <w:t>然而，即使我们的理性是堕落的，我们仍被呼召要尽意爱神，将人所有的心意夺回，使用我们每一分才能来荣耀神。在谷歌、维基百科、亚马逊的时代，伴随许多有帮助的、唾手可得的网站与书籍资源，没有任何信徒有借口在智识上懒惰，从而不在护教方面长进。</w:t>
      </w:r>
    </w:p>
    <w:p w14:paraId="3983A36B" w14:textId="25838067" w:rsidR="00485944" w:rsidRDefault="00E53712" w:rsidP="00E53712">
      <w:pPr>
        <w:pStyle w:val="1"/>
        <w:rPr>
          <w:lang w:eastAsia="zh-CN"/>
        </w:rPr>
      </w:pPr>
      <w:bookmarkStart w:id="13" w:name="OLE_LINK1"/>
      <w:bookmarkStart w:id="14" w:name="OLE_LINK2"/>
      <w:bookmarkEnd w:id="5"/>
      <w:r>
        <w:rPr>
          <w:rFonts w:hint="eastAsia"/>
          <w:lang w:eastAsia="zh-CN"/>
        </w:rPr>
        <w:t>三、</w:t>
      </w:r>
      <w:bookmarkStart w:id="15" w:name="_Hlk513494264"/>
      <w:r w:rsidR="009147EB">
        <w:rPr>
          <w:rFonts w:hint="eastAsia"/>
          <w:lang w:eastAsia="zh-CN"/>
        </w:rPr>
        <w:t>谁需要护教学？非信徒</w:t>
      </w:r>
    </w:p>
    <w:bookmarkEnd w:id="1"/>
    <w:bookmarkEnd w:id="13"/>
    <w:bookmarkEnd w:id="14"/>
    <w:bookmarkEnd w:id="15"/>
    <w:p w14:paraId="4A58610C" w14:textId="6D2EB296" w:rsidR="003F53E7" w:rsidRPr="00137C06" w:rsidRDefault="003F53E7" w:rsidP="002F09CF">
      <w:pPr>
        <w:pStyle w:val="ae"/>
        <w:rPr>
          <w:rFonts w:ascii="Calibri" w:hAnsi="Calibri"/>
          <w:sz w:val="22"/>
          <w:lang w:eastAsia="zh-CN"/>
        </w:rPr>
      </w:pPr>
      <w:r w:rsidRPr="00137C06">
        <w:rPr>
          <w:rFonts w:ascii="Calibri" w:hAnsi="Calibri" w:hint="eastAsia"/>
          <w:sz w:val="22"/>
          <w:lang w:eastAsia="zh-CN"/>
        </w:rPr>
        <w:t>基督教护教学不仅是基督徒</w:t>
      </w:r>
      <w:r w:rsidR="00A4123D">
        <w:rPr>
          <w:rFonts w:ascii="Calibri" w:hAnsi="Calibri" w:hint="eastAsia"/>
          <w:sz w:val="22"/>
          <w:lang w:eastAsia="zh-CN"/>
        </w:rPr>
        <w:t>所需要的</w:t>
      </w:r>
      <w:r w:rsidRPr="00137C06">
        <w:rPr>
          <w:rFonts w:ascii="Calibri" w:hAnsi="Calibri" w:hint="eastAsia"/>
          <w:sz w:val="22"/>
          <w:lang w:eastAsia="zh-CN"/>
        </w:rPr>
        <w:t>，也对</w:t>
      </w:r>
      <w:r w:rsidR="00A4123D">
        <w:rPr>
          <w:rFonts w:ascii="Calibri" w:hAnsi="Calibri" w:hint="eastAsia"/>
          <w:sz w:val="22"/>
          <w:lang w:eastAsia="zh-CN"/>
        </w:rPr>
        <w:t>非信徒有实践及属灵上的益处。</w:t>
      </w:r>
    </w:p>
    <w:p w14:paraId="070256D1" w14:textId="0E3B0C93" w:rsidR="002F09CF" w:rsidRPr="00A4123D" w:rsidRDefault="002F09CF" w:rsidP="002F09CF">
      <w:pPr>
        <w:pStyle w:val="ae"/>
        <w:rPr>
          <w:b/>
          <w:lang w:eastAsia="zh-CN"/>
        </w:rPr>
      </w:pPr>
      <w:r>
        <w:rPr>
          <w:b/>
          <w:bCs/>
          <w:lang w:eastAsia="zh-CN"/>
        </w:rPr>
        <w:t xml:space="preserve">(1)  </w:t>
      </w:r>
      <w:r w:rsidR="00A4123D" w:rsidRPr="00A4123D">
        <w:rPr>
          <w:rFonts w:hint="eastAsia"/>
          <w:b/>
          <w:lang w:eastAsia="zh-CN"/>
        </w:rPr>
        <w:t>基</w:t>
      </w:r>
      <w:bookmarkStart w:id="16" w:name="_Hlk513494314"/>
      <w:r w:rsidR="00A4123D" w:rsidRPr="00A4123D">
        <w:rPr>
          <w:rFonts w:hint="eastAsia"/>
          <w:b/>
          <w:lang w:eastAsia="zh-CN"/>
        </w:rPr>
        <w:t>督教护教学回答非信徒的疑问，并除去不信的阻碍。</w:t>
      </w:r>
    </w:p>
    <w:bookmarkEnd w:id="16"/>
    <w:p w14:paraId="7FC94F76" w14:textId="1900D7A1" w:rsidR="002F09CF" w:rsidRPr="00C21973" w:rsidRDefault="00C21973" w:rsidP="002F09CF">
      <w:pPr>
        <w:pStyle w:val="ae"/>
        <w:rPr>
          <w:rFonts w:ascii="Calibri" w:hAnsi="Calibri"/>
          <w:sz w:val="22"/>
          <w:lang w:eastAsia="zh-CN"/>
        </w:rPr>
      </w:pPr>
      <w:r w:rsidRPr="00E11075">
        <w:rPr>
          <w:rFonts w:ascii="Calibri" w:hAnsi="Calibri" w:hint="eastAsia"/>
          <w:sz w:val="22"/>
          <w:lang w:eastAsia="zh-CN"/>
        </w:rPr>
        <w:t>显然，有时非信徒在面对自己的罪疚与道德破产时，会问一些不相关的问题，使他们可以逃避福音真理对他们造成的不安。</w:t>
      </w:r>
      <w:r>
        <w:rPr>
          <w:rFonts w:ascii="Calibri" w:hAnsi="Calibri" w:hint="eastAsia"/>
          <w:sz w:val="22"/>
          <w:lang w:eastAsia="zh-CN"/>
        </w:rPr>
        <w:t>通常，他们会通过提问转换话题，以躲避福音与他们生活之间的张力。</w:t>
      </w:r>
      <w:r w:rsidR="002F09CF" w:rsidRPr="0001249C">
        <w:rPr>
          <w:rFonts w:ascii="Calibri" w:hAnsi="Calibri"/>
          <w:sz w:val="22"/>
          <w:lang w:eastAsia="zh-CN"/>
        </w:rPr>
        <w:footnoteReference w:id="1"/>
      </w:r>
    </w:p>
    <w:p w14:paraId="5748E576" w14:textId="563D73F8" w:rsidR="00217D8E" w:rsidRPr="0001249C" w:rsidRDefault="00217D8E" w:rsidP="002F09CF">
      <w:pPr>
        <w:pStyle w:val="ae"/>
        <w:rPr>
          <w:rFonts w:ascii="Calibri" w:hAnsi="Calibri"/>
          <w:sz w:val="22"/>
          <w:lang w:eastAsia="zh-CN"/>
        </w:rPr>
      </w:pPr>
      <w:r w:rsidRPr="0001249C">
        <w:rPr>
          <w:rFonts w:ascii="Calibri" w:hAnsi="Calibri" w:hint="eastAsia"/>
          <w:sz w:val="22"/>
          <w:lang w:eastAsia="zh-CN"/>
        </w:rPr>
        <w:t>但是有时非信徒显然也会提一些与基督信仰息息相关的问题，而护教学可以提供答案。</w:t>
      </w:r>
      <w:r w:rsidR="0001249C" w:rsidRPr="0001249C">
        <w:rPr>
          <w:rFonts w:ascii="Calibri" w:hAnsi="Calibri" w:hint="eastAsia"/>
          <w:sz w:val="22"/>
          <w:lang w:eastAsia="zh-CN"/>
        </w:rPr>
        <w:t>重要的问题悬而未决，会让人内心不安。基督教护教学包括回答人的疑惑，除去那些阻碍人认识基督信仰稳固根基的</w:t>
      </w:r>
      <w:r w:rsidR="0001249C">
        <w:rPr>
          <w:rFonts w:ascii="Calibri" w:hAnsi="Calibri" w:hint="eastAsia"/>
          <w:sz w:val="22"/>
          <w:lang w:eastAsia="zh-CN"/>
        </w:rPr>
        <w:t>虚假信念。</w:t>
      </w:r>
      <w:r w:rsidR="00033E1C">
        <w:rPr>
          <w:rFonts w:ascii="Calibri" w:hAnsi="Calibri" w:hint="eastAsia"/>
          <w:sz w:val="22"/>
          <w:lang w:eastAsia="zh-CN"/>
        </w:rPr>
        <w:t>一个以圣经世界观教育指引非信徒的</w:t>
      </w:r>
      <w:r w:rsidR="00033E1C" w:rsidRPr="00571B1C">
        <w:rPr>
          <w:rFonts w:ascii="Calibri" w:hAnsi="Calibri" w:hint="eastAsia"/>
          <w:b/>
          <w:sz w:val="22"/>
          <w:lang w:eastAsia="zh-CN"/>
        </w:rPr>
        <w:t>自然方法</w:t>
      </w:r>
      <w:r w:rsidR="00033E1C">
        <w:rPr>
          <w:rFonts w:ascii="Calibri" w:hAnsi="Calibri" w:hint="eastAsia"/>
          <w:sz w:val="22"/>
          <w:lang w:eastAsia="zh-CN"/>
        </w:rPr>
        <w:t>就是预备回答各样的疑问。</w:t>
      </w:r>
    </w:p>
    <w:p w14:paraId="0DC33F66" w14:textId="62BEB0E3" w:rsidR="00F06A29" w:rsidRPr="00F06A29" w:rsidRDefault="00F06A29" w:rsidP="002F09CF">
      <w:pPr>
        <w:pStyle w:val="ae"/>
        <w:rPr>
          <w:rFonts w:ascii="Calibri" w:hAnsi="Calibri"/>
          <w:sz w:val="22"/>
          <w:lang w:eastAsia="zh-CN"/>
        </w:rPr>
      </w:pPr>
      <w:r w:rsidRPr="00F06A29">
        <w:rPr>
          <w:rFonts w:ascii="Calibri" w:hAnsi="Calibri" w:hint="eastAsia"/>
          <w:sz w:val="22"/>
          <w:lang w:eastAsia="zh-CN"/>
        </w:rPr>
        <w:t>基督徒不应当对此感到惊讶，甚至觉得受到威胁。毕竟，我们是为了传扬福音，我们所信的这奇妙的信息应该从根本上重新引导我们生活的一切。</w:t>
      </w:r>
      <w:r w:rsidR="00873D76">
        <w:rPr>
          <w:rFonts w:ascii="Calibri" w:hAnsi="Calibri" w:hint="eastAsia"/>
          <w:sz w:val="22"/>
          <w:lang w:eastAsia="zh-CN"/>
        </w:rPr>
        <w:t>我们也应该要期待会遇到人们的疑问。</w:t>
      </w:r>
    </w:p>
    <w:p w14:paraId="06AA5522" w14:textId="5269E709" w:rsidR="002F09CF" w:rsidRDefault="002F09CF" w:rsidP="002F09CF">
      <w:pPr>
        <w:pStyle w:val="ae"/>
        <w:rPr>
          <w:b/>
          <w:bCs/>
          <w:lang w:eastAsia="zh-CN"/>
        </w:rPr>
      </w:pPr>
      <w:r>
        <w:rPr>
          <w:b/>
          <w:bCs/>
          <w:lang w:eastAsia="zh-CN"/>
        </w:rPr>
        <w:t>(2)</w:t>
      </w:r>
      <w:r w:rsidR="00186C64">
        <w:rPr>
          <w:b/>
          <w:bCs/>
          <w:lang w:eastAsia="zh-CN"/>
        </w:rPr>
        <w:t xml:space="preserve"> </w:t>
      </w:r>
      <w:bookmarkStart w:id="17" w:name="_Hlk513494368"/>
      <w:r w:rsidR="00186C64">
        <w:rPr>
          <w:rFonts w:hint="eastAsia"/>
          <w:b/>
          <w:bCs/>
          <w:lang w:eastAsia="zh-CN"/>
        </w:rPr>
        <w:t>基督教护教学与福音布道相结合，将非信徒引向信靠基督。</w:t>
      </w:r>
    </w:p>
    <w:bookmarkEnd w:id="17"/>
    <w:p w14:paraId="5F9912FD" w14:textId="34EE9E2B" w:rsidR="00287D2F" w:rsidRPr="000E7181" w:rsidRDefault="00F42AA6" w:rsidP="002F09CF">
      <w:pPr>
        <w:pStyle w:val="ae"/>
        <w:rPr>
          <w:rFonts w:ascii="Calibri" w:hAnsi="Calibri"/>
          <w:sz w:val="22"/>
          <w:lang w:eastAsia="zh-CN"/>
        </w:rPr>
      </w:pPr>
      <w:r w:rsidRPr="000E7181">
        <w:rPr>
          <w:rFonts w:ascii="Calibri" w:hAnsi="Calibri" w:hint="eastAsia"/>
          <w:sz w:val="22"/>
          <w:lang w:eastAsia="zh-CN"/>
        </w:rPr>
        <w:t>基督教护教学的意义不在于赢得最终的辩论，而是阐明辩护对于</w:t>
      </w:r>
      <w:r w:rsidR="000E7181" w:rsidRPr="000E7181">
        <w:rPr>
          <w:rFonts w:ascii="Calibri" w:hAnsi="Calibri" w:hint="eastAsia"/>
          <w:sz w:val="22"/>
          <w:lang w:eastAsia="zh-CN"/>
        </w:rPr>
        <w:t>相信</w:t>
      </w:r>
      <w:r w:rsidRPr="000E7181">
        <w:rPr>
          <w:rFonts w:ascii="Calibri" w:hAnsi="Calibri" w:hint="eastAsia"/>
          <w:sz w:val="22"/>
          <w:lang w:eastAsia="zh-CN"/>
        </w:rPr>
        <w:t>耶稣位格和作为</w:t>
      </w:r>
      <w:r w:rsidR="000E7181" w:rsidRPr="000E7181">
        <w:rPr>
          <w:rFonts w:ascii="Calibri" w:hAnsi="Calibri" w:hint="eastAsia"/>
          <w:sz w:val="22"/>
          <w:lang w:eastAsia="zh-CN"/>
        </w:rPr>
        <w:t>的可靠性。</w:t>
      </w:r>
      <w:r w:rsidR="00DC5DDA">
        <w:rPr>
          <w:rFonts w:ascii="Calibri" w:hAnsi="Calibri" w:hint="eastAsia"/>
          <w:sz w:val="22"/>
          <w:lang w:eastAsia="zh-CN"/>
        </w:rPr>
        <w:t>护教学是一项为圣经世界观辩护的学科，消解一切不信，并</w:t>
      </w:r>
      <w:r w:rsidR="00270D36">
        <w:rPr>
          <w:rFonts w:ascii="Calibri" w:hAnsi="Calibri" w:hint="eastAsia"/>
          <w:sz w:val="22"/>
          <w:lang w:eastAsia="zh-CN"/>
        </w:rPr>
        <w:t>为热心布道</w:t>
      </w:r>
      <w:r w:rsidR="00DC5DDA">
        <w:rPr>
          <w:rFonts w:ascii="Calibri" w:hAnsi="Calibri" w:hint="eastAsia"/>
          <w:sz w:val="22"/>
          <w:lang w:eastAsia="zh-CN"/>
        </w:rPr>
        <w:t>提供</w:t>
      </w:r>
      <w:r w:rsidR="000E08E6">
        <w:rPr>
          <w:rFonts w:ascii="Calibri" w:hAnsi="Calibri" w:hint="eastAsia"/>
          <w:sz w:val="22"/>
          <w:lang w:eastAsia="zh-CN"/>
        </w:rPr>
        <w:t>起</w:t>
      </w:r>
      <w:r w:rsidR="00DC5DDA">
        <w:rPr>
          <w:rFonts w:ascii="Calibri" w:hAnsi="Calibri" w:hint="eastAsia"/>
          <w:sz w:val="22"/>
          <w:lang w:eastAsia="zh-CN"/>
        </w:rPr>
        <w:t>点。</w:t>
      </w:r>
    </w:p>
    <w:p w14:paraId="06A3BDE9" w14:textId="35DF6558" w:rsidR="00773AAB" w:rsidRPr="003F7716" w:rsidRDefault="00773AAB" w:rsidP="002F09CF">
      <w:pPr>
        <w:pStyle w:val="ae"/>
        <w:rPr>
          <w:rFonts w:ascii="Calibri" w:hAnsi="Calibri"/>
          <w:sz w:val="22"/>
          <w:lang w:eastAsia="zh-CN"/>
        </w:rPr>
      </w:pPr>
      <w:r w:rsidRPr="003F7716">
        <w:rPr>
          <w:rFonts w:ascii="Calibri" w:hAnsi="Calibri" w:hint="eastAsia"/>
          <w:sz w:val="22"/>
          <w:lang w:eastAsia="zh-CN"/>
        </w:rPr>
        <w:t>请再次思想使徒行传</w:t>
      </w:r>
      <w:r w:rsidRPr="003F7716">
        <w:rPr>
          <w:rFonts w:ascii="Calibri" w:hAnsi="Calibri" w:hint="eastAsia"/>
          <w:sz w:val="22"/>
          <w:lang w:eastAsia="zh-CN"/>
        </w:rPr>
        <w:t>1</w:t>
      </w:r>
      <w:r w:rsidRPr="003F7716">
        <w:rPr>
          <w:rFonts w:ascii="Calibri" w:hAnsi="Calibri"/>
          <w:sz w:val="22"/>
          <w:lang w:eastAsia="zh-CN"/>
        </w:rPr>
        <w:t>7</w:t>
      </w:r>
      <w:r w:rsidRPr="003F7716">
        <w:rPr>
          <w:rFonts w:ascii="Calibri" w:hAnsi="Calibri" w:hint="eastAsia"/>
          <w:sz w:val="22"/>
          <w:lang w:eastAsia="zh-CN"/>
        </w:rPr>
        <w:t>章里保罗的例子。</w:t>
      </w:r>
      <w:r w:rsidR="003F7716">
        <w:rPr>
          <w:rFonts w:ascii="Calibri" w:hAnsi="Calibri" w:hint="eastAsia"/>
          <w:sz w:val="22"/>
          <w:lang w:eastAsia="zh-CN"/>
        </w:rPr>
        <w:t>保罗站在亚略巴古，雅典的公共广场，而他使用护教——对基督信仰的辩护来与他们对话。保罗使用了理性以及与文化相关的例子，比如雅典的祭坛和希腊古诗。他也解释了神和祂属性的圣经真理，以及我们需要他的怜悯。</w:t>
      </w:r>
      <w:r w:rsidR="001C7598">
        <w:rPr>
          <w:rFonts w:ascii="Calibri" w:hAnsi="Calibri" w:hint="eastAsia"/>
          <w:sz w:val="22"/>
          <w:lang w:eastAsia="zh-CN"/>
        </w:rPr>
        <w:t>他所做的一切都是为了传递信息，使得那些相信许多异教神的外邦人愿意竖起耳朵，来聆听</w:t>
      </w:r>
      <w:r w:rsidR="00E056CB">
        <w:rPr>
          <w:rFonts w:ascii="Calibri" w:hAnsi="Calibri" w:hint="eastAsia"/>
          <w:sz w:val="22"/>
          <w:lang w:eastAsia="zh-CN"/>
        </w:rPr>
        <w:t>好消息，就是</w:t>
      </w:r>
      <w:r w:rsidR="001C7598">
        <w:rPr>
          <w:rFonts w:ascii="Calibri" w:hAnsi="Calibri" w:hint="eastAsia"/>
          <w:sz w:val="22"/>
          <w:lang w:eastAsia="zh-CN"/>
        </w:rPr>
        <w:t>这位独一真神</w:t>
      </w:r>
      <w:r w:rsidR="00E056CB">
        <w:rPr>
          <w:rFonts w:ascii="Calibri" w:hAnsi="Calibri" w:hint="eastAsia"/>
          <w:sz w:val="22"/>
          <w:lang w:eastAsia="zh-CN"/>
        </w:rPr>
        <w:t>为了我们</w:t>
      </w:r>
      <w:r w:rsidR="00E056CB">
        <w:rPr>
          <w:rFonts w:ascii="Calibri" w:hAnsi="Calibri" w:hint="eastAsia"/>
          <w:sz w:val="22"/>
          <w:lang w:eastAsia="zh-CN"/>
        </w:rPr>
        <w:lastRenderedPageBreak/>
        <w:t>而</w:t>
      </w:r>
      <w:r w:rsidR="00F40B91">
        <w:rPr>
          <w:rFonts w:ascii="Calibri" w:hAnsi="Calibri" w:hint="eastAsia"/>
          <w:sz w:val="22"/>
          <w:lang w:eastAsia="zh-CN"/>
        </w:rPr>
        <w:t>差遣耶稣</w:t>
      </w:r>
      <w:r w:rsidR="001C7598">
        <w:rPr>
          <w:rFonts w:ascii="Calibri" w:hAnsi="Calibri" w:hint="eastAsia"/>
          <w:sz w:val="22"/>
          <w:lang w:eastAsia="zh-CN"/>
        </w:rPr>
        <w:t>成为人</w:t>
      </w:r>
      <w:r w:rsidR="00E056CB">
        <w:rPr>
          <w:rFonts w:ascii="Calibri" w:hAnsi="Calibri" w:hint="eastAsia"/>
          <w:sz w:val="22"/>
          <w:lang w:eastAsia="zh-CN"/>
        </w:rPr>
        <w:t>的样式</w:t>
      </w:r>
      <w:r w:rsidR="00F40B91">
        <w:rPr>
          <w:rFonts w:ascii="Calibri" w:hAnsi="Calibri" w:hint="eastAsia"/>
          <w:sz w:val="22"/>
          <w:lang w:eastAsia="zh-CN"/>
        </w:rPr>
        <w:t>。</w:t>
      </w:r>
    </w:p>
    <w:p w14:paraId="6FE1B3D4" w14:textId="6A42F4D1" w:rsidR="00E119A0" w:rsidRPr="00445E44" w:rsidRDefault="00E119A0" w:rsidP="002F09CF">
      <w:pPr>
        <w:pStyle w:val="ae"/>
        <w:rPr>
          <w:rFonts w:ascii="Calibri" w:hAnsi="Calibri"/>
          <w:sz w:val="22"/>
          <w:lang w:eastAsia="zh-CN"/>
        </w:rPr>
      </w:pPr>
      <w:r w:rsidRPr="00445E44">
        <w:rPr>
          <w:rFonts w:ascii="Calibri" w:hAnsi="Calibri" w:hint="eastAsia"/>
          <w:sz w:val="22"/>
          <w:lang w:eastAsia="zh-CN"/>
        </w:rPr>
        <w:t>保罗很热衷于护教，因为他明白其中的利害关系。属灵意义上，护教是争战，而不是什么桌游。护教的要点并非在于让自己的属灵数值增加，而是通过帮助他人明白真理从而使得他的生命可以存活</w:t>
      </w:r>
      <w:r w:rsidR="00445E44">
        <w:rPr>
          <w:rFonts w:ascii="Calibri" w:hAnsi="Calibri" w:hint="eastAsia"/>
          <w:sz w:val="22"/>
          <w:lang w:eastAsia="zh-CN"/>
        </w:rPr>
        <w:t>。</w:t>
      </w:r>
    </w:p>
    <w:p w14:paraId="14201250" w14:textId="4D4E6C63" w:rsidR="00E11387" w:rsidRPr="00E40DA5" w:rsidRDefault="00E11387" w:rsidP="00E40DA5">
      <w:pPr>
        <w:pStyle w:val="BODY0"/>
        <w:widowControl w:val="0"/>
        <w:spacing w:before="60" w:after="60"/>
        <w:rPr>
          <w:rFonts w:ascii="Calibri" w:eastAsia="新宋体" w:hAnsi="Calibri" w:cs="Times New Roman"/>
          <w:sz w:val="22"/>
          <w:lang w:val="en-US"/>
        </w:rPr>
      </w:pPr>
      <w:r w:rsidRPr="00E40DA5">
        <w:rPr>
          <w:rFonts w:ascii="Calibri" w:eastAsia="新宋体" w:hAnsi="Calibri" w:cs="Times New Roman" w:hint="eastAsia"/>
          <w:sz w:val="22"/>
          <w:lang w:val="en-US"/>
        </w:rPr>
        <w:t>保罗在以弗所书</w:t>
      </w:r>
      <w:r w:rsidRPr="00E40DA5">
        <w:rPr>
          <w:rFonts w:ascii="Calibri" w:eastAsia="新宋体" w:hAnsi="Calibri" w:cs="Times New Roman" w:hint="eastAsia"/>
          <w:sz w:val="22"/>
          <w:lang w:val="en-US"/>
        </w:rPr>
        <w:t>6</w:t>
      </w:r>
      <w:r w:rsidRPr="00E40DA5">
        <w:rPr>
          <w:rFonts w:ascii="Calibri" w:eastAsia="新宋体" w:hAnsi="Calibri" w:cs="Times New Roman" w:hint="eastAsia"/>
          <w:sz w:val="22"/>
          <w:lang w:val="en-US"/>
        </w:rPr>
        <w:t>章说“</w:t>
      </w:r>
      <w:r w:rsidR="00E40DA5" w:rsidRPr="00571B1C">
        <w:rPr>
          <w:rFonts w:ascii="Calibri" w:eastAsia="新宋体" w:hAnsi="Calibri" w:cs="Times New Roman"/>
          <w:b/>
          <w:sz w:val="22"/>
          <w:u w:val="single"/>
          <w:lang w:val="en-US"/>
        </w:rPr>
        <w:t>因我</w:t>
      </w:r>
      <w:r w:rsidR="00E40DA5" w:rsidRPr="00571B1C">
        <w:rPr>
          <w:rFonts w:ascii="Calibri" w:eastAsia="新宋体" w:hAnsi="Calibri" w:cs="Times New Roman" w:hint="eastAsia"/>
          <w:b/>
          <w:sz w:val="22"/>
          <w:u w:val="single"/>
          <w:lang w:val="en-US"/>
        </w:rPr>
        <w:t>们并不是与属血气的争战，乃是与那些执政的、掌权的、管辖这幽暗世界的，以及天空属灵气的恶魔争战。</w:t>
      </w:r>
      <w:r w:rsidRPr="00F95871">
        <w:rPr>
          <w:rFonts w:ascii="Calibri" w:eastAsia="新宋体" w:hAnsi="Calibri" w:cs="Times New Roman" w:hint="eastAsia"/>
          <w:sz w:val="22"/>
          <w:lang w:val="en-US"/>
        </w:rPr>
        <w:t>”</w:t>
      </w:r>
      <w:r w:rsidR="00E40DA5" w:rsidRPr="00E40DA5">
        <w:rPr>
          <w:rFonts w:ascii="Calibri" w:eastAsia="新宋体" w:hAnsi="Calibri" w:cs="Times New Roman" w:hint="eastAsia"/>
          <w:sz w:val="22"/>
          <w:lang w:val="en-US"/>
        </w:rPr>
        <w:t>我们的敌人不是非信徒。</w:t>
      </w:r>
      <w:r w:rsidR="00E40DA5">
        <w:rPr>
          <w:rFonts w:ascii="Calibri" w:eastAsia="新宋体" w:hAnsi="Calibri" w:cs="Times New Roman" w:hint="eastAsia"/>
          <w:sz w:val="22"/>
          <w:lang w:val="en-US"/>
        </w:rPr>
        <w:t>我们的敌人不是不信或者错误的信仰。</w:t>
      </w:r>
      <w:r w:rsidR="00BA50CF">
        <w:rPr>
          <w:rFonts w:ascii="Calibri" w:eastAsia="新宋体" w:hAnsi="Calibri" w:cs="Times New Roman" w:hint="eastAsia"/>
          <w:sz w:val="22"/>
          <w:lang w:val="en-US"/>
        </w:rPr>
        <w:t>从更根本的层面来说，基督徒的敌人是那抵挡神自己的恶者。假教训和谎言</w:t>
      </w:r>
      <w:r w:rsidR="00F95871">
        <w:rPr>
          <w:rFonts w:ascii="Calibri" w:eastAsia="新宋体" w:hAnsi="Calibri" w:cs="Times New Roman" w:hint="eastAsia"/>
          <w:sz w:val="22"/>
          <w:lang w:val="en-US"/>
        </w:rPr>
        <w:t>源于那在伊甸园的说谎之人的父，就是撒旦。</w:t>
      </w:r>
    </w:p>
    <w:p w14:paraId="35BE9496" w14:textId="65F6845B" w:rsidR="0097354E" w:rsidRDefault="00F95871" w:rsidP="005D1C6A">
      <w:pPr>
        <w:pStyle w:val="ae"/>
        <w:rPr>
          <w:lang w:eastAsia="zh-CN"/>
        </w:rPr>
      </w:pPr>
      <w:r w:rsidRPr="00835933">
        <w:rPr>
          <w:rFonts w:ascii="Calibri" w:hAnsi="Calibri" w:hint="eastAsia"/>
          <w:sz w:val="22"/>
          <w:lang w:eastAsia="zh-CN"/>
        </w:rPr>
        <w:t>在帖撒罗尼迦后书</w:t>
      </w:r>
      <w:r w:rsidRPr="00835933">
        <w:rPr>
          <w:rFonts w:ascii="Calibri" w:hAnsi="Calibri" w:hint="eastAsia"/>
          <w:sz w:val="22"/>
          <w:lang w:eastAsia="zh-CN"/>
        </w:rPr>
        <w:t>2</w:t>
      </w:r>
      <w:r w:rsidRPr="00835933">
        <w:rPr>
          <w:rFonts w:ascii="Calibri" w:hAnsi="Calibri" w:hint="eastAsia"/>
          <w:sz w:val="22"/>
          <w:lang w:eastAsia="zh-CN"/>
        </w:rPr>
        <w:t>章，保罗在谈到撒旦时说：“</w:t>
      </w:r>
      <w:r w:rsidR="00835933" w:rsidRPr="00571B1C">
        <w:rPr>
          <w:rFonts w:ascii="Calibri" w:hAnsi="Calibri" w:hint="eastAsia"/>
          <w:b/>
          <w:sz w:val="22"/>
          <w:u w:val="single"/>
          <w:lang w:eastAsia="zh-CN"/>
        </w:rPr>
        <w:t>这不法的人来，是照撒但的运动，行各样的异能、神迹，和一切虚假的奇事，</w:t>
      </w:r>
      <w:r w:rsidR="00835933" w:rsidRPr="00571B1C">
        <w:rPr>
          <w:rFonts w:ascii="Calibri" w:hAnsi="Calibri"/>
          <w:b/>
          <w:sz w:val="22"/>
          <w:u w:val="single"/>
          <w:lang w:eastAsia="zh-CN"/>
        </w:rPr>
        <w:t>并且在那沉</w:t>
      </w:r>
      <w:r w:rsidR="00835933" w:rsidRPr="00571B1C">
        <w:rPr>
          <w:rFonts w:ascii="Calibri" w:hAnsi="Calibri" w:hint="eastAsia"/>
          <w:b/>
          <w:sz w:val="22"/>
          <w:u w:val="single"/>
          <w:lang w:eastAsia="zh-CN"/>
        </w:rPr>
        <w:t>沦的人身上行各样出</w:t>
      </w:r>
      <w:r w:rsidR="005D1C6A" w:rsidRPr="00571B1C">
        <w:rPr>
          <w:rFonts w:ascii="Calibri" w:hAnsi="Calibri" w:hint="eastAsia"/>
          <w:b/>
          <w:sz w:val="22"/>
          <w:u w:val="single"/>
          <w:lang w:eastAsia="zh-CN"/>
        </w:rPr>
        <w:t>于</w:t>
      </w:r>
      <w:r w:rsidR="00835933" w:rsidRPr="00571B1C">
        <w:rPr>
          <w:rFonts w:ascii="Calibri" w:hAnsi="Calibri" w:hint="eastAsia"/>
          <w:b/>
          <w:sz w:val="22"/>
          <w:u w:val="single"/>
          <w:lang w:eastAsia="zh-CN"/>
        </w:rPr>
        <w:t>不义的诡诈；因他们不领受爱真理的心，使他们</w:t>
      </w:r>
      <w:r w:rsidR="00835933" w:rsidRPr="00571B1C">
        <w:rPr>
          <w:rFonts w:ascii="Calibri" w:hAnsi="Calibri"/>
          <w:b/>
          <w:sz w:val="22"/>
          <w:u w:val="single"/>
          <w:lang w:eastAsia="zh-CN"/>
        </w:rPr>
        <w:t>得救</w:t>
      </w:r>
      <w:r w:rsidR="005D1C6A" w:rsidRPr="00571B1C">
        <w:rPr>
          <w:rFonts w:ascii="Calibri" w:hAnsi="Calibri" w:hint="eastAsia"/>
          <w:b/>
          <w:sz w:val="22"/>
          <w:u w:val="single"/>
          <w:lang w:eastAsia="zh-CN"/>
        </w:rPr>
        <w:t>。</w:t>
      </w:r>
      <w:r>
        <w:rPr>
          <w:rFonts w:hint="eastAsia"/>
          <w:lang w:eastAsia="zh-CN"/>
        </w:rPr>
        <w:t>”</w:t>
      </w:r>
    </w:p>
    <w:p w14:paraId="3D40789E" w14:textId="3307826B" w:rsidR="00B13293" w:rsidRDefault="00B13293" w:rsidP="005D1C6A">
      <w:pPr>
        <w:pStyle w:val="ae"/>
        <w:rPr>
          <w:rFonts w:ascii="Calibri" w:hAnsi="Calibri"/>
          <w:sz w:val="22"/>
          <w:lang w:eastAsia="zh-CN"/>
        </w:rPr>
      </w:pPr>
      <w:r>
        <w:rPr>
          <w:rFonts w:ascii="Calibri" w:hAnsi="Calibri" w:hint="eastAsia"/>
          <w:sz w:val="22"/>
          <w:lang w:eastAsia="zh-CN"/>
        </w:rPr>
        <w:t>护教学是为着神的荣耀与非信徒的益处而进行的属灵工作，它发生在真实的、不断进行的属灵争战中。</w:t>
      </w:r>
    </w:p>
    <w:p w14:paraId="4223082E" w14:textId="5676C081" w:rsidR="00B13293" w:rsidRDefault="00571B1C" w:rsidP="005D1C6A">
      <w:pPr>
        <w:pStyle w:val="ae"/>
        <w:rPr>
          <w:rFonts w:ascii="Calibri" w:hAnsi="Calibri"/>
          <w:sz w:val="22"/>
          <w:lang w:eastAsia="zh-CN"/>
        </w:rPr>
      </w:pPr>
      <w:r>
        <w:rPr>
          <w:rFonts w:ascii="Calibri" w:hAnsi="Calibri" w:hint="eastAsia"/>
          <w:sz w:val="22"/>
          <w:lang w:eastAsia="zh-CN"/>
        </w:rPr>
        <w:t>【</w:t>
      </w:r>
      <w:r w:rsidR="00B13293">
        <w:rPr>
          <w:rFonts w:ascii="Calibri" w:hAnsi="Calibri" w:hint="eastAsia"/>
          <w:sz w:val="22"/>
          <w:lang w:eastAsia="zh-CN"/>
        </w:rPr>
        <w:t>有任何问题吗？</w:t>
      </w:r>
      <w:r>
        <w:rPr>
          <w:rFonts w:ascii="Calibri" w:hAnsi="Calibri" w:hint="eastAsia"/>
          <w:sz w:val="22"/>
          <w:lang w:eastAsia="zh-CN"/>
        </w:rPr>
        <w:t>】</w:t>
      </w:r>
    </w:p>
    <w:p w14:paraId="707F0369" w14:textId="7D3D5CC0" w:rsidR="00050B23" w:rsidRDefault="00050B23" w:rsidP="00050B23">
      <w:pPr>
        <w:pStyle w:val="1"/>
        <w:rPr>
          <w:lang w:eastAsia="zh-CN"/>
        </w:rPr>
      </w:pPr>
      <w:r>
        <w:rPr>
          <w:rFonts w:hint="eastAsia"/>
          <w:lang w:eastAsia="zh-CN"/>
        </w:rPr>
        <w:t>四、护教学有哪些</w:t>
      </w:r>
      <w:r w:rsidR="00DA4892">
        <w:rPr>
          <w:rFonts w:hint="eastAsia"/>
          <w:lang w:eastAsia="zh-CN"/>
        </w:rPr>
        <w:t>方法？</w:t>
      </w:r>
    </w:p>
    <w:p w14:paraId="70EDDE88" w14:textId="463F4A7D" w:rsidR="00050B23" w:rsidRPr="00050B23" w:rsidRDefault="00DA4892" w:rsidP="005D1C6A">
      <w:pPr>
        <w:pStyle w:val="ae"/>
        <w:rPr>
          <w:rFonts w:ascii="Calibri" w:hAnsi="Calibri"/>
          <w:sz w:val="22"/>
          <w:lang w:eastAsia="zh-CN"/>
        </w:rPr>
      </w:pPr>
      <w:r>
        <w:rPr>
          <w:rFonts w:ascii="Calibri" w:hAnsi="Calibri" w:hint="eastAsia"/>
          <w:sz w:val="22"/>
          <w:lang w:eastAsia="zh-CN"/>
        </w:rPr>
        <w:t>历史上，基督教护教学分为两个阵营。第一个是被人熟知的证据派</w:t>
      </w:r>
      <w:r w:rsidR="00CB1342">
        <w:rPr>
          <w:rFonts w:ascii="Calibri" w:hAnsi="Calibri" w:hint="eastAsia"/>
          <w:sz w:val="22"/>
          <w:lang w:eastAsia="zh-CN"/>
        </w:rPr>
        <w:t>，他们在护教时注重实用客观性证据。另一个是前设派，他们</w:t>
      </w:r>
      <w:r w:rsidR="00B14A27">
        <w:rPr>
          <w:rFonts w:ascii="Calibri" w:hAnsi="Calibri" w:hint="eastAsia"/>
          <w:sz w:val="22"/>
          <w:lang w:eastAsia="zh-CN"/>
        </w:rPr>
        <w:t>更关注</w:t>
      </w:r>
      <w:r w:rsidR="00CB1342">
        <w:rPr>
          <w:rFonts w:ascii="Calibri" w:hAnsi="Calibri" w:hint="eastAsia"/>
          <w:sz w:val="22"/>
          <w:lang w:eastAsia="zh-CN"/>
        </w:rPr>
        <w:t>非信徒</w:t>
      </w:r>
      <w:r w:rsidR="00B14A27">
        <w:rPr>
          <w:rFonts w:ascii="Calibri" w:hAnsi="Calibri" w:hint="eastAsia"/>
          <w:sz w:val="22"/>
          <w:lang w:eastAsia="zh-CN"/>
        </w:rPr>
        <w:t>不是从圣灵引导而来</w:t>
      </w:r>
      <w:r w:rsidR="00CB1342">
        <w:rPr>
          <w:rFonts w:ascii="Calibri" w:hAnsi="Calibri" w:hint="eastAsia"/>
          <w:sz w:val="22"/>
          <w:lang w:eastAsia="zh-CN"/>
        </w:rPr>
        <w:t>的</w:t>
      </w:r>
      <w:r w:rsidR="00B14A27">
        <w:rPr>
          <w:rFonts w:ascii="Calibri" w:hAnsi="Calibri" w:hint="eastAsia"/>
          <w:sz w:val="22"/>
          <w:lang w:eastAsia="zh-CN"/>
        </w:rPr>
        <w:t>各种</w:t>
      </w:r>
      <w:r w:rsidR="00CB1342">
        <w:rPr>
          <w:rFonts w:ascii="Calibri" w:hAnsi="Calibri" w:hint="eastAsia"/>
          <w:sz w:val="22"/>
          <w:lang w:eastAsia="zh-CN"/>
        </w:rPr>
        <w:t>前设。</w:t>
      </w:r>
    </w:p>
    <w:p w14:paraId="015CAA41" w14:textId="17FBCE23" w:rsidR="0054251B" w:rsidRPr="00682C76" w:rsidRDefault="0054251B" w:rsidP="00050B23">
      <w:pPr>
        <w:pStyle w:val="Style0"/>
        <w:rPr>
          <w:rFonts w:ascii="Times New Roman" w:hAnsi="Times New Roman"/>
          <w:b/>
          <w:bCs/>
          <w:u w:val="single"/>
          <w:lang w:eastAsia="zh-CN"/>
        </w:rPr>
      </w:pPr>
      <w:bookmarkStart w:id="18" w:name="_Hlk513496448"/>
      <w:r>
        <w:rPr>
          <w:rFonts w:ascii="Times New Roman" w:hAnsi="Times New Roman" w:hint="eastAsia"/>
          <w:b/>
          <w:bCs/>
          <w:u w:val="single"/>
          <w:lang w:eastAsia="zh-CN"/>
        </w:rPr>
        <w:t>证据派</w:t>
      </w:r>
      <w:bookmarkEnd w:id="18"/>
    </w:p>
    <w:p w14:paraId="07897A66" w14:textId="33048400" w:rsidR="0054251B" w:rsidRPr="00571B1C" w:rsidRDefault="0054251B" w:rsidP="00571B1C">
      <w:pPr>
        <w:ind w:leftChars="200" w:left="440"/>
        <w:rPr>
          <w:rFonts w:ascii="楷体" w:eastAsia="楷体" w:hAnsi="楷体"/>
          <w:lang w:eastAsia="zh-CN"/>
        </w:rPr>
      </w:pPr>
      <w:r w:rsidRPr="00571B1C">
        <w:rPr>
          <w:rFonts w:ascii="楷体" w:eastAsia="楷体" w:hAnsi="楷体" w:hint="eastAsia"/>
          <w:lang w:eastAsia="zh-CN"/>
        </w:rPr>
        <w:t>证据护教的主要论点是，我们能够并且应该使用</w:t>
      </w:r>
      <w:r w:rsidR="004A59EB" w:rsidRPr="00571B1C">
        <w:rPr>
          <w:rFonts w:ascii="楷体" w:eastAsia="楷体" w:hAnsi="楷体" w:hint="eastAsia"/>
          <w:lang w:eastAsia="zh-CN"/>
        </w:rPr>
        <w:t>神在祂的创造中已经赐给我们的</w:t>
      </w:r>
      <w:r w:rsidRPr="00571B1C">
        <w:rPr>
          <w:rFonts w:ascii="楷体" w:eastAsia="楷体" w:hAnsi="楷体" w:hint="eastAsia"/>
          <w:lang w:eastAsia="zh-CN"/>
        </w:rPr>
        <w:t>客观证据或证明，</w:t>
      </w:r>
      <w:r w:rsidR="004A59EB" w:rsidRPr="00571B1C">
        <w:rPr>
          <w:rFonts w:ascii="楷体" w:eastAsia="楷体" w:hAnsi="楷体" w:hint="eastAsia"/>
          <w:lang w:eastAsia="zh-CN"/>
        </w:rPr>
        <w:t>作为我们护教中的证据和说服他人的内容。</w:t>
      </w:r>
      <w:r w:rsidR="00571B1C">
        <w:rPr>
          <w:rFonts w:ascii="楷体" w:eastAsia="楷体" w:hAnsi="楷体" w:hint="eastAsia"/>
          <w:lang w:eastAsia="zh-CN"/>
        </w:rPr>
        <w:t>史普罗</w:t>
      </w:r>
      <w:r w:rsidR="004A59EB" w:rsidRPr="00571B1C">
        <w:rPr>
          <w:rFonts w:ascii="楷体" w:eastAsia="楷体" w:hAnsi="楷体" w:hint="eastAsia"/>
          <w:lang w:eastAsia="zh-CN"/>
        </w:rPr>
        <w:t>（R</w:t>
      </w:r>
      <w:r w:rsidR="004A59EB" w:rsidRPr="00571B1C">
        <w:rPr>
          <w:rFonts w:ascii="楷体" w:eastAsia="楷体" w:hAnsi="楷体"/>
          <w:lang w:eastAsia="zh-CN"/>
        </w:rPr>
        <w:t>.C Sproul</w:t>
      </w:r>
      <w:r w:rsidR="004A59EB" w:rsidRPr="00571B1C">
        <w:rPr>
          <w:rFonts w:ascii="楷体" w:eastAsia="楷体" w:hAnsi="楷体" w:hint="eastAsia"/>
          <w:lang w:eastAsia="zh-CN"/>
        </w:rPr>
        <w:t>）是著名的证据学派护教家。比如说，造物界本身证明一定有一位造物主，而我们应该使用这个信念作为我们证明神存在的证据。</w:t>
      </w:r>
    </w:p>
    <w:p w14:paraId="2024CCC2" w14:textId="1E1C1F50" w:rsidR="00050B23" w:rsidRPr="004A59EB" w:rsidRDefault="004A59EB" w:rsidP="004A59EB">
      <w:pPr>
        <w:rPr>
          <w:rFonts w:ascii="Times New Roman" w:eastAsiaTheme="minorEastAsia" w:hAnsi="Times New Roman"/>
          <w:b/>
          <w:bCs/>
          <w:sz w:val="24"/>
          <w:szCs w:val="20"/>
          <w:u w:val="single"/>
          <w:lang w:eastAsia="zh-CN"/>
        </w:rPr>
      </w:pPr>
      <w:bookmarkStart w:id="19" w:name="_Hlk513496454"/>
      <w:r w:rsidRPr="004A59EB">
        <w:rPr>
          <w:rFonts w:ascii="Times New Roman" w:eastAsiaTheme="minorEastAsia" w:hAnsi="Times New Roman" w:hint="eastAsia"/>
          <w:b/>
          <w:bCs/>
          <w:sz w:val="24"/>
          <w:szCs w:val="20"/>
          <w:u w:val="single"/>
          <w:lang w:eastAsia="zh-CN"/>
        </w:rPr>
        <w:t>前设派</w:t>
      </w:r>
    </w:p>
    <w:bookmarkEnd w:id="19"/>
    <w:p w14:paraId="0B7F72F8" w14:textId="3ECA36B3" w:rsidR="009910D6" w:rsidRPr="00682C76" w:rsidRDefault="009910D6" w:rsidP="00050B23">
      <w:pPr>
        <w:rPr>
          <w:lang w:eastAsia="zh-CN"/>
        </w:rPr>
      </w:pPr>
      <w:r>
        <w:rPr>
          <w:rFonts w:hint="eastAsia"/>
          <w:lang w:eastAsia="zh-CN"/>
        </w:rPr>
        <w:t>前设派强调，</w:t>
      </w:r>
      <w:bookmarkStart w:id="20" w:name="_Hlk513496585"/>
      <w:r>
        <w:rPr>
          <w:rFonts w:hint="eastAsia"/>
          <w:lang w:eastAsia="zh-CN"/>
        </w:rPr>
        <w:t>证据无法说服非信徒跟随神，因为人们是由他们的前设所引导的，而没有圣灵重生的工作，他们自然倾向于抵挡神。</w:t>
      </w:r>
      <w:bookmarkEnd w:id="20"/>
      <w:r>
        <w:rPr>
          <w:rFonts w:hint="eastAsia"/>
          <w:lang w:eastAsia="zh-CN"/>
        </w:rPr>
        <w:t>因此，他们认为，我们无法使用自己的证据来证明神的存在或为福音辩护。威斯敏斯特神学院的范泰尔（</w:t>
      </w:r>
      <w:r>
        <w:rPr>
          <w:rFonts w:hint="eastAsia"/>
          <w:lang w:eastAsia="zh-CN"/>
        </w:rPr>
        <w:t>V</w:t>
      </w:r>
      <w:r>
        <w:rPr>
          <w:lang w:eastAsia="zh-CN"/>
        </w:rPr>
        <w:t xml:space="preserve">an </w:t>
      </w:r>
      <w:proofErr w:type="spellStart"/>
      <w:r>
        <w:rPr>
          <w:lang w:eastAsia="zh-CN"/>
        </w:rPr>
        <w:t>Til</w:t>
      </w:r>
      <w:proofErr w:type="spellEnd"/>
      <w:r>
        <w:rPr>
          <w:rFonts w:hint="eastAsia"/>
          <w:lang w:eastAsia="zh-CN"/>
        </w:rPr>
        <w:t>）是著名的前设派。</w:t>
      </w:r>
    </w:p>
    <w:p w14:paraId="63BEFA72" w14:textId="382CF5D8" w:rsidR="009910D6" w:rsidRPr="00E302B8" w:rsidRDefault="009910D6" w:rsidP="00050B23">
      <w:pPr>
        <w:pStyle w:val="ae"/>
        <w:rPr>
          <w:rFonts w:ascii="Calibri" w:hAnsi="Calibri"/>
          <w:sz w:val="22"/>
          <w:lang w:eastAsia="zh-CN"/>
        </w:rPr>
      </w:pPr>
      <w:r w:rsidRPr="00E302B8">
        <w:rPr>
          <w:rFonts w:ascii="Calibri" w:hAnsi="Calibri" w:hint="eastAsia"/>
          <w:sz w:val="22"/>
          <w:lang w:eastAsia="zh-CN"/>
        </w:rPr>
        <w:t>本核心课程融合这两种方法。本课程认为，当我们为基督信仰辩护时，我们应该使用证据和证明，</w:t>
      </w:r>
      <w:r w:rsidRPr="00E302B8">
        <w:rPr>
          <w:rFonts w:ascii="Calibri" w:hAnsi="Calibri" w:hint="eastAsia"/>
          <w:b/>
          <w:sz w:val="22"/>
          <w:lang w:eastAsia="zh-CN"/>
        </w:rPr>
        <w:t>同时</w:t>
      </w:r>
      <w:r w:rsidRPr="00E302B8">
        <w:rPr>
          <w:rFonts w:ascii="Calibri" w:hAnsi="Calibri" w:hint="eastAsia"/>
          <w:sz w:val="22"/>
          <w:lang w:eastAsia="zh-CN"/>
        </w:rPr>
        <w:t>，无论我们的证据或说服多么有力，</w:t>
      </w:r>
      <w:r w:rsidR="00571B1C">
        <w:rPr>
          <w:rFonts w:ascii="Calibri" w:hAnsi="Calibri" w:hint="eastAsia"/>
          <w:sz w:val="22"/>
          <w:lang w:eastAsia="zh-CN"/>
        </w:rPr>
        <w:t>如果</w:t>
      </w:r>
      <w:r w:rsidR="00E302B8" w:rsidRPr="00E302B8">
        <w:rPr>
          <w:rFonts w:ascii="Calibri" w:hAnsi="Calibri" w:hint="eastAsia"/>
          <w:sz w:val="22"/>
          <w:lang w:eastAsia="zh-CN"/>
        </w:rPr>
        <w:t>离开</w:t>
      </w:r>
      <w:r w:rsidRPr="00E302B8">
        <w:rPr>
          <w:rFonts w:ascii="Calibri" w:hAnsi="Calibri" w:hint="eastAsia"/>
          <w:sz w:val="22"/>
          <w:lang w:eastAsia="zh-CN"/>
        </w:rPr>
        <w:t>神自己的拯救工作，</w:t>
      </w:r>
      <w:r w:rsidR="00571B1C">
        <w:rPr>
          <w:rFonts w:ascii="Calibri" w:hAnsi="Calibri" w:hint="eastAsia"/>
          <w:sz w:val="22"/>
          <w:lang w:eastAsia="zh-CN"/>
        </w:rPr>
        <w:t>那就</w:t>
      </w:r>
      <w:r w:rsidR="00E302B8" w:rsidRPr="00E302B8">
        <w:rPr>
          <w:rFonts w:ascii="Calibri" w:hAnsi="Calibri" w:hint="eastAsia"/>
          <w:sz w:val="22"/>
          <w:lang w:eastAsia="zh-CN"/>
        </w:rPr>
        <w:t>没有人能够相信神。</w:t>
      </w:r>
      <w:r w:rsidR="00E302B8">
        <w:rPr>
          <w:rFonts w:ascii="Calibri" w:hAnsi="Calibri" w:hint="eastAsia"/>
          <w:sz w:val="22"/>
          <w:lang w:eastAsia="zh-CN"/>
        </w:rPr>
        <w:t>在本课程中，我们</w:t>
      </w:r>
      <w:r w:rsidR="00E302B8" w:rsidRPr="00571B1C">
        <w:rPr>
          <w:rFonts w:ascii="Calibri" w:hAnsi="Calibri" w:hint="eastAsia"/>
          <w:b/>
          <w:sz w:val="22"/>
          <w:lang w:eastAsia="zh-CN"/>
        </w:rPr>
        <w:t>不会</w:t>
      </w:r>
      <w:r w:rsidR="00E302B8">
        <w:rPr>
          <w:rFonts w:ascii="Calibri" w:hAnsi="Calibri" w:hint="eastAsia"/>
          <w:sz w:val="22"/>
          <w:lang w:eastAsia="zh-CN"/>
        </w:rPr>
        <w:t>将不同的护教学方法对立。这两种方法是互补而非矛盾的。</w:t>
      </w:r>
    </w:p>
    <w:p w14:paraId="3E03E9D6" w14:textId="77777777" w:rsidR="009910D6" w:rsidRPr="00682C76" w:rsidRDefault="009910D6" w:rsidP="00050B23">
      <w:pPr>
        <w:pStyle w:val="ae"/>
        <w:rPr>
          <w:lang w:eastAsia="zh-CN"/>
        </w:rPr>
      </w:pPr>
    </w:p>
    <w:p w14:paraId="590410B3" w14:textId="7F2249BF" w:rsidR="00050B23" w:rsidRPr="001C0DBF" w:rsidRDefault="00AD5FA6" w:rsidP="001C0DBF">
      <w:pPr>
        <w:pStyle w:val="1"/>
        <w:rPr>
          <w:lang w:eastAsia="zh-CN"/>
        </w:rPr>
      </w:pPr>
      <w:r>
        <w:rPr>
          <w:rFonts w:hint="eastAsia"/>
          <w:lang w:eastAsia="zh-CN"/>
        </w:rPr>
        <w:t>五、接下来的几周，有哪些护教方面的问题是我们会涉及的？</w:t>
      </w:r>
    </w:p>
    <w:p w14:paraId="3E7054D4" w14:textId="74104DCE" w:rsidR="001C0DBF" w:rsidRDefault="00571B1C" w:rsidP="00050B23">
      <w:pPr>
        <w:rPr>
          <w:iCs/>
          <w:lang w:eastAsia="zh-CN"/>
        </w:rPr>
      </w:pPr>
      <w:r>
        <w:rPr>
          <w:rFonts w:hint="eastAsia"/>
          <w:iCs/>
          <w:lang w:eastAsia="zh-CN"/>
        </w:rPr>
        <w:t>【引导大家看手中讲义的目录】</w:t>
      </w:r>
    </w:p>
    <w:p w14:paraId="3085DE2F" w14:textId="1AA97EC7" w:rsidR="00571B1C" w:rsidRDefault="00571B1C" w:rsidP="00050B23">
      <w:pPr>
        <w:rPr>
          <w:iCs/>
          <w:lang w:eastAsia="zh-CN"/>
        </w:rPr>
      </w:pPr>
    </w:p>
    <w:p w14:paraId="737159A1" w14:textId="30970166" w:rsidR="00571B1C" w:rsidRPr="00571B1C" w:rsidRDefault="00571B1C" w:rsidP="00050B23">
      <w:pPr>
        <w:rPr>
          <w:iCs/>
          <w:lang w:eastAsia="zh-CN"/>
        </w:rPr>
      </w:pPr>
      <w:r>
        <w:rPr>
          <w:rFonts w:hint="eastAsia"/>
          <w:iCs/>
          <w:lang w:eastAsia="zh-CN"/>
        </w:rPr>
        <w:t>剩下的时间：</w:t>
      </w:r>
    </w:p>
    <w:p w14:paraId="39F8DE23" w14:textId="297399CB" w:rsidR="001C0DBF" w:rsidRPr="00571B1C" w:rsidRDefault="001C0DBF" w:rsidP="00050B23">
      <w:pPr>
        <w:rPr>
          <w:iCs/>
          <w:lang w:eastAsia="zh-CN"/>
        </w:rPr>
      </w:pPr>
      <w:r w:rsidRPr="00571B1C">
        <w:rPr>
          <w:rFonts w:hint="eastAsia"/>
          <w:iCs/>
          <w:lang w:eastAsia="zh-CN"/>
        </w:rPr>
        <w:t>老师们，你要么：</w:t>
      </w:r>
    </w:p>
    <w:p w14:paraId="3467510C" w14:textId="21ECAE26" w:rsidR="00050B23" w:rsidRPr="00571B1C" w:rsidRDefault="001C0DBF" w:rsidP="00050B23">
      <w:pPr>
        <w:widowControl/>
        <w:numPr>
          <w:ilvl w:val="1"/>
          <w:numId w:val="26"/>
        </w:numPr>
        <w:spacing w:before="0" w:after="0" w:line="240" w:lineRule="auto"/>
        <w:jc w:val="left"/>
        <w:rPr>
          <w:iCs/>
          <w:lang w:eastAsia="zh-CN"/>
        </w:rPr>
      </w:pPr>
      <w:r w:rsidRPr="00571B1C">
        <w:rPr>
          <w:rFonts w:hint="eastAsia"/>
          <w:iCs/>
          <w:lang w:eastAsia="zh-CN"/>
        </w:rPr>
        <w:t>在课堂里询问大家有什么想问的问题，因为你会在接下来几周涉及几乎所有他们可能会问的问题。</w:t>
      </w:r>
    </w:p>
    <w:p w14:paraId="2FC2C732" w14:textId="4FEFAD73" w:rsidR="00050B23" w:rsidRPr="00571B1C" w:rsidRDefault="001C0DBF" w:rsidP="005D1C6A">
      <w:pPr>
        <w:widowControl/>
        <w:numPr>
          <w:ilvl w:val="1"/>
          <w:numId w:val="26"/>
        </w:numPr>
        <w:spacing w:before="0" w:after="0" w:line="240" w:lineRule="auto"/>
        <w:jc w:val="left"/>
        <w:rPr>
          <w:iCs/>
          <w:lang w:eastAsia="zh-CN"/>
        </w:rPr>
      </w:pPr>
      <w:r w:rsidRPr="00571B1C">
        <w:rPr>
          <w:rFonts w:hint="eastAsia"/>
          <w:iCs/>
          <w:lang w:eastAsia="zh-CN"/>
        </w:rPr>
        <w:t>或者提前给大家下周要讨论的主题预览。</w:t>
      </w:r>
    </w:p>
    <w:sectPr w:rsidR="00050B23" w:rsidRPr="00571B1C" w:rsidSect="00B20935">
      <w:footerReference w:type="even" r:id="rId17"/>
      <w:footerReference w:type="default" r:id="rId18"/>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C3760" w14:textId="77777777" w:rsidR="00856486" w:rsidRDefault="00856486" w:rsidP="00455E33">
      <w:pPr>
        <w:spacing w:after="0"/>
      </w:pPr>
      <w:r>
        <w:separator/>
      </w:r>
    </w:p>
  </w:endnote>
  <w:endnote w:type="continuationSeparator" w:id="0">
    <w:p w14:paraId="03879CC4" w14:textId="77777777" w:rsidR="00856486" w:rsidRDefault="00856486"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Grande">
    <w:altName w:val="Courier New"/>
    <w:panose1 w:val="020B0600040502020204"/>
    <w:charset w:val="00"/>
    <w:family w:val="auto"/>
    <w:pitch w:val="variable"/>
    <w:sig w:usb0="E1000AEF" w:usb1="5000A1FF" w:usb2="00000000" w:usb3="00000000" w:csb0="000001BF" w:csb1="00000000"/>
  </w:font>
  <w:font w:name="Helvetica Neue Light">
    <w:altName w:val="Corbel"/>
    <w:panose1 w:val="02000403000000020004"/>
    <w:charset w:val="00"/>
    <w:family w:val="auto"/>
    <w:pitch w:val="variable"/>
    <w:sig w:usb0="A00002FF" w:usb1="5000205B" w:usb2="00000002" w:usb3="00000000" w:csb0="00000007" w:csb1="00000000"/>
  </w:font>
  <w:font w:name="Helvetica Neue">
    <w:altName w:val="Corbe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CB85" w14:textId="77777777" w:rsidR="00E61332" w:rsidRDefault="00E61332" w:rsidP="00F418C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71E1971D" w14:textId="77777777" w:rsidR="00E61332" w:rsidRDefault="00E61332" w:rsidP="00B23A3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E4E12" w14:textId="243767D2" w:rsidR="00E61332" w:rsidRDefault="00E61332" w:rsidP="003C1016">
    <w:pPr>
      <w:pStyle w:val="a9"/>
      <w:framePr w:wrap="around" w:vAnchor="text" w:hAnchor="page" w:x="10591" w:y="-93"/>
      <w:rPr>
        <w:rStyle w:val="ab"/>
      </w:rPr>
    </w:pPr>
    <w:r>
      <w:rPr>
        <w:rStyle w:val="ab"/>
      </w:rPr>
      <w:fldChar w:fldCharType="begin"/>
    </w:r>
    <w:r>
      <w:rPr>
        <w:rStyle w:val="ab"/>
      </w:rPr>
      <w:instrText xml:space="preserve">PAGE  </w:instrText>
    </w:r>
    <w:r>
      <w:rPr>
        <w:rStyle w:val="ab"/>
      </w:rPr>
      <w:fldChar w:fldCharType="separate"/>
    </w:r>
    <w:r w:rsidR="002F09CF">
      <w:rPr>
        <w:rStyle w:val="ab"/>
        <w:noProof/>
      </w:rPr>
      <w:t>3</w:t>
    </w:r>
    <w:r>
      <w:rPr>
        <w:rStyle w:val="ab"/>
      </w:rPr>
      <w:fldChar w:fldCharType="end"/>
    </w:r>
  </w:p>
  <w:p w14:paraId="45A5BA84" w14:textId="77777777" w:rsidR="00E61332" w:rsidRDefault="00E61332" w:rsidP="003C1016">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83CBE" w14:textId="77777777" w:rsidR="00856486" w:rsidRDefault="00856486" w:rsidP="00455E33">
      <w:pPr>
        <w:spacing w:after="0"/>
      </w:pPr>
      <w:r>
        <w:separator/>
      </w:r>
    </w:p>
  </w:footnote>
  <w:footnote w:type="continuationSeparator" w:id="0">
    <w:p w14:paraId="69DA98BE" w14:textId="77777777" w:rsidR="00856486" w:rsidRDefault="00856486" w:rsidP="00455E33">
      <w:pPr>
        <w:spacing w:after="0"/>
      </w:pPr>
      <w:r>
        <w:continuationSeparator/>
      </w:r>
    </w:p>
  </w:footnote>
  <w:footnote w:id="1">
    <w:p w14:paraId="1A92B106" w14:textId="60D5FC20" w:rsidR="00C21973" w:rsidRPr="005828F8" w:rsidRDefault="002F09CF" w:rsidP="002F09CF">
      <w:pPr>
        <w:pStyle w:val="ae"/>
        <w:rPr>
          <w:sz w:val="20"/>
          <w:szCs w:val="16"/>
          <w:lang w:eastAsia="zh-CN"/>
        </w:rPr>
      </w:pPr>
      <w:r w:rsidRPr="005828F8">
        <w:rPr>
          <w:rStyle w:val="a6"/>
          <w:sz w:val="20"/>
          <w:szCs w:val="16"/>
        </w:rPr>
        <w:footnoteRef/>
      </w:r>
      <w:r w:rsidRPr="005828F8">
        <w:rPr>
          <w:sz w:val="20"/>
          <w:szCs w:val="16"/>
          <w:lang w:eastAsia="zh-CN"/>
        </w:rPr>
        <w:t xml:space="preserve"> </w:t>
      </w:r>
      <w:r w:rsidR="00C21973" w:rsidRPr="005828F8">
        <w:rPr>
          <w:rFonts w:hint="eastAsia"/>
          <w:sz w:val="20"/>
          <w:szCs w:val="16"/>
          <w:lang w:eastAsia="zh-CN"/>
        </w:rPr>
        <w:t>在《</w:t>
      </w:r>
      <w:r w:rsidR="005828F8" w:rsidRPr="005828F8">
        <w:rPr>
          <w:rFonts w:hint="eastAsia"/>
          <w:sz w:val="20"/>
          <w:szCs w:val="16"/>
          <w:lang w:eastAsia="zh-CN"/>
        </w:rPr>
        <w:t>美丽新世界的美德与见识</w:t>
      </w:r>
      <w:r w:rsidR="00C21973" w:rsidRPr="005828F8">
        <w:rPr>
          <w:rFonts w:hint="eastAsia"/>
          <w:sz w:val="20"/>
          <w:szCs w:val="16"/>
          <w:lang w:eastAsia="zh-CN"/>
        </w:rPr>
        <w:t>》（</w:t>
      </w:r>
      <w:r w:rsidR="005828F8" w:rsidRPr="005828F8">
        <w:rPr>
          <w:rFonts w:hint="eastAsia"/>
          <w:iCs/>
          <w:sz w:val="20"/>
          <w:szCs w:val="16"/>
          <w:lang w:eastAsia="zh-CN"/>
        </w:rPr>
        <w:t>上海人民出版社</w:t>
      </w:r>
      <w:r w:rsidR="005828F8">
        <w:rPr>
          <w:rFonts w:hint="eastAsia"/>
          <w:sz w:val="20"/>
          <w:szCs w:val="16"/>
          <w:lang w:eastAsia="zh-CN"/>
        </w:rPr>
        <w:t>，</w:t>
      </w:r>
      <w:r w:rsidR="005828F8">
        <w:rPr>
          <w:rFonts w:hint="eastAsia"/>
          <w:sz w:val="20"/>
          <w:szCs w:val="16"/>
          <w:lang w:eastAsia="zh-CN"/>
        </w:rPr>
        <w:t>2</w:t>
      </w:r>
      <w:r w:rsidR="005828F8">
        <w:rPr>
          <w:sz w:val="20"/>
          <w:szCs w:val="16"/>
          <w:lang w:eastAsia="zh-CN"/>
        </w:rPr>
        <w:t>017</w:t>
      </w:r>
      <w:r w:rsidR="00C21973" w:rsidRPr="005828F8">
        <w:rPr>
          <w:rFonts w:hint="eastAsia"/>
          <w:sz w:val="20"/>
          <w:szCs w:val="16"/>
          <w:lang w:eastAsia="zh-CN"/>
        </w:rPr>
        <w:t>）一书中，</w:t>
      </w:r>
      <w:r w:rsidR="005828F8" w:rsidRPr="005828F8">
        <w:rPr>
          <w:rFonts w:hint="eastAsia"/>
          <w:sz w:val="20"/>
          <w:szCs w:val="16"/>
          <w:lang w:eastAsia="zh-CN"/>
        </w:rPr>
        <w:t>阿道斯·赫胥黎</w:t>
      </w:r>
      <w:r w:rsidR="00C21973" w:rsidRPr="005828F8">
        <w:rPr>
          <w:rFonts w:hint="eastAsia"/>
          <w:sz w:val="20"/>
          <w:szCs w:val="16"/>
          <w:lang w:eastAsia="zh-CN"/>
        </w:rPr>
        <w:t>承认，他用来反驳圣经信息的理由并非公正客观的哲学理由。他有‘自己的计划’：</w:t>
      </w:r>
    </w:p>
    <w:p w14:paraId="34C7E6F1" w14:textId="16B28CCB" w:rsidR="002F09CF" w:rsidRPr="005828F8" w:rsidRDefault="00615EE5" w:rsidP="005828F8">
      <w:pPr>
        <w:ind w:leftChars="227" w:left="499"/>
        <w:rPr>
          <w:rFonts w:ascii="楷体" w:eastAsia="楷体" w:hAnsi="楷体"/>
          <w:sz w:val="20"/>
          <w:szCs w:val="16"/>
          <w:lang w:eastAsia="zh-CN"/>
        </w:rPr>
      </w:pPr>
      <w:r w:rsidRPr="005828F8">
        <w:rPr>
          <w:rFonts w:ascii="楷体" w:eastAsia="楷体" w:hAnsi="楷体" w:hint="eastAsia"/>
          <w:sz w:val="20"/>
          <w:szCs w:val="16"/>
          <w:lang w:eastAsia="zh-CN"/>
        </w:rPr>
        <w:t>我刻意不想让这个世界有意义；从而假设它确实如此，并毫无困难地为这个假设找到令人满意的原因</w:t>
      </w:r>
      <w:r w:rsidRPr="005828F8">
        <w:rPr>
          <w:rFonts w:ascii="楷体" w:eastAsia="楷体" w:hAnsi="楷体"/>
          <w:sz w:val="20"/>
          <w:szCs w:val="16"/>
          <w:lang w:eastAsia="zh-CN"/>
        </w:rPr>
        <w:t>……</w:t>
      </w:r>
      <w:r w:rsidRPr="005828F8">
        <w:rPr>
          <w:rFonts w:ascii="楷体" w:eastAsia="楷体" w:hAnsi="楷体" w:hint="eastAsia"/>
          <w:sz w:val="20"/>
          <w:szCs w:val="16"/>
          <w:lang w:eastAsia="zh-CN"/>
        </w:rPr>
        <w:t>对我自己以及大多数朋友而言，虚无哲学本质上是从特定的道德体系中得以解脱的工具。我们反对道德，因为它干涉了我们的性自由。这种道德体系的支持者宣称它们于世界而言是有意义的（他们也坚称是基督教的意义）。要为我们里面情欲的反叛辩护，并且反驳这些人（基督徒），其实有个极其简单的办法：我们否认这个世界存在任何意义。</w:t>
      </w:r>
    </w:p>
    <w:p w14:paraId="73F3828A" w14:textId="77777777" w:rsidR="002F09CF" w:rsidRPr="001467DE" w:rsidRDefault="002F09CF" w:rsidP="002F09CF">
      <w:pPr>
        <w:pStyle w:val="a4"/>
        <w:rPr>
          <w:sz w:val="16"/>
          <w:szCs w:val="16"/>
          <w:lang w:eastAsia="zh-C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9EF"/>
    <w:multiLevelType w:val="hybridMultilevel"/>
    <w:tmpl w:val="3E2215FE"/>
    <w:lvl w:ilvl="0" w:tplc="7B6C41A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568C3"/>
    <w:multiLevelType w:val="hybridMultilevel"/>
    <w:tmpl w:val="D4CC4AB8"/>
    <w:lvl w:ilvl="0" w:tplc="D0BC44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3758FB"/>
    <w:multiLevelType w:val="hybridMultilevel"/>
    <w:tmpl w:val="CDC24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A489E"/>
    <w:multiLevelType w:val="hybridMultilevel"/>
    <w:tmpl w:val="34B2E8F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7E80798"/>
    <w:multiLevelType w:val="hybridMultilevel"/>
    <w:tmpl w:val="48D228D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EF14DF"/>
    <w:multiLevelType w:val="hybridMultilevel"/>
    <w:tmpl w:val="B13017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C86DBF"/>
    <w:multiLevelType w:val="hybridMultilevel"/>
    <w:tmpl w:val="23A4B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01D2F"/>
    <w:multiLevelType w:val="hybridMultilevel"/>
    <w:tmpl w:val="9F1A2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3B4DC0"/>
    <w:multiLevelType w:val="hybridMultilevel"/>
    <w:tmpl w:val="4EC699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FA7AFF"/>
    <w:multiLevelType w:val="hybridMultilevel"/>
    <w:tmpl w:val="D004BA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EC3FD6"/>
    <w:multiLevelType w:val="hybridMultilevel"/>
    <w:tmpl w:val="703C4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6835C8A"/>
    <w:multiLevelType w:val="hybridMultilevel"/>
    <w:tmpl w:val="C2F83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02B7C"/>
    <w:multiLevelType w:val="hybridMultilevel"/>
    <w:tmpl w:val="361421AE"/>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1FD035FD"/>
    <w:multiLevelType w:val="hybridMultilevel"/>
    <w:tmpl w:val="F54C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338E1"/>
    <w:multiLevelType w:val="hybridMultilevel"/>
    <w:tmpl w:val="96D61E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356BC5"/>
    <w:multiLevelType w:val="hybridMultilevel"/>
    <w:tmpl w:val="BCF8F2E0"/>
    <w:lvl w:ilvl="0" w:tplc="66E25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586962"/>
    <w:multiLevelType w:val="hybridMultilevel"/>
    <w:tmpl w:val="BDC0FD12"/>
    <w:lvl w:ilvl="0" w:tplc="7B6C41A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853034"/>
    <w:multiLevelType w:val="hybridMultilevel"/>
    <w:tmpl w:val="F6ACC9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E656BE8"/>
    <w:multiLevelType w:val="hybridMultilevel"/>
    <w:tmpl w:val="6DE44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C1E66BA"/>
    <w:multiLevelType w:val="hybridMultilevel"/>
    <w:tmpl w:val="58345D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C5F6E"/>
    <w:multiLevelType w:val="hybridMultilevel"/>
    <w:tmpl w:val="381E4CE2"/>
    <w:lvl w:ilvl="0" w:tplc="B5F61036">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AB803B0"/>
    <w:multiLevelType w:val="hybridMultilevel"/>
    <w:tmpl w:val="AC001D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884210"/>
    <w:multiLevelType w:val="hybridMultilevel"/>
    <w:tmpl w:val="10C6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02718"/>
    <w:multiLevelType w:val="hybridMultilevel"/>
    <w:tmpl w:val="1088A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84D83"/>
    <w:multiLevelType w:val="hybridMultilevel"/>
    <w:tmpl w:val="5BE6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B75FEB"/>
    <w:multiLevelType w:val="hybridMultilevel"/>
    <w:tmpl w:val="E6DC0B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33B7CBA"/>
    <w:multiLevelType w:val="multilevel"/>
    <w:tmpl w:val="F9561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5547289">
    <w:abstractNumId w:val="18"/>
  </w:num>
  <w:num w:numId="2" w16cid:durableId="833957950">
    <w:abstractNumId w:val="27"/>
  </w:num>
  <w:num w:numId="3" w16cid:durableId="1754161635">
    <w:abstractNumId w:val="2"/>
  </w:num>
  <w:num w:numId="4" w16cid:durableId="673922560">
    <w:abstractNumId w:val="12"/>
  </w:num>
  <w:num w:numId="5" w16cid:durableId="641884760">
    <w:abstractNumId w:val="3"/>
  </w:num>
  <w:num w:numId="6" w16cid:durableId="1766539199">
    <w:abstractNumId w:val="6"/>
  </w:num>
  <w:num w:numId="7" w16cid:durableId="1246184264">
    <w:abstractNumId w:val="8"/>
  </w:num>
  <w:num w:numId="8" w16cid:durableId="1429498638">
    <w:abstractNumId w:val="20"/>
  </w:num>
  <w:num w:numId="9" w16cid:durableId="1654797819">
    <w:abstractNumId w:val="24"/>
  </w:num>
  <w:num w:numId="10" w16cid:durableId="1309900033">
    <w:abstractNumId w:val="11"/>
  </w:num>
  <w:num w:numId="11" w16cid:durableId="1998066467">
    <w:abstractNumId w:val="13"/>
  </w:num>
  <w:num w:numId="12" w16cid:durableId="673260932">
    <w:abstractNumId w:val="7"/>
  </w:num>
  <w:num w:numId="13" w16cid:durableId="1387072644">
    <w:abstractNumId w:val="25"/>
  </w:num>
  <w:num w:numId="14" w16cid:durableId="669873887">
    <w:abstractNumId w:val="23"/>
  </w:num>
  <w:num w:numId="15" w16cid:durableId="557129737">
    <w:abstractNumId w:val="17"/>
  </w:num>
  <w:num w:numId="16" w16cid:durableId="1262179204">
    <w:abstractNumId w:val="10"/>
  </w:num>
  <w:num w:numId="17" w16cid:durableId="165630091">
    <w:abstractNumId w:val="9"/>
  </w:num>
  <w:num w:numId="18" w16cid:durableId="1582056161">
    <w:abstractNumId w:val="5"/>
  </w:num>
  <w:num w:numId="19" w16cid:durableId="652873310">
    <w:abstractNumId w:val="4"/>
  </w:num>
  <w:num w:numId="20" w16cid:durableId="1283608489">
    <w:abstractNumId w:val="14"/>
  </w:num>
  <w:num w:numId="21" w16cid:durableId="422379680">
    <w:abstractNumId w:val="1"/>
  </w:num>
  <w:num w:numId="22" w16cid:durableId="1674449264">
    <w:abstractNumId w:val="22"/>
  </w:num>
  <w:num w:numId="23" w16cid:durableId="97414528">
    <w:abstractNumId w:val="26"/>
  </w:num>
  <w:num w:numId="24" w16cid:durableId="1981382200">
    <w:abstractNumId w:val="15"/>
  </w:num>
  <w:num w:numId="25" w16cid:durableId="2008246067">
    <w:abstractNumId w:val="21"/>
  </w:num>
  <w:num w:numId="26" w16cid:durableId="316809482">
    <w:abstractNumId w:val="28"/>
  </w:num>
  <w:num w:numId="27" w16cid:durableId="635448675">
    <w:abstractNumId w:val="16"/>
  </w:num>
  <w:num w:numId="28" w16cid:durableId="880633697">
    <w:abstractNumId w:val="0"/>
  </w:num>
  <w:num w:numId="29" w16cid:durableId="978025860">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07E17"/>
    <w:rsid w:val="0001249C"/>
    <w:rsid w:val="000137CC"/>
    <w:rsid w:val="000207B3"/>
    <w:rsid w:val="00022A98"/>
    <w:rsid w:val="00022DBB"/>
    <w:rsid w:val="00025373"/>
    <w:rsid w:val="000259D7"/>
    <w:rsid w:val="00030928"/>
    <w:rsid w:val="00032484"/>
    <w:rsid w:val="00032C2C"/>
    <w:rsid w:val="00033E1C"/>
    <w:rsid w:val="00034603"/>
    <w:rsid w:val="0003640D"/>
    <w:rsid w:val="000434BF"/>
    <w:rsid w:val="00050B23"/>
    <w:rsid w:val="000511C9"/>
    <w:rsid w:val="00063F21"/>
    <w:rsid w:val="00064BF2"/>
    <w:rsid w:val="00070B3F"/>
    <w:rsid w:val="00071C7F"/>
    <w:rsid w:val="00072678"/>
    <w:rsid w:val="000751A4"/>
    <w:rsid w:val="00082407"/>
    <w:rsid w:val="00087562"/>
    <w:rsid w:val="00096F0B"/>
    <w:rsid w:val="000A20AB"/>
    <w:rsid w:val="000A2F4F"/>
    <w:rsid w:val="000B2E4F"/>
    <w:rsid w:val="000B4B32"/>
    <w:rsid w:val="000B5146"/>
    <w:rsid w:val="000C2F31"/>
    <w:rsid w:val="000D182D"/>
    <w:rsid w:val="000D26FC"/>
    <w:rsid w:val="000D42CA"/>
    <w:rsid w:val="000E08E6"/>
    <w:rsid w:val="000E7181"/>
    <w:rsid w:val="001011A6"/>
    <w:rsid w:val="00102E82"/>
    <w:rsid w:val="0010544E"/>
    <w:rsid w:val="00105B99"/>
    <w:rsid w:val="00106DB0"/>
    <w:rsid w:val="00110924"/>
    <w:rsid w:val="001110D4"/>
    <w:rsid w:val="00117707"/>
    <w:rsid w:val="00123FD3"/>
    <w:rsid w:val="0013262D"/>
    <w:rsid w:val="00137C06"/>
    <w:rsid w:val="00143035"/>
    <w:rsid w:val="001435AB"/>
    <w:rsid w:val="001523D2"/>
    <w:rsid w:val="00157EE7"/>
    <w:rsid w:val="001615C5"/>
    <w:rsid w:val="00161F8F"/>
    <w:rsid w:val="0017014E"/>
    <w:rsid w:val="001729DE"/>
    <w:rsid w:val="00173374"/>
    <w:rsid w:val="00183C75"/>
    <w:rsid w:val="00186C64"/>
    <w:rsid w:val="001936FF"/>
    <w:rsid w:val="00194A1C"/>
    <w:rsid w:val="001961BF"/>
    <w:rsid w:val="001965EA"/>
    <w:rsid w:val="001A0A7F"/>
    <w:rsid w:val="001A0F56"/>
    <w:rsid w:val="001A1E67"/>
    <w:rsid w:val="001A2BDA"/>
    <w:rsid w:val="001A2E1F"/>
    <w:rsid w:val="001A5C1C"/>
    <w:rsid w:val="001A6ED6"/>
    <w:rsid w:val="001A711C"/>
    <w:rsid w:val="001B1672"/>
    <w:rsid w:val="001B3C8D"/>
    <w:rsid w:val="001B3FBF"/>
    <w:rsid w:val="001B742D"/>
    <w:rsid w:val="001C0DBF"/>
    <w:rsid w:val="001C295D"/>
    <w:rsid w:val="001C512C"/>
    <w:rsid w:val="001C6A17"/>
    <w:rsid w:val="001C7598"/>
    <w:rsid w:val="001D150D"/>
    <w:rsid w:val="001E000E"/>
    <w:rsid w:val="001E1A9C"/>
    <w:rsid w:val="001E1E77"/>
    <w:rsid w:val="001E285A"/>
    <w:rsid w:val="001E288C"/>
    <w:rsid w:val="001F13B5"/>
    <w:rsid w:val="001F6325"/>
    <w:rsid w:val="002075D4"/>
    <w:rsid w:val="00212490"/>
    <w:rsid w:val="00217D8E"/>
    <w:rsid w:val="00223E01"/>
    <w:rsid w:val="0023008B"/>
    <w:rsid w:val="0023192C"/>
    <w:rsid w:val="00240603"/>
    <w:rsid w:val="002412C3"/>
    <w:rsid w:val="00242EB7"/>
    <w:rsid w:val="00246776"/>
    <w:rsid w:val="00247BF5"/>
    <w:rsid w:val="002527B1"/>
    <w:rsid w:val="00252B79"/>
    <w:rsid w:val="00253CB5"/>
    <w:rsid w:val="00260D11"/>
    <w:rsid w:val="002657FA"/>
    <w:rsid w:val="00266951"/>
    <w:rsid w:val="00266DEE"/>
    <w:rsid w:val="0027090D"/>
    <w:rsid w:val="00270D36"/>
    <w:rsid w:val="00272951"/>
    <w:rsid w:val="00272991"/>
    <w:rsid w:val="00273CA1"/>
    <w:rsid w:val="002746CF"/>
    <w:rsid w:val="00285723"/>
    <w:rsid w:val="00287D2F"/>
    <w:rsid w:val="00292F82"/>
    <w:rsid w:val="0029407A"/>
    <w:rsid w:val="00297D48"/>
    <w:rsid w:val="002A24C6"/>
    <w:rsid w:val="002A2BAC"/>
    <w:rsid w:val="002A4BEC"/>
    <w:rsid w:val="002A599C"/>
    <w:rsid w:val="002A5FF1"/>
    <w:rsid w:val="002B332C"/>
    <w:rsid w:val="002B3463"/>
    <w:rsid w:val="002B3A54"/>
    <w:rsid w:val="002B6BEA"/>
    <w:rsid w:val="002C764F"/>
    <w:rsid w:val="002D222F"/>
    <w:rsid w:val="002D3508"/>
    <w:rsid w:val="002D368A"/>
    <w:rsid w:val="002E1346"/>
    <w:rsid w:val="002E7F2B"/>
    <w:rsid w:val="002F09CF"/>
    <w:rsid w:val="002F707F"/>
    <w:rsid w:val="00314DA6"/>
    <w:rsid w:val="00317104"/>
    <w:rsid w:val="00327F8C"/>
    <w:rsid w:val="003406D0"/>
    <w:rsid w:val="003417B2"/>
    <w:rsid w:val="00342B66"/>
    <w:rsid w:val="00351EF3"/>
    <w:rsid w:val="00353348"/>
    <w:rsid w:val="003637D0"/>
    <w:rsid w:val="00372BC9"/>
    <w:rsid w:val="0038488E"/>
    <w:rsid w:val="0038693D"/>
    <w:rsid w:val="003946C7"/>
    <w:rsid w:val="003A7930"/>
    <w:rsid w:val="003B376A"/>
    <w:rsid w:val="003B549D"/>
    <w:rsid w:val="003C03AD"/>
    <w:rsid w:val="003C1016"/>
    <w:rsid w:val="003C3E21"/>
    <w:rsid w:val="003C4CC4"/>
    <w:rsid w:val="003D071D"/>
    <w:rsid w:val="003D1246"/>
    <w:rsid w:val="003D3AF4"/>
    <w:rsid w:val="003D58DE"/>
    <w:rsid w:val="003D7676"/>
    <w:rsid w:val="003E1255"/>
    <w:rsid w:val="003E3E79"/>
    <w:rsid w:val="003E48E7"/>
    <w:rsid w:val="003E56CC"/>
    <w:rsid w:val="003F18C8"/>
    <w:rsid w:val="003F3A32"/>
    <w:rsid w:val="003F400C"/>
    <w:rsid w:val="003F53E7"/>
    <w:rsid w:val="003F7716"/>
    <w:rsid w:val="0040517F"/>
    <w:rsid w:val="0040650A"/>
    <w:rsid w:val="00406531"/>
    <w:rsid w:val="00407AF6"/>
    <w:rsid w:val="0041515A"/>
    <w:rsid w:val="00420337"/>
    <w:rsid w:val="00420B25"/>
    <w:rsid w:val="00420C8D"/>
    <w:rsid w:val="00421F19"/>
    <w:rsid w:val="004258FF"/>
    <w:rsid w:val="00426534"/>
    <w:rsid w:val="00431E35"/>
    <w:rsid w:val="00436425"/>
    <w:rsid w:val="00437AF1"/>
    <w:rsid w:val="00440456"/>
    <w:rsid w:val="0044213F"/>
    <w:rsid w:val="004424BE"/>
    <w:rsid w:val="004439D5"/>
    <w:rsid w:val="00445E44"/>
    <w:rsid w:val="004529D1"/>
    <w:rsid w:val="00455E33"/>
    <w:rsid w:val="00455E8E"/>
    <w:rsid w:val="00463A1E"/>
    <w:rsid w:val="00467648"/>
    <w:rsid w:val="00467FBD"/>
    <w:rsid w:val="00470AD8"/>
    <w:rsid w:val="00473435"/>
    <w:rsid w:val="0047355E"/>
    <w:rsid w:val="00475DD4"/>
    <w:rsid w:val="00476193"/>
    <w:rsid w:val="00476575"/>
    <w:rsid w:val="004824BD"/>
    <w:rsid w:val="00482713"/>
    <w:rsid w:val="00485944"/>
    <w:rsid w:val="00491642"/>
    <w:rsid w:val="00492DFA"/>
    <w:rsid w:val="00495268"/>
    <w:rsid w:val="004A3B8C"/>
    <w:rsid w:val="004A4341"/>
    <w:rsid w:val="004A59EB"/>
    <w:rsid w:val="004A5D48"/>
    <w:rsid w:val="004A5E54"/>
    <w:rsid w:val="004B2CEB"/>
    <w:rsid w:val="004B2F34"/>
    <w:rsid w:val="004C06C4"/>
    <w:rsid w:val="004C1854"/>
    <w:rsid w:val="004D3010"/>
    <w:rsid w:val="004D5BC9"/>
    <w:rsid w:val="004E0781"/>
    <w:rsid w:val="004F2DE2"/>
    <w:rsid w:val="004F5CA8"/>
    <w:rsid w:val="0050075F"/>
    <w:rsid w:val="005033B6"/>
    <w:rsid w:val="00507DBB"/>
    <w:rsid w:val="00511966"/>
    <w:rsid w:val="00512F7D"/>
    <w:rsid w:val="00516EA4"/>
    <w:rsid w:val="005200A6"/>
    <w:rsid w:val="00521847"/>
    <w:rsid w:val="0052660E"/>
    <w:rsid w:val="00536147"/>
    <w:rsid w:val="0053629D"/>
    <w:rsid w:val="00536FFE"/>
    <w:rsid w:val="0054251B"/>
    <w:rsid w:val="00544D3A"/>
    <w:rsid w:val="00545CAE"/>
    <w:rsid w:val="00551746"/>
    <w:rsid w:val="00551A9A"/>
    <w:rsid w:val="005543F0"/>
    <w:rsid w:val="00556872"/>
    <w:rsid w:val="005662B9"/>
    <w:rsid w:val="00566A02"/>
    <w:rsid w:val="00567A56"/>
    <w:rsid w:val="00571B1C"/>
    <w:rsid w:val="00572844"/>
    <w:rsid w:val="00577060"/>
    <w:rsid w:val="005828F8"/>
    <w:rsid w:val="005831DE"/>
    <w:rsid w:val="00593327"/>
    <w:rsid w:val="005965BA"/>
    <w:rsid w:val="005A17F8"/>
    <w:rsid w:val="005A691D"/>
    <w:rsid w:val="005A7E6A"/>
    <w:rsid w:val="005B1332"/>
    <w:rsid w:val="005C147E"/>
    <w:rsid w:val="005C5909"/>
    <w:rsid w:val="005C7183"/>
    <w:rsid w:val="005D1C6A"/>
    <w:rsid w:val="005D70D6"/>
    <w:rsid w:val="005E0EE5"/>
    <w:rsid w:val="005E5BC1"/>
    <w:rsid w:val="005E639D"/>
    <w:rsid w:val="005F009E"/>
    <w:rsid w:val="005F1964"/>
    <w:rsid w:val="00600CAD"/>
    <w:rsid w:val="00600CEC"/>
    <w:rsid w:val="00611047"/>
    <w:rsid w:val="00613A30"/>
    <w:rsid w:val="00614FFE"/>
    <w:rsid w:val="00615EE5"/>
    <w:rsid w:val="006167DB"/>
    <w:rsid w:val="00616E34"/>
    <w:rsid w:val="00617DAF"/>
    <w:rsid w:val="006213A4"/>
    <w:rsid w:val="00621A4D"/>
    <w:rsid w:val="00624C7F"/>
    <w:rsid w:val="0062679D"/>
    <w:rsid w:val="00637400"/>
    <w:rsid w:val="0065531C"/>
    <w:rsid w:val="006676C0"/>
    <w:rsid w:val="00670289"/>
    <w:rsid w:val="006702C2"/>
    <w:rsid w:val="00671C28"/>
    <w:rsid w:val="00680F01"/>
    <w:rsid w:val="00686D66"/>
    <w:rsid w:val="00687ACD"/>
    <w:rsid w:val="00691D93"/>
    <w:rsid w:val="006A5939"/>
    <w:rsid w:val="006B32E0"/>
    <w:rsid w:val="006B66E5"/>
    <w:rsid w:val="006B6DA0"/>
    <w:rsid w:val="006C79EF"/>
    <w:rsid w:val="006D1223"/>
    <w:rsid w:val="006D29C2"/>
    <w:rsid w:val="006D3737"/>
    <w:rsid w:val="006D3F8B"/>
    <w:rsid w:val="006D71AE"/>
    <w:rsid w:val="006D77DA"/>
    <w:rsid w:val="006D7D54"/>
    <w:rsid w:val="006E2812"/>
    <w:rsid w:val="006E5980"/>
    <w:rsid w:val="006F1C32"/>
    <w:rsid w:val="006F60C5"/>
    <w:rsid w:val="00700F4C"/>
    <w:rsid w:val="007017A2"/>
    <w:rsid w:val="007059E6"/>
    <w:rsid w:val="00713499"/>
    <w:rsid w:val="00717DA0"/>
    <w:rsid w:val="007228A0"/>
    <w:rsid w:val="007237AA"/>
    <w:rsid w:val="0073276E"/>
    <w:rsid w:val="00732974"/>
    <w:rsid w:val="00733D08"/>
    <w:rsid w:val="00736A07"/>
    <w:rsid w:val="00742949"/>
    <w:rsid w:val="00742BE7"/>
    <w:rsid w:val="0074675D"/>
    <w:rsid w:val="0074777B"/>
    <w:rsid w:val="0075088F"/>
    <w:rsid w:val="007561F6"/>
    <w:rsid w:val="00760883"/>
    <w:rsid w:val="00760D82"/>
    <w:rsid w:val="00770C2E"/>
    <w:rsid w:val="0077265F"/>
    <w:rsid w:val="00773AAB"/>
    <w:rsid w:val="00780936"/>
    <w:rsid w:val="00784847"/>
    <w:rsid w:val="00784C09"/>
    <w:rsid w:val="00790A60"/>
    <w:rsid w:val="00790DBC"/>
    <w:rsid w:val="007922B7"/>
    <w:rsid w:val="0079243A"/>
    <w:rsid w:val="00794428"/>
    <w:rsid w:val="0079693E"/>
    <w:rsid w:val="00796FB4"/>
    <w:rsid w:val="00797436"/>
    <w:rsid w:val="00797C52"/>
    <w:rsid w:val="007A11A7"/>
    <w:rsid w:val="007A1392"/>
    <w:rsid w:val="007A2534"/>
    <w:rsid w:val="007A6A9A"/>
    <w:rsid w:val="007A744E"/>
    <w:rsid w:val="007B1FF6"/>
    <w:rsid w:val="007B6259"/>
    <w:rsid w:val="007B6ECF"/>
    <w:rsid w:val="007C222A"/>
    <w:rsid w:val="007C56B3"/>
    <w:rsid w:val="007D6A78"/>
    <w:rsid w:val="007E4EF4"/>
    <w:rsid w:val="007F7903"/>
    <w:rsid w:val="00804EB6"/>
    <w:rsid w:val="00806DE0"/>
    <w:rsid w:val="008075DE"/>
    <w:rsid w:val="008135E9"/>
    <w:rsid w:val="00814C3E"/>
    <w:rsid w:val="00814FE4"/>
    <w:rsid w:val="0081560A"/>
    <w:rsid w:val="00820CE5"/>
    <w:rsid w:val="00824205"/>
    <w:rsid w:val="00833449"/>
    <w:rsid w:val="0083589B"/>
    <w:rsid w:val="00835933"/>
    <w:rsid w:val="00835F5B"/>
    <w:rsid w:val="00842B1A"/>
    <w:rsid w:val="00851AEC"/>
    <w:rsid w:val="0085231B"/>
    <w:rsid w:val="008549B7"/>
    <w:rsid w:val="0085517A"/>
    <w:rsid w:val="008553C0"/>
    <w:rsid w:val="00856486"/>
    <w:rsid w:val="008565CF"/>
    <w:rsid w:val="00857F16"/>
    <w:rsid w:val="00862A30"/>
    <w:rsid w:val="00863C33"/>
    <w:rsid w:val="00863C76"/>
    <w:rsid w:val="00865CD6"/>
    <w:rsid w:val="00873D76"/>
    <w:rsid w:val="00874F6E"/>
    <w:rsid w:val="0087778D"/>
    <w:rsid w:val="00882301"/>
    <w:rsid w:val="008824F6"/>
    <w:rsid w:val="00884A7B"/>
    <w:rsid w:val="008871F4"/>
    <w:rsid w:val="00887C4A"/>
    <w:rsid w:val="0089390A"/>
    <w:rsid w:val="00895673"/>
    <w:rsid w:val="00896865"/>
    <w:rsid w:val="00896F55"/>
    <w:rsid w:val="008A0166"/>
    <w:rsid w:val="008A0A3D"/>
    <w:rsid w:val="008A1EDC"/>
    <w:rsid w:val="008A525C"/>
    <w:rsid w:val="008B2172"/>
    <w:rsid w:val="008B4604"/>
    <w:rsid w:val="008B6BE8"/>
    <w:rsid w:val="008C11E5"/>
    <w:rsid w:val="008C404D"/>
    <w:rsid w:val="008D41AD"/>
    <w:rsid w:val="008E1DC4"/>
    <w:rsid w:val="008E39B2"/>
    <w:rsid w:val="008E4045"/>
    <w:rsid w:val="008F11F3"/>
    <w:rsid w:val="008F30E5"/>
    <w:rsid w:val="008F3534"/>
    <w:rsid w:val="008F5141"/>
    <w:rsid w:val="00900104"/>
    <w:rsid w:val="00901BE7"/>
    <w:rsid w:val="0091253E"/>
    <w:rsid w:val="00914280"/>
    <w:rsid w:val="009147EB"/>
    <w:rsid w:val="00915611"/>
    <w:rsid w:val="00920FE7"/>
    <w:rsid w:val="009243AB"/>
    <w:rsid w:val="00925E7C"/>
    <w:rsid w:val="009317AF"/>
    <w:rsid w:val="00935469"/>
    <w:rsid w:val="009420B0"/>
    <w:rsid w:val="00944970"/>
    <w:rsid w:val="009505A8"/>
    <w:rsid w:val="009613B1"/>
    <w:rsid w:val="009631BE"/>
    <w:rsid w:val="00965D38"/>
    <w:rsid w:val="00966E6C"/>
    <w:rsid w:val="0097354E"/>
    <w:rsid w:val="00974DE7"/>
    <w:rsid w:val="009812CB"/>
    <w:rsid w:val="0098408D"/>
    <w:rsid w:val="00986D92"/>
    <w:rsid w:val="009910D6"/>
    <w:rsid w:val="00996825"/>
    <w:rsid w:val="00997342"/>
    <w:rsid w:val="009A0159"/>
    <w:rsid w:val="009A18AE"/>
    <w:rsid w:val="009A331C"/>
    <w:rsid w:val="009A3735"/>
    <w:rsid w:val="009A396B"/>
    <w:rsid w:val="009A3E64"/>
    <w:rsid w:val="009A4072"/>
    <w:rsid w:val="009A46B3"/>
    <w:rsid w:val="009B13E4"/>
    <w:rsid w:val="009B21EE"/>
    <w:rsid w:val="009C14A8"/>
    <w:rsid w:val="009C4E1D"/>
    <w:rsid w:val="009D0C3E"/>
    <w:rsid w:val="009D0CA5"/>
    <w:rsid w:val="009D24E2"/>
    <w:rsid w:val="009D33F3"/>
    <w:rsid w:val="009E52C6"/>
    <w:rsid w:val="009E7F81"/>
    <w:rsid w:val="009F15DA"/>
    <w:rsid w:val="009F201C"/>
    <w:rsid w:val="009F54EC"/>
    <w:rsid w:val="009F567D"/>
    <w:rsid w:val="009F5F55"/>
    <w:rsid w:val="00A01D84"/>
    <w:rsid w:val="00A02351"/>
    <w:rsid w:val="00A03540"/>
    <w:rsid w:val="00A04898"/>
    <w:rsid w:val="00A05A4A"/>
    <w:rsid w:val="00A05D27"/>
    <w:rsid w:val="00A066C3"/>
    <w:rsid w:val="00A13280"/>
    <w:rsid w:val="00A20755"/>
    <w:rsid w:val="00A213EA"/>
    <w:rsid w:val="00A24826"/>
    <w:rsid w:val="00A3069B"/>
    <w:rsid w:val="00A3247D"/>
    <w:rsid w:val="00A37A04"/>
    <w:rsid w:val="00A4123D"/>
    <w:rsid w:val="00A462B1"/>
    <w:rsid w:val="00A511AB"/>
    <w:rsid w:val="00A52B00"/>
    <w:rsid w:val="00A53D78"/>
    <w:rsid w:val="00A54A93"/>
    <w:rsid w:val="00A554B3"/>
    <w:rsid w:val="00A56C1C"/>
    <w:rsid w:val="00A56FF8"/>
    <w:rsid w:val="00A60FC8"/>
    <w:rsid w:val="00A664EA"/>
    <w:rsid w:val="00A7015D"/>
    <w:rsid w:val="00A743D6"/>
    <w:rsid w:val="00A7681E"/>
    <w:rsid w:val="00A77F3D"/>
    <w:rsid w:val="00A81D40"/>
    <w:rsid w:val="00A85807"/>
    <w:rsid w:val="00A877E6"/>
    <w:rsid w:val="00A934A5"/>
    <w:rsid w:val="00A9375E"/>
    <w:rsid w:val="00A97E9D"/>
    <w:rsid w:val="00AA0BFD"/>
    <w:rsid w:val="00AA0D58"/>
    <w:rsid w:val="00AB151B"/>
    <w:rsid w:val="00AD087B"/>
    <w:rsid w:val="00AD35EB"/>
    <w:rsid w:val="00AD3B0E"/>
    <w:rsid w:val="00AD5FA6"/>
    <w:rsid w:val="00AE4723"/>
    <w:rsid w:val="00AE68CD"/>
    <w:rsid w:val="00AE6B53"/>
    <w:rsid w:val="00AF401B"/>
    <w:rsid w:val="00AF6E14"/>
    <w:rsid w:val="00B0510A"/>
    <w:rsid w:val="00B0587D"/>
    <w:rsid w:val="00B114EB"/>
    <w:rsid w:val="00B13293"/>
    <w:rsid w:val="00B14A27"/>
    <w:rsid w:val="00B17827"/>
    <w:rsid w:val="00B20935"/>
    <w:rsid w:val="00B23A3B"/>
    <w:rsid w:val="00B2604A"/>
    <w:rsid w:val="00B30FD2"/>
    <w:rsid w:val="00B341C3"/>
    <w:rsid w:val="00B363F8"/>
    <w:rsid w:val="00B36674"/>
    <w:rsid w:val="00B36CD1"/>
    <w:rsid w:val="00B41C39"/>
    <w:rsid w:val="00B429A6"/>
    <w:rsid w:val="00B448D4"/>
    <w:rsid w:val="00B550F9"/>
    <w:rsid w:val="00B56D81"/>
    <w:rsid w:val="00B62002"/>
    <w:rsid w:val="00B71EAB"/>
    <w:rsid w:val="00B746DA"/>
    <w:rsid w:val="00B83A7E"/>
    <w:rsid w:val="00B907CE"/>
    <w:rsid w:val="00B91D7E"/>
    <w:rsid w:val="00BA183E"/>
    <w:rsid w:val="00BA3A34"/>
    <w:rsid w:val="00BA50CF"/>
    <w:rsid w:val="00BA7C5B"/>
    <w:rsid w:val="00BA7D7C"/>
    <w:rsid w:val="00BB6131"/>
    <w:rsid w:val="00BC08F2"/>
    <w:rsid w:val="00BC2EBB"/>
    <w:rsid w:val="00BD053C"/>
    <w:rsid w:val="00BD2658"/>
    <w:rsid w:val="00BD2C55"/>
    <w:rsid w:val="00BD4F55"/>
    <w:rsid w:val="00BE3DF5"/>
    <w:rsid w:val="00BE4BD1"/>
    <w:rsid w:val="00BE4F5D"/>
    <w:rsid w:val="00BF05DB"/>
    <w:rsid w:val="00BF1214"/>
    <w:rsid w:val="00BF2D15"/>
    <w:rsid w:val="00BF7634"/>
    <w:rsid w:val="00C0181D"/>
    <w:rsid w:val="00C07E00"/>
    <w:rsid w:val="00C21973"/>
    <w:rsid w:val="00C22D5F"/>
    <w:rsid w:val="00C319AE"/>
    <w:rsid w:val="00C33935"/>
    <w:rsid w:val="00C33B44"/>
    <w:rsid w:val="00C33C4D"/>
    <w:rsid w:val="00C35619"/>
    <w:rsid w:val="00C37B9B"/>
    <w:rsid w:val="00C40936"/>
    <w:rsid w:val="00C40B5B"/>
    <w:rsid w:val="00C42DFD"/>
    <w:rsid w:val="00C43276"/>
    <w:rsid w:val="00C44CAA"/>
    <w:rsid w:val="00C44EDA"/>
    <w:rsid w:val="00C50F68"/>
    <w:rsid w:val="00C52986"/>
    <w:rsid w:val="00C544B2"/>
    <w:rsid w:val="00C54AE7"/>
    <w:rsid w:val="00C55B47"/>
    <w:rsid w:val="00C56217"/>
    <w:rsid w:val="00C57CD3"/>
    <w:rsid w:val="00C603A6"/>
    <w:rsid w:val="00C603BE"/>
    <w:rsid w:val="00C62CD9"/>
    <w:rsid w:val="00C633D7"/>
    <w:rsid w:val="00C648BD"/>
    <w:rsid w:val="00C75F48"/>
    <w:rsid w:val="00C82E3B"/>
    <w:rsid w:val="00C91795"/>
    <w:rsid w:val="00C92A8F"/>
    <w:rsid w:val="00C939C2"/>
    <w:rsid w:val="00C93A27"/>
    <w:rsid w:val="00C9594D"/>
    <w:rsid w:val="00C95C4B"/>
    <w:rsid w:val="00C9743D"/>
    <w:rsid w:val="00CB1342"/>
    <w:rsid w:val="00CB1D74"/>
    <w:rsid w:val="00CB3650"/>
    <w:rsid w:val="00CB4A07"/>
    <w:rsid w:val="00CB57A3"/>
    <w:rsid w:val="00CB6965"/>
    <w:rsid w:val="00CB6F77"/>
    <w:rsid w:val="00CB7AB1"/>
    <w:rsid w:val="00CC1298"/>
    <w:rsid w:val="00CC722C"/>
    <w:rsid w:val="00CE1064"/>
    <w:rsid w:val="00CE414E"/>
    <w:rsid w:val="00CE48AF"/>
    <w:rsid w:val="00CF5C7B"/>
    <w:rsid w:val="00CF625D"/>
    <w:rsid w:val="00D00855"/>
    <w:rsid w:val="00D00D86"/>
    <w:rsid w:val="00D11F8B"/>
    <w:rsid w:val="00D1569B"/>
    <w:rsid w:val="00D15C13"/>
    <w:rsid w:val="00D20519"/>
    <w:rsid w:val="00D21DF1"/>
    <w:rsid w:val="00D241F5"/>
    <w:rsid w:val="00D30FFD"/>
    <w:rsid w:val="00D31293"/>
    <w:rsid w:val="00D356D2"/>
    <w:rsid w:val="00D36C49"/>
    <w:rsid w:val="00D372F0"/>
    <w:rsid w:val="00D40055"/>
    <w:rsid w:val="00D433FE"/>
    <w:rsid w:val="00D440FE"/>
    <w:rsid w:val="00D5149F"/>
    <w:rsid w:val="00D51A53"/>
    <w:rsid w:val="00D53023"/>
    <w:rsid w:val="00D53A72"/>
    <w:rsid w:val="00D6495E"/>
    <w:rsid w:val="00D66AA4"/>
    <w:rsid w:val="00D71703"/>
    <w:rsid w:val="00D719B8"/>
    <w:rsid w:val="00D82BF0"/>
    <w:rsid w:val="00D846BC"/>
    <w:rsid w:val="00D93FCE"/>
    <w:rsid w:val="00D95C91"/>
    <w:rsid w:val="00DA1937"/>
    <w:rsid w:val="00DA1A4A"/>
    <w:rsid w:val="00DA4892"/>
    <w:rsid w:val="00DB541D"/>
    <w:rsid w:val="00DB6EA9"/>
    <w:rsid w:val="00DB7DDC"/>
    <w:rsid w:val="00DC2625"/>
    <w:rsid w:val="00DC4B47"/>
    <w:rsid w:val="00DC5DDA"/>
    <w:rsid w:val="00DD7D81"/>
    <w:rsid w:val="00DE0AF8"/>
    <w:rsid w:val="00DE20EB"/>
    <w:rsid w:val="00DE275F"/>
    <w:rsid w:val="00E056CB"/>
    <w:rsid w:val="00E11075"/>
    <w:rsid w:val="00E11387"/>
    <w:rsid w:val="00E119A0"/>
    <w:rsid w:val="00E13E48"/>
    <w:rsid w:val="00E1710F"/>
    <w:rsid w:val="00E20BF3"/>
    <w:rsid w:val="00E23CED"/>
    <w:rsid w:val="00E2444A"/>
    <w:rsid w:val="00E249F9"/>
    <w:rsid w:val="00E25D14"/>
    <w:rsid w:val="00E25F72"/>
    <w:rsid w:val="00E302B8"/>
    <w:rsid w:val="00E31725"/>
    <w:rsid w:val="00E32ADB"/>
    <w:rsid w:val="00E3394A"/>
    <w:rsid w:val="00E340A2"/>
    <w:rsid w:val="00E3567B"/>
    <w:rsid w:val="00E370E7"/>
    <w:rsid w:val="00E403ED"/>
    <w:rsid w:val="00E40DA5"/>
    <w:rsid w:val="00E475B2"/>
    <w:rsid w:val="00E50718"/>
    <w:rsid w:val="00E53712"/>
    <w:rsid w:val="00E561A9"/>
    <w:rsid w:val="00E61332"/>
    <w:rsid w:val="00E61469"/>
    <w:rsid w:val="00E62AFA"/>
    <w:rsid w:val="00E66195"/>
    <w:rsid w:val="00E67BCC"/>
    <w:rsid w:val="00E70D24"/>
    <w:rsid w:val="00E7246F"/>
    <w:rsid w:val="00E751AB"/>
    <w:rsid w:val="00E75B9C"/>
    <w:rsid w:val="00E77CE5"/>
    <w:rsid w:val="00E851D0"/>
    <w:rsid w:val="00E855CC"/>
    <w:rsid w:val="00E94467"/>
    <w:rsid w:val="00E95392"/>
    <w:rsid w:val="00EA40D2"/>
    <w:rsid w:val="00EA6F43"/>
    <w:rsid w:val="00EB0C34"/>
    <w:rsid w:val="00EB1D05"/>
    <w:rsid w:val="00EB3428"/>
    <w:rsid w:val="00EB3CDB"/>
    <w:rsid w:val="00EC08DE"/>
    <w:rsid w:val="00EC19FC"/>
    <w:rsid w:val="00EC209E"/>
    <w:rsid w:val="00ED02D5"/>
    <w:rsid w:val="00ED5DA7"/>
    <w:rsid w:val="00ED63D2"/>
    <w:rsid w:val="00ED7A62"/>
    <w:rsid w:val="00EE5890"/>
    <w:rsid w:val="00EF2D6A"/>
    <w:rsid w:val="00EF3A45"/>
    <w:rsid w:val="00EF67EC"/>
    <w:rsid w:val="00F06A29"/>
    <w:rsid w:val="00F12335"/>
    <w:rsid w:val="00F12F5D"/>
    <w:rsid w:val="00F12FB9"/>
    <w:rsid w:val="00F13C44"/>
    <w:rsid w:val="00F20F67"/>
    <w:rsid w:val="00F216CF"/>
    <w:rsid w:val="00F33F20"/>
    <w:rsid w:val="00F40B91"/>
    <w:rsid w:val="00F418CA"/>
    <w:rsid w:val="00F42AA6"/>
    <w:rsid w:val="00F451B7"/>
    <w:rsid w:val="00F468FC"/>
    <w:rsid w:val="00F55260"/>
    <w:rsid w:val="00F611F3"/>
    <w:rsid w:val="00F61B5E"/>
    <w:rsid w:val="00F638E8"/>
    <w:rsid w:val="00F64CC3"/>
    <w:rsid w:val="00F71293"/>
    <w:rsid w:val="00F74492"/>
    <w:rsid w:val="00F74A5B"/>
    <w:rsid w:val="00F7543E"/>
    <w:rsid w:val="00F76434"/>
    <w:rsid w:val="00F7763D"/>
    <w:rsid w:val="00F86BC2"/>
    <w:rsid w:val="00F95871"/>
    <w:rsid w:val="00FA0CD9"/>
    <w:rsid w:val="00FA1BB4"/>
    <w:rsid w:val="00FC035A"/>
    <w:rsid w:val="00FC4808"/>
    <w:rsid w:val="00FC513F"/>
    <w:rsid w:val="00FC53FE"/>
    <w:rsid w:val="00FC7F53"/>
    <w:rsid w:val="00FD570A"/>
    <w:rsid w:val="00FD5D60"/>
    <w:rsid w:val="00FD657A"/>
    <w:rsid w:val="00FD6F35"/>
    <w:rsid w:val="00FE6DF4"/>
    <w:rsid w:val="00FF014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C7B"/>
    <w:pPr>
      <w:widowControl w:val="0"/>
      <w:spacing w:before="80" w:after="80" w:line="259" w:lineRule="auto"/>
      <w:jc w:val="both"/>
    </w:pPr>
    <w:rPr>
      <w:rFonts w:ascii="Calibri" w:eastAsia="新宋体" w:hAnsi="Calibri"/>
      <w:sz w:val="22"/>
      <w:szCs w:val="24"/>
      <w:lang w:eastAsia="en-US"/>
    </w:rPr>
  </w:style>
  <w:style w:type="paragraph" w:styleId="1">
    <w:name w:val="heading 1"/>
    <w:basedOn w:val="a"/>
    <w:next w:val="a"/>
    <w:link w:val="10"/>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2">
    <w:name w:val="heading 2"/>
    <w:basedOn w:val="a"/>
    <w:next w:val="a"/>
    <w:link w:val="20"/>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3">
    <w:name w:val="heading 3"/>
    <w:basedOn w:val="a"/>
    <w:next w:val="a"/>
    <w:link w:val="30"/>
    <w:uiPriority w:val="9"/>
    <w:semiHidden/>
    <w:unhideWhenUsed/>
    <w:qFormat/>
    <w:rsid w:val="00C33C4D"/>
    <w:pPr>
      <w:keepNext/>
      <w:keepLines/>
      <w:spacing w:before="260" w:after="260" w:line="416" w:lineRule="auto"/>
      <w:outlineLvl w:val="2"/>
    </w:pPr>
    <w:rPr>
      <w:b/>
      <w:bCs/>
      <w:sz w:val="32"/>
      <w:szCs w:val="32"/>
    </w:rPr>
  </w:style>
  <w:style w:type="paragraph" w:styleId="5">
    <w:name w:val="heading 5"/>
    <w:basedOn w:val="a"/>
    <w:next w:val="a"/>
    <w:link w:val="50"/>
    <w:uiPriority w:val="9"/>
    <w:semiHidden/>
    <w:unhideWhenUsed/>
    <w:qFormat/>
    <w:rsid w:val="0003640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9F15DA"/>
    <w:pPr>
      <w:ind w:left="720"/>
      <w:contextualSpacing/>
    </w:pPr>
  </w:style>
  <w:style w:type="paragraph" w:styleId="a4">
    <w:name w:val="footnote text"/>
    <w:basedOn w:val="a"/>
    <w:link w:val="a5"/>
    <w:unhideWhenUsed/>
    <w:rsid w:val="00455E33"/>
    <w:pPr>
      <w:spacing w:after="0"/>
    </w:pPr>
  </w:style>
  <w:style w:type="character" w:customStyle="1" w:styleId="a5">
    <w:name w:val="脚注文本 字符"/>
    <w:link w:val="a4"/>
    <w:rsid w:val="00455E33"/>
    <w:rPr>
      <w:rFonts w:ascii="Cambria" w:eastAsia="Cambria" w:hAnsi="Cambria" w:cs="Times New Roman"/>
    </w:rPr>
  </w:style>
  <w:style w:type="character" w:styleId="a6">
    <w:name w:val="footnote reference"/>
    <w:unhideWhenUsed/>
    <w:rsid w:val="00455E33"/>
    <w:rPr>
      <w:vertAlign w:val="superscript"/>
    </w:rPr>
  </w:style>
  <w:style w:type="numbering" w:customStyle="1" w:styleId="Harvard">
    <w:name w:val="Harvard"/>
    <w:rsid w:val="005C7183"/>
  </w:style>
  <w:style w:type="paragraph" w:styleId="a7">
    <w:name w:val="Balloon Text"/>
    <w:basedOn w:val="a"/>
    <w:link w:val="a8"/>
    <w:uiPriority w:val="99"/>
    <w:semiHidden/>
    <w:unhideWhenUsed/>
    <w:rsid w:val="005C7183"/>
    <w:pPr>
      <w:spacing w:after="0"/>
    </w:pPr>
    <w:rPr>
      <w:rFonts w:ascii="Lucida Grande" w:hAnsi="Lucida Grande" w:cs="Lucida Grande"/>
      <w:sz w:val="18"/>
      <w:szCs w:val="18"/>
    </w:rPr>
  </w:style>
  <w:style w:type="character" w:customStyle="1" w:styleId="a8">
    <w:name w:val="批注框文本 字符"/>
    <w:link w:val="a7"/>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a9">
    <w:name w:val="footer"/>
    <w:basedOn w:val="a"/>
    <w:link w:val="aa"/>
    <w:uiPriority w:val="99"/>
    <w:unhideWhenUsed/>
    <w:rsid w:val="00B23A3B"/>
    <w:pPr>
      <w:tabs>
        <w:tab w:val="center" w:pos="4320"/>
        <w:tab w:val="right" w:pos="8640"/>
      </w:tabs>
      <w:spacing w:after="0"/>
    </w:pPr>
  </w:style>
  <w:style w:type="character" w:customStyle="1" w:styleId="aa">
    <w:name w:val="页脚 字符"/>
    <w:link w:val="a9"/>
    <w:uiPriority w:val="99"/>
    <w:rsid w:val="00B23A3B"/>
    <w:rPr>
      <w:rFonts w:ascii="Cambria" w:eastAsia="Cambria" w:hAnsi="Cambria" w:cs="Times New Roman"/>
    </w:rPr>
  </w:style>
  <w:style w:type="character" w:styleId="ab">
    <w:name w:val="page number"/>
    <w:basedOn w:val="a0"/>
    <w:uiPriority w:val="99"/>
    <w:semiHidden/>
    <w:unhideWhenUsed/>
    <w:rsid w:val="00B23A3B"/>
  </w:style>
  <w:style w:type="paragraph" w:styleId="ac">
    <w:name w:val="header"/>
    <w:basedOn w:val="a"/>
    <w:link w:val="ad"/>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rsid w:val="002746CF"/>
    <w:rPr>
      <w:rFonts w:eastAsia="Cambria"/>
      <w:sz w:val="18"/>
      <w:szCs w:val="18"/>
      <w:lang w:eastAsia="en-US"/>
    </w:rPr>
  </w:style>
  <w:style w:type="character" w:customStyle="1" w:styleId="10">
    <w:name w:val="标题 1 字符"/>
    <w:link w:val="1"/>
    <w:uiPriority w:val="9"/>
    <w:rsid w:val="00C33C4D"/>
    <w:rPr>
      <w:rFonts w:ascii="Calibri Light" w:eastAsia="宋体" w:hAnsi="Calibri Light"/>
      <w:b/>
      <w:bCs/>
      <w:kern w:val="32"/>
      <w:sz w:val="32"/>
      <w:szCs w:val="32"/>
      <w:lang w:eastAsia="en-US"/>
    </w:rPr>
  </w:style>
  <w:style w:type="character" w:customStyle="1" w:styleId="20">
    <w:name w:val="标题 2 字符"/>
    <w:link w:val="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ae">
    <w:name w:val="Normal (Web)"/>
    <w:basedOn w:val="a"/>
    <w:unhideWhenUsed/>
    <w:rsid w:val="00616E34"/>
    <w:rPr>
      <w:rFonts w:ascii="Times New Roman" w:hAnsi="Times New Roman"/>
      <w:sz w:val="24"/>
    </w:rPr>
  </w:style>
  <w:style w:type="character" w:customStyle="1" w:styleId="30">
    <w:name w:val="标题 3 字符"/>
    <w:basedOn w:val="a0"/>
    <w:link w:val="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af">
    <w:name w:val="Title"/>
    <w:next w:val="Body"/>
    <w:link w:val="af0"/>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af0">
    <w:name w:val="标题 字符"/>
    <w:basedOn w:val="a0"/>
    <w:link w:val="af"/>
    <w:rsid w:val="00C33C4D"/>
    <w:rPr>
      <w:rFonts w:ascii="Helvetica Neue" w:eastAsia="Arial Unicode MS" w:hAnsi="Helvetica Neue" w:cs="Arial Unicode MS"/>
      <w:b/>
      <w:bCs/>
      <w:color w:val="000000"/>
      <w:sz w:val="28"/>
      <w:szCs w:val="28"/>
      <w:bdr w:val="nil"/>
      <w:lang w:eastAsia="en-US"/>
    </w:rPr>
  </w:style>
  <w:style w:type="paragraph" w:styleId="af1">
    <w:name w:val="Subtitle"/>
    <w:link w:val="af2"/>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af2">
    <w:name w:val="副标题 字符"/>
    <w:basedOn w:val="a0"/>
    <w:link w:val="af1"/>
    <w:rsid w:val="00C33C4D"/>
    <w:rPr>
      <w:rFonts w:ascii="Times New Roman" w:eastAsia="Arial Unicode MS" w:hAnsi="Times New Roman" w:cs="Arial Unicode MS"/>
      <w:b/>
      <w:bCs/>
      <w:i/>
      <w:iCs/>
      <w:color w:val="000000"/>
      <w:sz w:val="28"/>
      <w:szCs w:val="28"/>
      <w:u w:val="single"/>
      <w:bdr w:val="nil"/>
      <w:lang w:eastAsia="en-US"/>
    </w:rPr>
  </w:style>
  <w:style w:type="paragraph" w:styleId="af3">
    <w:name w:val="Body Text"/>
    <w:link w:val="af4"/>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af4">
    <w:name w:val="正文文本 字符"/>
    <w:basedOn w:val="a0"/>
    <w:link w:val="af3"/>
    <w:rsid w:val="00C33C4D"/>
    <w:rPr>
      <w:rFonts w:ascii="Times New Roman" w:eastAsia="Arial Unicode MS" w:hAnsi="Times New Roman" w:cs="Arial Unicode MS"/>
      <w:color w:val="000000"/>
      <w:sz w:val="24"/>
      <w:szCs w:val="24"/>
      <w:bdr w:val="nil"/>
      <w:lang w:eastAsia="en-US"/>
    </w:rPr>
  </w:style>
  <w:style w:type="paragraph" w:styleId="af5">
    <w:name w:val="Body Text Indent"/>
    <w:basedOn w:val="a"/>
    <w:link w:val="af6"/>
    <w:uiPriority w:val="99"/>
    <w:semiHidden/>
    <w:unhideWhenUsed/>
    <w:rsid w:val="00273CA1"/>
    <w:pPr>
      <w:spacing w:after="120"/>
      <w:ind w:leftChars="200" w:left="420"/>
    </w:pPr>
  </w:style>
  <w:style w:type="character" w:customStyle="1" w:styleId="af6">
    <w:name w:val="正文文本缩进 字符"/>
    <w:basedOn w:val="a0"/>
    <w:link w:val="af5"/>
    <w:uiPriority w:val="99"/>
    <w:semiHidden/>
    <w:rsid w:val="00273CA1"/>
    <w:rPr>
      <w:rFonts w:ascii="Calibri" w:eastAsia="新宋体" w:hAnsi="Calibri"/>
      <w:sz w:val="22"/>
      <w:szCs w:val="24"/>
      <w:lang w:eastAsia="en-US"/>
    </w:rPr>
  </w:style>
  <w:style w:type="paragraph" w:styleId="21">
    <w:name w:val="Body Text 2"/>
    <w:basedOn w:val="a"/>
    <w:link w:val="22"/>
    <w:uiPriority w:val="99"/>
    <w:semiHidden/>
    <w:unhideWhenUsed/>
    <w:rsid w:val="00273CA1"/>
    <w:pPr>
      <w:spacing w:after="120" w:line="480" w:lineRule="auto"/>
    </w:pPr>
  </w:style>
  <w:style w:type="character" w:customStyle="1" w:styleId="22">
    <w:name w:val="正文文本 2 字符"/>
    <w:basedOn w:val="a0"/>
    <w:link w:val="21"/>
    <w:uiPriority w:val="99"/>
    <w:semiHidden/>
    <w:rsid w:val="00273CA1"/>
    <w:rPr>
      <w:rFonts w:ascii="Calibri" w:eastAsia="新宋体" w:hAnsi="Calibri"/>
      <w:sz w:val="22"/>
      <w:szCs w:val="24"/>
      <w:lang w:eastAsia="en-US"/>
    </w:rPr>
  </w:style>
  <w:style w:type="paragraph" w:styleId="31">
    <w:name w:val="Body Text 3"/>
    <w:basedOn w:val="a"/>
    <w:link w:val="32"/>
    <w:uiPriority w:val="99"/>
    <w:semiHidden/>
    <w:unhideWhenUsed/>
    <w:rsid w:val="0089390A"/>
    <w:pPr>
      <w:spacing w:after="120"/>
    </w:pPr>
    <w:rPr>
      <w:sz w:val="16"/>
      <w:szCs w:val="16"/>
    </w:rPr>
  </w:style>
  <w:style w:type="character" w:customStyle="1" w:styleId="32">
    <w:name w:val="正文文本 3 字符"/>
    <w:basedOn w:val="a0"/>
    <w:link w:val="31"/>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af7">
    <w:name w:val="Plain Text"/>
    <w:link w:val="af8"/>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af8">
    <w:name w:val="纯文本 字符"/>
    <w:basedOn w:val="a0"/>
    <w:link w:val="af7"/>
    <w:rsid w:val="00426534"/>
    <w:rPr>
      <w:rFonts w:ascii="Courier New" w:eastAsia="Arial Unicode MS" w:hAnsi="Courier New" w:cs="Arial Unicode MS"/>
      <w:color w:val="000000"/>
      <w:bdr w:val="nil"/>
      <w:lang w:eastAsia="en-US"/>
    </w:rPr>
  </w:style>
  <w:style w:type="paragraph" w:styleId="23">
    <w:name w:val="Body Text Indent 2"/>
    <w:basedOn w:val="a"/>
    <w:link w:val="24"/>
    <w:uiPriority w:val="99"/>
    <w:semiHidden/>
    <w:unhideWhenUsed/>
    <w:rsid w:val="00835F5B"/>
    <w:pPr>
      <w:spacing w:after="120" w:line="480" w:lineRule="auto"/>
      <w:ind w:leftChars="200" w:left="420"/>
    </w:pPr>
  </w:style>
  <w:style w:type="character" w:customStyle="1" w:styleId="24">
    <w:name w:val="正文文本缩进 2 字符"/>
    <w:basedOn w:val="a0"/>
    <w:link w:val="23"/>
    <w:uiPriority w:val="99"/>
    <w:semiHidden/>
    <w:rsid w:val="00835F5B"/>
    <w:rPr>
      <w:rFonts w:ascii="Calibri" w:eastAsia="新宋体" w:hAnsi="Calibri"/>
      <w:sz w:val="22"/>
      <w:szCs w:val="24"/>
      <w:lang w:eastAsia="en-US"/>
    </w:rPr>
  </w:style>
  <w:style w:type="character" w:customStyle="1" w:styleId="50">
    <w:name w:val="标题 5 字符"/>
    <w:basedOn w:val="a0"/>
    <w:link w:val="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eastAsiaTheme="minorEastAsia" w:hAnsi="Times New Roman" w:cs="Arial Unicode MS"/>
      <w:color w:val="000000"/>
      <w:bdr w:val="nil"/>
      <w:lang w:eastAsia="en-US"/>
    </w:rPr>
  </w:style>
  <w:style w:type="numbering" w:customStyle="1" w:styleId="Legal">
    <w:name w:val="Legal"/>
    <w:rsid w:val="00240603"/>
    <w:pPr>
      <w:numPr>
        <w:numId w:val="2"/>
      </w:numPr>
    </w:pPr>
  </w:style>
  <w:style w:type="character" w:styleId="af9">
    <w:name w:val="Emphasis"/>
    <w:uiPriority w:val="20"/>
    <w:qFormat/>
    <w:rsid w:val="00A01D84"/>
    <w:rPr>
      <w:i/>
      <w:iCs/>
    </w:rPr>
  </w:style>
  <w:style w:type="character" w:customStyle="1" w:styleId="apple-converted-space">
    <w:name w:val="apple-converted-space"/>
    <w:rsid w:val="00A01D84"/>
  </w:style>
  <w:style w:type="paragraph" w:styleId="afa">
    <w:name w:val="endnote text"/>
    <w:basedOn w:val="a"/>
    <w:link w:val="afb"/>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afb">
    <w:name w:val="尾注文本 字符"/>
    <w:basedOn w:val="a0"/>
    <w:link w:val="afa"/>
    <w:uiPriority w:val="99"/>
    <w:rsid w:val="00485944"/>
    <w:rPr>
      <w:rFonts w:asciiTheme="minorHAnsi" w:eastAsiaTheme="minorEastAsia" w:hAnsiTheme="minorHAnsi" w:cstheme="minorBidi"/>
      <w:sz w:val="24"/>
      <w:szCs w:val="24"/>
      <w:lang w:eastAsia="en-US"/>
    </w:rPr>
  </w:style>
  <w:style w:type="character" w:styleId="afc">
    <w:name w:val="endnote reference"/>
    <w:basedOn w:val="a0"/>
    <w:uiPriority w:val="99"/>
    <w:unhideWhenUsed/>
    <w:rsid w:val="00485944"/>
    <w:rPr>
      <w:vertAlign w:val="superscript"/>
    </w:rPr>
  </w:style>
  <w:style w:type="paragraph" w:customStyle="1" w:styleId="Style0">
    <w:name w:val="Style0"/>
    <w:rsid w:val="00A511AB"/>
    <w:pPr>
      <w:overflowPunct w:val="0"/>
      <w:autoSpaceDE w:val="0"/>
      <w:autoSpaceDN w:val="0"/>
      <w:adjustRightInd w:val="0"/>
      <w:textAlignment w:val="baseline"/>
    </w:pPr>
    <w:rPr>
      <w:rFonts w:ascii="Arial" w:eastAsiaTheme="minorEastAsia" w:hAnsi="Arial"/>
      <w:sz w:val="24"/>
      <w:lang w:eastAsia="en-US"/>
    </w:rPr>
  </w:style>
  <w:style w:type="paragraph" w:customStyle="1" w:styleId="BODY0">
    <w:name w:val="BODY"/>
    <w:basedOn w:val="a"/>
    <w:uiPriority w:val="99"/>
    <w:rsid w:val="00266951"/>
    <w:pPr>
      <w:widowControl/>
      <w:autoSpaceDE w:val="0"/>
      <w:autoSpaceDN w:val="0"/>
      <w:adjustRightInd w:val="0"/>
      <w:spacing w:before="0" w:after="0" w:line="240" w:lineRule="auto"/>
      <w:jc w:val="left"/>
    </w:pPr>
    <w:rPr>
      <w:rFonts w:ascii="Verdana" w:eastAsia="MS Mincho" w:hAnsi="Verdana" w:cs="Verdana"/>
      <w:sz w:val="24"/>
      <w:lang w:val="x-none" w:eastAsia="zh-CN"/>
    </w:rPr>
  </w:style>
  <w:style w:type="paragraph" w:styleId="33">
    <w:name w:val="Body Text Indent 3"/>
    <w:basedOn w:val="a"/>
    <w:link w:val="34"/>
    <w:uiPriority w:val="99"/>
    <w:semiHidden/>
    <w:unhideWhenUsed/>
    <w:rsid w:val="00050B23"/>
    <w:pPr>
      <w:spacing w:after="120"/>
      <w:ind w:leftChars="200" w:left="420"/>
    </w:pPr>
    <w:rPr>
      <w:sz w:val="16"/>
      <w:szCs w:val="16"/>
    </w:rPr>
  </w:style>
  <w:style w:type="character" w:customStyle="1" w:styleId="34">
    <w:name w:val="正文文本缩进 3 字符"/>
    <w:basedOn w:val="a0"/>
    <w:link w:val="33"/>
    <w:uiPriority w:val="99"/>
    <w:semiHidden/>
    <w:rsid w:val="00050B23"/>
    <w:rPr>
      <w:rFonts w:ascii="Calibri" w:eastAsia="新宋体"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94806823">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4945667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Josh_McDowel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wikipedia.org/wiki/Lee_Strobe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n.wikipedia.org/wiki/J._P._Morela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labs.daylife.com/journalist/jack_wellman%2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wikipedia.org/wiki/William_Lane_Cra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A8205C19D664469232C003909F237D" ma:contentTypeVersion="15" ma:contentTypeDescription="Create a new document." ma:contentTypeScope="" ma:versionID="79fc2640fa42b4d199dd73e19cb57f86">
  <xsd:schema xmlns:xsd="http://www.w3.org/2001/XMLSchema" xmlns:xs="http://www.w3.org/2001/XMLSchema" xmlns:p="http://schemas.microsoft.com/office/2006/metadata/properties" xmlns:ns2="b9c3470e-f888-47f4-a8b6-a6e6792ea2dd" xmlns:ns3="17313a3c-826f-4b53-9ce7-3884a9bdcadd" targetNamespace="http://schemas.microsoft.com/office/2006/metadata/properties" ma:root="true" ma:fieldsID="697373c18dd79a4ec9065e8a1e29dc0d" ns2:_="" ns3:_="">
    <xsd:import namespace="b9c3470e-f888-47f4-a8b6-a6e6792ea2dd"/>
    <xsd:import namespace="17313a3c-826f-4b53-9ce7-3884a9bdca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3470e-f888-47f4-a8b6-a6e6792e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6d9630b-676a-4587-80aa-4a5b5ca4213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13a3c-826f-4b53-9ce7-3884a9bdcad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8e3682d-dc2c-4a72-8607-78ad0d63cf7c}" ma:internalName="TaxCatchAll" ma:showField="CatchAllData" ma:web="17313a3c-826f-4b53-9ce7-3884a9bdca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7313a3c-826f-4b53-9ce7-3884a9bdcadd" xsi:nil="true"/>
    <lcf76f155ced4ddcb4097134ff3c332f xmlns="b9c3470e-f888-47f4-a8b6-a6e6792ea2d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153FC-7096-4527-BE4B-28D4E666ACE2}">
  <ds:schemaRefs>
    <ds:schemaRef ds:uri="http://schemas.openxmlformats.org/officeDocument/2006/bibliography"/>
  </ds:schemaRefs>
</ds:datastoreItem>
</file>

<file path=customXml/itemProps2.xml><?xml version="1.0" encoding="utf-8"?>
<ds:datastoreItem xmlns:ds="http://schemas.openxmlformats.org/officeDocument/2006/customXml" ds:itemID="{A44175D3-3F81-4078-AD95-2E36162F4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3470e-f888-47f4-a8b6-a6e6792ea2dd"/>
    <ds:schemaRef ds:uri="17313a3c-826f-4b53-9ce7-3884a9bdc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 ds:uri="17313a3c-826f-4b53-9ce7-3884a9bdcadd"/>
    <ds:schemaRef ds:uri="b9c3470e-f888-47f4-a8b6-a6e6792ea2dd"/>
  </ds:schemaRefs>
</ds:datastoreItem>
</file>

<file path=customXml/itemProps4.xml><?xml version="1.0" encoding="utf-8"?>
<ds:datastoreItem xmlns:ds="http://schemas.openxmlformats.org/officeDocument/2006/customXml" ds:itemID="{D7408260-1948-471D-A09D-A6AECD89EC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4544</TotalTime>
  <Pages>4</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Hu Tianjin 胡天津</cp:lastModifiedBy>
  <cp:revision>231</cp:revision>
  <dcterms:created xsi:type="dcterms:W3CDTF">2015-05-26T13:41:00Z</dcterms:created>
  <dcterms:modified xsi:type="dcterms:W3CDTF">2025-01-08T02:47:00Z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0x010100D2A8205C19D664469232C003909F237D</vt:lpwstr>
  </property>
  <property fmtid="{D5CDD505-2E9C-101B-9397-08002B2CF9AE}" pid="3" name="MediaServiceImageTags">
    <vt:lpwstr/>
  </property>
</Properties>
</file>