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467AB7FF"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40650A">
        <w:rPr>
          <w:rFonts w:hint="eastAsia"/>
          <w:b/>
          <w:sz w:val="48"/>
          <w:lang w:eastAsia="zh-CN"/>
        </w:rPr>
        <w:t>护教学</w:t>
      </w:r>
    </w:p>
    <w:p w14:paraId="65BA40A9" w14:textId="2CB9BB70" w:rsidR="00273CA1" w:rsidRDefault="000A20AB" w:rsidP="00616E34">
      <w:pPr>
        <w:pBdr>
          <w:bottom w:val="single" w:sz="6" w:space="1" w:color="auto"/>
        </w:pBdr>
        <w:rPr>
          <w:b/>
          <w:bCs/>
          <w:sz w:val="40"/>
          <w:lang w:eastAsia="zh-CN"/>
        </w:rPr>
      </w:pPr>
      <w:r>
        <w:rPr>
          <w:rFonts w:hint="eastAsia"/>
          <w:b/>
          <w:bCs/>
          <w:sz w:val="40"/>
          <w:lang w:eastAsia="zh-CN"/>
        </w:rPr>
        <w:t>第</w:t>
      </w:r>
      <w:r w:rsidR="009632F7">
        <w:rPr>
          <w:rFonts w:hint="eastAsia"/>
          <w:b/>
          <w:bCs/>
          <w:sz w:val="40"/>
          <w:lang w:eastAsia="zh-CN"/>
        </w:rPr>
        <w:t>四</w:t>
      </w:r>
      <w:r w:rsidR="007A2FBF">
        <w:rPr>
          <w:rFonts w:hint="eastAsia"/>
          <w:b/>
          <w:bCs/>
          <w:sz w:val="40"/>
          <w:lang w:eastAsia="zh-CN"/>
        </w:rPr>
        <w:t>讲</w:t>
      </w:r>
      <w:r w:rsidR="00616E34" w:rsidRPr="00616E34">
        <w:rPr>
          <w:rFonts w:hint="eastAsia"/>
          <w:b/>
          <w:bCs/>
          <w:sz w:val="40"/>
          <w:lang w:eastAsia="zh-CN"/>
        </w:rPr>
        <w:t>：</w:t>
      </w:r>
      <w:r w:rsidR="009632F7">
        <w:rPr>
          <w:rFonts w:hint="eastAsia"/>
          <w:b/>
          <w:bCs/>
          <w:sz w:val="40"/>
          <w:lang w:eastAsia="zh-CN"/>
        </w:rPr>
        <w:t>圣经的可靠性</w:t>
      </w:r>
      <w:r w:rsidR="0040650A">
        <w:rPr>
          <w:b/>
          <w:bCs/>
          <w:sz w:val="40"/>
          <w:lang w:eastAsia="zh-CN"/>
        </w:rPr>
        <w:t xml:space="preserve"> </w:t>
      </w:r>
    </w:p>
    <w:p w14:paraId="39E4DE36" w14:textId="2F3BABE4" w:rsidR="009632F7" w:rsidRPr="00912283" w:rsidRDefault="009632F7" w:rsidP="009632F7">
      <w:pPr>
        <w:rPr>
          <w:lang w:eastAsia="zh-CN"/>
        </w:rPr>
      </w:pPr>
      <w:bookmarkStart w:id="0" w:name="_Hlk485042563"/>
      <w:bookmarkStart w:id="1" w:name="_Hlk483229986"/>
      <w:r>
        <w:rPr>
          <w:rFonts w:hint="eastAsia"/>
          <w:lang w:eastAsia="zh-CN"/>
        </w:rPr>
        <w:t>欢迎参加</w:t>
      </w:r>
      <w:proofErr w:type="gramStart"/>
      <w:r>
        <w:rPr>
          <w:rFonts w:hint="eastAsia"/>
          <w:lang w:eastAsia="zh-CN"/>
        </w:rPr>
        <w:t>护教学</w:t>
      </w:r>
      <w:proofErr w:type="gramEnd"/>
      <w:r>
        <w:rPr>
          <w:rFonts w:hint="eastAsia"/>
          <w:lang w:eastAsia="zh-CN"/>
        </w:rPr>
        <w:t>的第四</w:t>
      </w:r>
      <w:r w:rsidR="007A2FBF">
        <w:rPr>
          <w:rFonts w:hint="eastAsia"/>
          <w:lang w:eastAsia="zh-CN"/>
        </w:rPr>
        <w:t>讲</w:t>
      </w:r>
      <w:r>
        <w:rPr>
          <w:rFonts w:hint="eastAsia"/>
          <w:lang w:eastAsia="zh-CN"/>
        </w:rPr>
        <w:t>。今天我们会探究</w:t>
      </w:r>
      <w:r w:rsidR="007A2FBF" w:rsidRPr="007A2FBF">
        <w:rPr>
          <w:rFonts w:hint="eastAsia"/>
          <w:b/>
          <w:lang w:eastAsia="zh-CN"/>
        </w:rPr>
        <w:t>为什么</w:t>
      </w:r>
      <w:r>
        <w:rPr>
          <w:rFonts w:hint="eastAsia"/>
          <w:lang w:eastAsia="zh-CN"/>
        </w:rPr>
        <w:t>基督徒相信圣经是真实可靠的。</w:t>
      </w:r>
    </w:p>
    <w:p w14:paraId="18ED99A6" w14:textId="16A79778" w:rsidR="009632F7" w:rsidRPr="00912283" w:rsidRDefault="009632F7" w:rsidP="009632F7">
      <w:pPr>
        <w:rPr>
          <w:lang w:eastAsia="zh-CN"/>
        </w:rPr>
      </w:pPr>
      <w:r>
        <w:rPr>
          <w:rFonts w:hint="eastAsia"/>
          <w:lang w:eastAsia="zh-CN"/>
        </w:rPr>
        <w:t>以下是本课概要：</w:t>
      </w:r>
    </w:p>
    <w:p w14:paraId="6E2C3391" w14:textId="64153BCF" w:rsidR="009632F7" w:rsidRPr="00912283" w:rsidRDefault="009632F7" w:rsidP="009632F7">
      <w:pPr>
        <w:pBdr>
          <w:top w:val="single" w:sz="4" w:space="1" w:color="auto"/>
          <w:left w:val="single" w:sz="4" w:space="4" w:color="auto"/>
          <w:bottom w:val="single" w:sz="4" w:space="1" w:color="auto"/>
          <w:right w:val="single" w:sz="4" w:space="4" w:color="auto"/>
        </w:pBdr>
        <w:ind w:left="720"/>
        <w:rPr>
          <w:lang w:eastAsia="zh-CN"/>
        </w:rPr>
      </w:pPr>
      <w:r w:rsidRPr="00912283">
        <w:rPr>
          <w:lang w:eastAsia="zh-CN"/>
        </w:rPr>
        <w:t xml:space="preserve">I.) </w:t>
      </w:r>
      <w:r>
        <w:rPr>
          <w:rFonts w:hint="eastAsia"/>
          <w:lang w:eastAsia="zh-CN"/>
        </w:rPr>
        <w:t>圣经的来源？</w:t>
      </w:r>
      <w:bookmarkStart w:id="2" w:name="_GoBack"/>
      <w:bookmarkEnd w:id="2"/>
    </w:p>
    <w:p w14:paraId="30C33FB5" w14:textId="24BC9502" w:rsidR="009632F7" w:rsidRPr="00912283" w:rsidRDefault="009632F7" w:rsidP="009632F7">
      <w:pPr>
        <w:pBdr>
          <w:top w:val="single" w:sz="4" w:space="1" w:color="auto"/>
          <w:left w:val="single" w:sz="4" w:space="4" w:color="auto"/>
          <w:bottom w:val="single" w:sz="4" w:space="1" w:color="auto"/>
          <w:right w:val="single" w:sz="4" w:space="4" w:color="auto"/>
        </w:pBdr>
        <w:ind w:left="720"/>
        <w:rPr>
          <w:lang w:eastAsia="zh-CN"/>
        </w:rPr>
      </w:pPr>
      <w:r w:rsidRPr="00912283">
        <w:rPr>
          <w:lang w:eastAsia="zh-CN"/>
        </w:rPr>
        <w:t xml:space="preserve">II.) </w:t>
      </w:r>
      <w:r>
        <w:rPr>
          <w:rFonts w:hint="eastAsia"/>
          <w:lang w:eastAsia="zh-CN"/>
        </w:rPr>
        <w:t>基督徒如何</w:t>
      </w:r>
      <w:proofErr w:type="gramStart"/>
      <w:r>
        <w:rPr>
          <w:rFonts w:hint="eastAsia"/>
          <w:lang w:eastAsia="zh-CN"/>
        </w:rPr>
        <w:t>在护教</w:t>
      </w:r>
      <w:proofErr w:type="gramEnd"/>
      <w:r>
        <w:rPr>
          <w:rFonts w:hint="eastAsia"/>
          <w:lang w:eastAsia="zh-CN"/>
        </w:rPr>
        <w:t>时引用圣经？</w:t>
      </w:r>
    </w:p>
    <w:p w14:paraId="4D6FCA4F" w14:textId="72CCAB72" w:rsidR="009632F7" w:rsidRPr="00912283" w:rsidRDefault="009632F7" w:rsidP="009632F7">
      <w:pPr>
        <w:pBdr>
          <w:top w:val="single" w:sz="4" w:space="1" w:color="auto"/>
          <w:left w:val="single" w:sz="4" w:space="4" w:color="auto"/>
          <w:bottom w:val="single" w:sz="4" w:space="1" w:color="auto"/>
          <w:right w:val="single" w:sz="4" w:space="4" w:color="auto"/>
        </w:pBdr>
        <w:ind w:left="720"/>
        <w:rPr>
          <w:lang w:eastAsia="zh-CN"/>
        </w:rPr>
      </w:pPr>
      <w:r w:rsidRPr="00912283">
        <w:rPr>
          <w:lang w:eastAsia="zh-CN"/>
        </w:rPr>
        <w:t xml:space="preserve">III.) </w:t>
      </w:r>
      <w:bookmarkStart w:id="3" w:name="OLE_LINK6"/>
      <w:bookmarkStart w:id="4" w:name="OLE_LINK7"/>
      <w:proofErr w:type="gramStart"/>
      <w:r w:rsidR="00235FD0">
        <w:rPr>
          <w:rFonts w:hint="eastAsia"/>
          <w:lang w:eastAsia="zh-CN"/>
        </w:rPr>
        <w:t>基督徒护教时</w:t>
      </w:r>
      <w:proofErr w:type="gramEnd"/>
      <w:r w:rsidR="00235FD0">
        <w:rPr>
          <w:rFonts w:hint="eastAsia"/>
          <w:lang w:eastAsia="zh-CN"/>
        </w:rPr>
        <w:t>，如何解释我们相信圣经真实性的</w:t>
      </w:r>
      <w:r w:rsidR="00235FD0" w:rsidRPr="00235FD0">
        <w:rPr>
          <w:rFonts w:hint="eastAsia"/>
          <w:b/>
          <w:lang w:eastAsia="zh-CN"/>
        </w:rPr>
        <w:t>原因</w:t>
      </w:r>
      <w:r w:rsidR="00235FD0">
        <w:rPr>
          <w:rFonts w:hint="eastAsia"/>
          <w:lang w:eastAsia="zh-CN"/>
        </w:rPr>
        <w:t>？</w:t>
      </w:r>
      <w:bookmarkEnd w:id="3"/>
      <w:bookmarkEnd w:id="4"/>
    </w:p>
    <w:p w14:paraId="54B12472" w14:textId="22695FB2" w:rsidR="009632F7" w:rsidRPr="00912283" w:rsidRDefault="009632F7" w:rsidP="009632F7">
      <w:pPr>
        <w:pBdr>
          <w:top w:val="single" w:sz="4" w:space="1" w:color="auto"/>
          <w:left w:val="single" w:sz="4" w:space="4" w:color="auto"/>
          <w:bottom w:val="single" w:sz="4" w:space="1" w:color="auto"/>
          <w:right w:val="single" w:sz="4" w:space="4" w:color="auto"/>
        </w:pBdr>
        <w:ind w:left="720"/>
        <w:rPr>
          <w:lang w:eastAsia="zh-CN"/>
        </w:rPr>
      </w:pPr>
      <w:r w:rsidRPr="00912283">
        <w:rPr>
          <w:lang w:eastAsia="zh-CN"/>
        </w:rPr>
        <w:t xml:space="preserve">       </w:t>
      </w:r>
      <w:r w:rsidRPr="00912283">
        <w:sym w:font="Webdings" w:char="F03D"/>
      </w:r>
      <w:r w:rsidRPr="00912283">
        <w:rPr>
          <w:lang w:eastAsia="zh-CN"/>
        </w:rPr>
        <w:t xml:space="preserve">  </w:t>
      </w:r>
      <w:r w:rsidR="00235FD0">
        <w:rPr>
          <w:rFonts w:hint="eastAsia"/>
          <w:lang w:eastAsia="zh-CN"/>
        </w:rPr>
        <w:t>新约圣经文</w:t>
      </w:r>
      <w:r w:rsidR="007305C0">
        <w:rPr>
          <w:rFonts w:hint="eastAsia"/>
          <w:lang w:eastAsia="zh-CN"/>
        </w:rPr>
        <w:t>献</w:t>
      </w:r>
      <w:r w:rsidR="00235FD0">
        <w:rPr>
          <w:rFonts w:hint="eastAsia"/>
          <w:lang w:eastAsia="zh-CN"/>
        </w:rPr>
        <w:t>具有历史可靠性和可信度</w:t>
      </w:r>
    </w:p>
    <w:p w14:paraId="2AD00AE6" w14:textId="61F900F3" w:rsidR="009632F7" w:rsidRPr="00912283" w:rsidRDefault="009632F7" w:rsidP="009632F7">
      <w:pPr>
        <w:pBdr>
          <w:top w:val="single" w:sz="4" w:space="1" w:color="auto"/>
          <w:left w:val="single" w:sz="4" w:space="4" w:color="auto"/>
          <w:bottom w:val="single" w:sz="4" w:space="1" w:color="auto"/>
          <w:right w:val="single" w:sz="4" w:space="4" w:color="auto"/>
        </w:pBdr>
        <w:ind w:left="720"/>
        <w:rPr>
          <w:lang w:eastAsia="zh-CN"/>
        </w:rPr>
      </w:pPr>
      <w:r w:rsidRPr="00912283">
        <w:rPr>
          <w:lang w:eastAsia="zh-CN"/>
        </w:rPr>
        <w:t xml:space="preserve">       </w:t>
      </w:r>
      <w:r w:rsidRPr="00912283">
        <w:sym w:font="Webdings" w:char="F03D"/>
      </w:r>
      <w:r w:rsidRPr="00912283">
        <w:rPr>
          <w:lang w:eastAsia="zh-CN"/>
        </w:rPr>
        <w:t xml:space="preserve">  </w:t>
      </w:r>
      <w:r w:rsidR="00235FD0">
        <w:rPr>
          <w:rFonts w:hint="eastAsia"/>
          <w:lang w:eastAsia="zh-CN"/>
        </w:rPr>
        <w:t>耶稣所展现的品格是</w:t>
      </w:r>
      <w:proofErr w:type="gramStart"/>
      <w:r w:rsidR="00235FD0">
        <w:rPr>
          <w:rFonts w:hint="eastAsia"/>
          <w:lang w:eastAsia="zh-CN"/>
        </w:rPr>
        <w:t>值得信</w:t>
      </w:r>
      <w:proofErr w:type="gramEnd"/>
      <w:r w:rsidR="00235FD0">
        <w:rPr>
          <w:rFonts w:hint="eastAsia"/>
          <w:lang w:eastAsia="zh-CN"/>
        </w:rPr>
        <w:t>靠的</w:t>
      </w:r>
    </w:p>
    <w:p w14:paraId="0A3ED919" w14:textId="16BCFA64" w:rsidR="009632F7" w:rsidRPr="00912283" w:rsidRDefault="009632F7" w:rsidP="009632F7">
      <w:pPr>
        <w:pBdr>
          <w:top w:val="single" w:sz="4" w:space="1" w:color="auto"/>
          <w:left w:val="single" w:sz="4" w:space="4" w:color="auto"/>
          <w:bottom w:val="single" w:sz="4" w:space="1" w:color="auto"/>
          <w:right w:val="single" w:sz="4" w:space="4" w:color="auto"/>
        </w:pBdr>
        <w:ind w:left="720"/>
        <w:rPr>
          <w:lang w:eastAsia="zh-CN"/>
        </w:rPr>
      </w:pPr>
      <w:r w:rsidRPr="00912283">
        <w:rPr>
          <w:lang w:eastAsia="zh-CN"/>
        </w:rPr>
        <w:t xml:space="preserve">       </w:t>
      </w:r>
      <w:r w:rsidRPr="00912283">
        <w:sym w:font="Webdings" w:char="F03D"/>
      </w:r>
      <w:r w:rsidRPr="00912283">
        <w:rPr>
          <w:lang w:eastAsia="zh-CN"/>
        </w:rPr>
        <w:t xml:space="preserve">  </w:t>
      </w:r>
      <w:r w:rsidR="00DB760A">
        <w:rPr>
          <w:rFonts w:hint="eastAsia"/>
          <w:lang w:eastAsia="zh-CN"/>
        </w:rPr>
        <w:t>耶稣宣称旧约和新约都是神的话语</w:t>
      </w:r>
    </w:p>
    <w:p w14:paraId="281B48C2" w14:textId="4CAE49ED" w:rsidR="009632F7" w:rsidRPr="00912283" w:rsidRDefault="009632F7" w:rsidP="009632F7">
      <w:pPr>
        <w:pBdr>
          <w:top w:val="single" w:sz="4" w:space="1" w:color="auto"/>
          <w:left w:val="single" w:sz="4" w:space="4" w:color="auto"/>
          <w:bottom w:val="single" w:sz="4" w:space="1" w:color="auto"/>
          <w:right w:val="single" w:sz="4" w:space="4" w:color="auto"/>
        </w:pBdr>
        <w:ind w:left="720"/>
        <w:rPr>
          <w:b/>
          <w:bCs/>
          <w:u w:val="single"/>
          <w:lang w:eastAsia="zh-CN"/>
        </w:rPr>
      </w:pPr>
      <w:r w:rsidRPr="00912283">
        <w:rPr>
          <w:lang w:eastAsia="zh-CN"/>
        </w:rPr>
        <w:t xml:space="preserve">IV. </w:t>
      </w:r>
      <w:proofErr w:type="gramStart"/>
      <w:r w:rsidR="00DB760A">
        <w:rPr>
          <w:rFonts w:hint="eastAsia"/>
          <w:lang w:eastAsia="zh-CN"/>
        </w:rPr>
        <w:t>对所谓圣经中存在的“</w:t>
      </w:r>
      <w:proofErr w:type="gramEnd"/>
      <w:r w:rsidR="00DB760A">
        <w:rPr>
          <w:rFonts w:hint="eastAsia"/>
          <w:lang w:eastAsia="zh-CN"/>
        </w:rPr>
        <w:t>问题”的反驳</w:t>
      </w:r>
    </w:p>
    <w:p w14:paraId="523F5CA3" w14:textId="0F0F170B" w:rsidR="009632F7" w:rsidRPr="00912283" w:rsidRDefault="002055A5" w:rsidP="009632F7">
      <w:pPr>
        <w:rPr>
          <w:lang w:eastAsia="zh-CN"/>
        </w:rPr>
      </w:pPr>
      <w:r>
        <w:rPr>
          <w:rFonts w:hint="eastAsia"/>
          <w:lang w:eastAsia="zh-CN"/>
        </w:rPr>
        <w:t>在我们有限的课堂时间，我们无法回答你所有的问题，这有点可惜。我并非刻意回避一些特定的问题。我只是想让你明白，针对你的所有问题，已经有许多可靠的答案。但是你们每个人都有许多特定的问题和</w:t>
      </w:r>
      <w:r w:rsidR="007A2FBF">
        <w:rPr>
          <w:rFonts w:hint="eastAsia"/>
          <w:lang w:eastAsia="zh-CN"/>
        </w:rPr>
        <w:t>自己想要听到的</w:t>
      </w:r>
      <w:r>
        <w:rPr>
          <w:rFonts w:hint="eastAsia"/>
          <w:lang w:eastAsia="zh-CN"/>
        </w:rPr>
        <w:t>答案，而要回答这些</w:t>
      </w:r>
      <w:r w:rsidR="00E1499B">
        <w:rPr>
          <w:rFonts w:hint="eastAsia"/>
          <w:lang w:eastAsia="zh-CN"/>
        </w:rPr>
        <w:t>，在有限的时间内是无法做到的。</w:t>
      </w:r>
    </w:p>
    <w:p w14:paraId="7FC066E4" w14:textId="43162C8F" w:rsidR="009632F7" w:rsidRPr="00912283" w:rsidRDefault="00E1499B" w:rsidP="009632F7">
      <w:pPr>
        <w:rPr>
          <w:lang w:eastAsia="zh-CN"/>
        </w:rPr>
      </w:pPr>
      <w:r>
        <w:rPr>
          <w:rFonts w:hint="eastAsia"/>
          <w:lang w:eastAsia="zh-CN"/>
        </w:rPr>
        <w:t>我提供个建议。如果今天</w:t>
      </w:r>
      <w:proofErr w:type="gramStart"/>
      <w:r>
        <w:rPr>
          <w:rFonts w:hint="eastAsia"/>
          <w:lang w:eastAsia="zh-CN"/>
        </w:rPr>
        <w:t>主日学</w:t>
      </w:r>
      <w:proofErr w:type="gramEnd"/>
      <w:r>
        <w:rPr>
          <w:rFonts w:hint="eastAsia"/>
          <w:lang w:eastAsia="zh-CN"/>
        </w:rPr>
        <w:t>课程结束后，你仍然有急需解决的问题，可以之后来找我聊，我会帮助你来解答。我们可以</w:t>
      </w:r>
      <w:r>
        <w:rPr>
          <w:rFonts w:hint="eastAsia"/>
          <w:lang w:eastAsia="zh-CN"/>
        </w:rPr>
        <w:t>e</w:t>
      </w:r>
      <w:r>
        <w:rPr>
          <w:lang w:eastAsia="zh-CN"/>
        </w:rPr>
        <w:t>mail,</w:t>
      </w:r>
      <w:r>
        <w:rPr>
          <w:rFonts w:hint="eastAsia"/>
          <w:lang w:eastAsia="zh-CN"/>
        </w:rPr>
        <w:t>电话和见面聊天。</w:t>
      </w:r>
    </w:p>
    <w:p w14:paraId="271B8D1B" w14:textId="303B40E7" w:rsidR="00030195" w:rsidRDefault="00383CA4" w:rsidP="009632F7">
      <w:pPr>
        <w:rPr>
          <w:lang w:eastAsia="zh-CN"/>
        </w:rPr>
      </w:pPr>
      <w:r>
        <w:rPr>
          <w:rFonts w:hint="eastAsia"/>
          <w:lang w:eastAsia="zh-CN"/>
        </w:rPr>
        <w:t>你们其他人可能没有问题要问，但是想要了解更多信息。我在学生讲义里提供了一些推荐的书籍和作者。你们可以上网看他们写的文章，购买他们写的书。</w:t>
      </w:r>
    </w:p>
    <w:p w14:paraId="19C285B1" w14:textId="5EE81925" w:rsidR="00030195" w:rsidRDefault="00030195" w:rsidP="00030195">
      <w:pPr>
        <w:pStyle w:val="Heading1"/>
        <w:rPr>
          <w:lang w:eastAsia="zh-CN"/>
        </w:rPr>
      </w:pPr>
      <w:r>
        <w:rPr>
          <w:rFonts w:hint="eastAsia"/>
          <w:lang w:eastAsia="zh-CN"/>
        </w:rPr>
        <w:t>导论</w:t>
      </w:r>
    </w:p>
    <w:p w14:paraId="19F911D7" w14:textId="35061964" w:rsidR="00030195" w:rsidRPr="00E62488" w:rsidRDefault="00750E1B" w:rsidP="009632F7">
      <w:pPr>
        <w:rPr>
          <w:lang w:eastAsia="zh-CN"/>
        </w:rPr>
      </w:pPr>
      <w:r>
        <w:rPr>
          <w:rFonts w:hint="eastAsia"/>
          <w:lang w:eastAsia="zh-CN"/>
        </w:rPr>
        <w:t>为什么基督徒相信圣经所说的都是真实的？是什么让基督徒认为圣经</w:t>
      </w:r>
      <w:r w:rsidRPr="00750E1B">
        <w:rPr>
          <w:rFonts w:hint="eastAsia"/>
          <w:b/>
          <w:lang w:eastAsia="zh-CN"/>
        </w:rPr>
        <w:t>是</w:t>
      </w:r>
      <w:r>
        <w:rPr>
          <w:rFonts w:hint="eastAsia"/>
          <w:lang w:eastAsia="zh-CN"/>
        </w:rPr>
        <w:t>真实的？首先，让我们思考基督徒所相信的圣经的来源。</w:t>
      </w:r>
    </w:p>
    <w:p w14:paraId="2AF4A776" w14:textId="45003F0E" w:rsidR="00750E1B" w:rsidRPr="00750E1B" w:rsidRDefault="00750E1B" w:rsidP="008161AA">
      <w:pPr>
        <w:pStyle w:val="Heading1"/>
        <w:numPr>
          <w:ilvl w:val="0"/>
          <w:numId w:val="3"/>
        </w:numPr>
        <w:rPr>
          <w:lang w:eastAsia="zh-CN"/>
        </w:rPr>
      </w:pPr>
      <w:r>
        <w:rPr>
          <w:rFonts w:hint="eastAsia"/>
          <w:lang w:eastAsia="zh-CN"/>
        </w:rPr>
        <w:t>圣经的来源？</w:t>
      </w:r>
      <w:bookmarkEnd w:id="0"/>
      <w:bookmarkEnd w:id="1"/>
    </w:p>
    <w:p w14:paraId="6F0E0138" w14:textId="75BC1700" w:rsidR="00750E1B" w:rsidRPr="00912283" w:rsidRDefault="00750E1B" w:rsidP="00750E1B">
      <w:pPr>
        <w:rPr>
          <w:b/>
          <w:bCs/>
          <w:u w:val="single"/>
          <w:lang w:eastAsia="zh-CN"/>
        </w:rPr>
      </w:pPr>
      <w:r>
        <w:rPr>
          <w:rFonts w:hint="eastAsia"/>
          <w:b/>
          <w:bCs/>
          <w:u w:val="single"/>
          <w:lang w:eastAsia="zh-CN"/>
        </w:rPr>
        <w:t>圣经由神通过圣灵，藉着人写给人。</w:t>
      </w:r>
    </w:p>
    <w:p w14:paraId="626A586C" w14:textId="6ADCA98F" w:rsidR="00750E1B" w:rsidRPr="00912283" w:rsidRDefault="00BC6E9E" w:rsidP="00750E1B">
      <w:pPr>
        <w:rPr>
          <w:lang w:eastAsia="zh-CN"/>
        </w:rPr>
      </w:pPr>
      <w:r>
        <w:rPr>
          <w:rFonts w:hint="eastAsia"/>
          <w:lang w:eastAsia="zh-CN"/>
        </w:rPr>
        <w:t>基督徒相信圣经时神写给人的信，它由</w:t>
      </w:r>
      <w:r>
        <w:rPr>
          <w:rFonts w:hint="eastAsia"/>
          <w:lang w:eastAsia="zh-CN"/>
        </w:rPr>
        <w:t>4</w:t>
      </w:r>
      <w:r>
        <w:rPr>
          <w:lang w:eastAsia="zh-CN"/>
        </w:rPr>
        <w:t>0</w:t>
      </w:r>
      <w:r>
        <w:rPr>
          <w:rFonts w:hint="eastAsia"/>
          <w:lang w:eastAsia="zh-CN"/>
        </w:rPr>
        <w:t>位被神默示的作者，跨越</w:t>
      </w:r>
      <w:r>
        <w:rPr>
          <w:rFonts w:hint="eastAsia"/>
          <w:lang w:eastAsia="zh-CN"/>
        </w:rPr>
        <w:t>1</w:t>
      </w:r>
      <w:r>
        <w:rPr>
          <w:lang w:eastAsia="zh-CN"/>
        </w:rPr>
        <w:t>500</w:t>
      </w:r>
      <w:r>
        <w:rPr>
          <w:rFonts w:hint="eastAsia"/>
          <w:lang w:eastAsia="zh-CN"/>
        </w:rPr>
        <w:t>多年所写下</w:t>
      </w:r>
      <w:r>
        <w:rPr>
          <w:rFonts w:hint="eastAsia"/>
          <w:lang w:eastAsia="zh-CN"/>
        </w:rPr>
        <w:t>6</w:t>
      </w:r>
      <w:r>
        <w:rPr>
          <w:lang w:eastAsia="zh-CN"/>
        </w:rPr>
        <w:t>6</w:t>
      </w:r>
      <w:r>
        <w:rPr>
          <w:rFonts w:hint="eastAsia"/>
          <w:lang w:eastAsia="zh-CN"/>
        </w:rPr>
        <w:t>卷书。这些作者来自不同背景（比如，有君王，也有渔夫）。我们相信圣经</w:t>
      </w:r>
      <w:r w:rsidR="00916D77">
        <w:rPr>
          <w:rFonts w:hint="eastAsia"/>
          <w:lang w:eastAsia="zh-CN"/>
        </w:rPr>
        <w:t>是</w:t>
      </w:r>
      <w:r>
        <w:rPr>
          <w:rFonts w:hint="eastAsia"/>
          <w:lang w:eastAsia="zh-CN"/>
        </w:rPr>
        <w:t>由神默示，对人类生活拥有权威，没有错谬，在其内容上绝对可靠。</w:t>
      </w:r>
    </w:p>
    <w:p w14:paraId="34BC63D3" w14:textId="39E1ED49" w:rsidR="00750E1B" w:rsidRPr="00912283" w:rsidRDefault="00BC6E9E" w:rsidP="00750E1B">
      <w:pPr>
        <w:rPr>
          <w:lang w:eastAsia="zh-CN"/>
        </w:rPr>
      </w:pPr>
      <w:r>
        <w:rPr>
          <w:rFonts w:hint="eastAsia"/>
          <w:lang w:eastAsia="zh-CN"/>
        </w:rPr>
        <w:t>圣经的</w:t>
      </w:r>
      <w:r w:rsidR="004165FE">
        <w:rPr>
          <w:lang w:eastAsia="zh-CN"/>
        </w:rPr>
        <w:t>66</w:t>
      </w:r>
      <w:r>
        <w:rPr>
          <w:rFonts w:hint="eastAsia"/>
          <w:lang w:eastAsia="zh-CN"/>
        </w:rPr>
        <w:t>卷书被称为圣经“正典”。这个词源于希腊文</w:t>
      </w:r>
      <w:proofErr w:type="spellStart"/>
      <w:r w:rsidRPr="00BC6E9E">
        <w:rPr>
          <w:rFonts w:hint="eastAsia"/>
          <w:i/>
          <w:lang w:eastAsia="zh-CN"/>
        </w:rPr>
        <w:t>k</w:t>
      </w:r>
      <w:r w:rsidRPr="00BC6E9E">
        <w:rPr>
          <w:i/>
          <w:lang w:eastAsia="zh-CN"/>
        </w:rPr>
        <w:t>anon</w:t>
      </w:r>
      <w:proofErr w:type="spellEnd"/>
      <w:r>
        <w:rPr>
          <w:lang w:eastAsia="zh-CN"/>
        </w:rPr>
        <w:t xml:space="preserve">, </w:t>
      </w:r>
      <w:r>
        <w:rPr>
          <w:rFonts w:hint="eastAsia"/>
          <w:lang w:eastAsia="zh-CN"/>
        </w:rPr>
        <w:t>意思是“量尺或者标准”，基督徒使用这个词来形容圣经，表达它为我们信仰提供最终的“标准与权威”。早期基督徒没有最后确定哪些经卷被收入正典中。要记住，</w:t>
      </w:r>
      <w:r w:rsidR="0024419B">
        <w:rPr>
          <w:rFonts w:hint="eastAsia"/>
          <w:lang w:eastAsia="zh-CN"/>
        </w:rPr>
        <w:t>当时他们已经确认希伯来圣经，或称旧约，是神的话语。他们所面临的问题是，哪些经卷应该被加入</w:t>
      </w:r>
      <w:r w:rsidR="007E0E92">
        <w:rPr>
          <w:rFonts w:hint="eastAsia"/>
          <w:lang w:eastAsia="zh-CN"/>
        </w:rPr>
        <w:t>与旧约正典一起。</w:t>
      </w:r>
    </w:p>
    <w:p w14:paraId="6D5D2ED9" w14:textId="2E1DB522" w:rsidR="00750E1B" w:rsidRPr="00912283" w:rsidRDefault="00D87C44" w:rsidP="00750E1B">
      <w:pPr>
        <w:rPr>
          <w:lang w:eastAsia="zh-CN"/>
        </w:rPr>
      </w:pPr>
      <w:r>
        <w:rPr>
          <w:rFonts w:hint="eastAsia"/>
          <w:lang w:eastAsia="zh-CN"/>
        </w:rPr>
        <w:t>那些被认出的经卷是由使徒或者耶稣的见证人所写，它们被教会广泛使用。所以早期基督徒并没有像出版社征文一样拓展正典，而更像是去认出由可靠作者所写的畅销书那样。从历史上看，早期教会与信徒在认出正典过程中几乎没有出现什么纷争，达成了一致，这很了不起。第一个完整确认的、与我们一致的新约</w:t>
      </w:r>
      <w:r>
        <w:rPr>
          <w:rFonts w:hint="eastAsia"/>
          <w:lang w:eastAsia="zh-CN"/>
        </w:rPr>
        <w:t>2</w:t>
      </w:r>
      <w:r>
        <w:rPr>
          <w:lang w:eastAsia="zh-CN"/>
        </w:rPr>
        <w:t>7</w:t>
      </w:r>
      <w:r>
        <w:rPr>
          <w:rFonts w:hint="eastAsia"/>
          <w:lang w:eastAsia="zh-CN"/>
        </w:rPr>
        <w:t>卷书</w:t>
      </w:r>
      <w:r w:rsidR="007A2FBF">
        <w:rPr>
          <w:rFonts w:hint="eastAsia"/>
          <w:lang w:eastAsia="zh-CN"/>
        </w:rPr>
        <w:t>的目录出现</w:t>
      </w:r>
      <w:proofErr w:type="gramStart"/>
      <w:r w:rsidR="007A2FBF">
        <w:rPr>
          <w:rFonts w:hint="eastAsia"/>
          <w:lang w:eastAsia="zh-CN"/>
        </w:rPr>
        <w:t>在</w:t>
      </w:r>
      <w:r>
        <w:rPr>
          <w:rFonts w:hint="eastAsia"/>
          <w:lang w:eastAsia="zh-CN"/>
        </w:rPr>
        <w:t>亚他那</w:t>
      </w:r>
      <w:proofErr w:type="gramEnd"/>
      <w:r>
        <w:rPr>
          <w:rFonts w:hint="eastAsia"/>
          <w:lang w:eastAsia="zh-CN"/>
        </w:rPr>
        <w:t>修在主后</w:t>
      </w:r>
      <w:r>
        <w:rPr>
          <w:rFonts w:hint="eastAsia"/>
          <w:lang w:eastAsia="zh-CN"/>
        </w:rPr>
        <w:t>3</w:t>
      </w:r>
      <w:r>
        <w:rPr>
          <w:lang w:eastAsia="zh-CN"/>
        </w:rPr>
        <w:t>67</w:t>
      </w:r>
      <w:r>
        <w:rPr>
          <w:rFonts w:hint="eastAsia"/>
          <w:lang w:eastAsia="zh-CN"/>
        </w:rPr>
        <w:t>年写的第</w:t>
      </w:r>
      <w:r>
        <w:rPr>
          <w:rFonts w:hint="eastAsia"/>
          <w:lang w:eastAsia="zh-CN"/>
        </w:rPr>
        <w:t>3</w:t>
      </w:r>
      <w:r>
        <w:rPr>
          <w:lang w:eastAsia="zh-CN"/>
        </w:rPr>
        <w:t>9</w:t>
      </w:r>
      <w:r>
        <w:rPr>
          <w:rFonts w:hint="eastAsia"/>
          <w:lang w:eastAsia="zh-CN"/>
        </w:rPr>
        <w:t>封复活节信函</w:t>
      </w:r>
      <w:r w:rsidR="007A2FBF">
        <w:rPr>
          <w:rFonts w:hint="eastAsia"/>
          <w:lang w:eastAsia="zh-CN"/>
        </w:rPr>
        <w:t>中</w:t>
      </w:r>
      <w:r>
        <w:rPr>
          <w:rFonts w:hint="eastAsia"/>
          <w:lang w:eastAsia="zh-CN"/>
        </w:rPr>
        <w:t>。</w:t>
      </w:r>
    </w:p>
    <w:p w14:paraId="2ADB39E9" w14:textId="7797F14F" w:rsidR="00750E1B" w:rsidRPr="00912283" w:rsidRDefault="00813D8B" w:rsidP="00750E1B">
      <w:pPr>
        <w:rPr>
          <w:b/>
          <w:bCs/>
          <w:u w:val="single"/>
          <w:lang w:eastAsia="zh-CN"/>
        </w:rPr>
      </w:pPr>
      <w:r>
        <w:rPr>
          <w:rFonts w:hint="eastAsia"/>
          <w:b/>
          <w:bCs/>
          <w:u w:val="single"/>
          <w:lang w:eastAsia="zh-CN"/>
        </w:rPr>
        <w:t>正典的标准</w:t>
      </w:r>
    </w:p>
    <w:p w14:paraId="04E1EA4A" w14:textId="55531E80" w:rsidR="00813D8B" w:rsidRPr="00912283" w:rsidRDefault="00813D8B" w:rsidP="00750E1B">
      <w:pPr>
        <w:rPr>
          <w:lang w:eastAsia="zh-CN"/>
        </w:rPr>
      </w:pPr>
      <w:r>
        <w:rPr>
          <w:rFonts w:hint="eastAsia"/>
          <w:lang w:eastAsia="zh-CN"/>
        </w:rPr>
        <w:t>福音</w:t>
      </w:r>
      <w:proofErr w:type="gramStart"/>
      <w:r>
        <w:rPr>
          <w:rFonts w:hint="eastAsia"/>
          <w:lang w:eastAsia="zh-CN"/>
        </w:rPr>
        <w:t>派指出</w:t>
      </w:r>
      <w:proofErr w:type="gramEnd"/>
      <w:r>
        <w:rPr>
          <w:rFonts w:hint="eastAsia"/>
          <w:lang w:eastAsia="zh-CN"/>
        </w:rPr>
        <w:t>四个标准来解释哪些经卷应该包含旧约和新约中：</w:t>
      </w:r>
    </w:p>
    <w:p w14:paraId="19225795" w14:textId="703AE315" w:rsidR="00750E1B" w:rsidRPr="00912283" w:rsidRDefault="00682CC7" w:rsidP="008161AA">
      <w:pPr>
        <w:widowControl/>
        <w:numPr>
          <w:ilvl w:val="0"/>
          <w:numId w:val="4"/>
        </w:numPr>
        <w:spacing w:before="0" w:after="0" w:line="240" w:lineRule="auto"/>
        <w:jc w:val="left"/>
        <w:rPr>
          <w:lang w:eastAsia="zh-CN"/>
        </w:rPr>
      </w:pPr>
      <w:r>
        <w:rPr>
          <w:rFonts w:hint="eastAsia"/>
          <w:b/>
          <w:bCs/>
          <w:lang w:eastAsia="zh-CN"/>
        </w:rPr>
        <w:t>使徒性起源</w:t>
      </w:r>
      <w:r w:rsidR="00750E1B" w:rsidRPr="00912283">
        <w:rPr>
          <w:lang w:eastAsia="zh-CN"/>
        </w:rPr>
        <w:t xml:space="preserve"> </w:t>
      </w:r>
      <w:r w:rsidR="007A2FBF">
        <w:rPr>
          <w:rFonts w:hint="eastAsia"/>
          <w:lang w:eastAsia="zh-CN"/>
        </w:rPr>
        <w:t>：</w:t>
      </w:r>
      <w:r>
        <w:rPr>
          <w:rFonts w:hint="eastAsia"/>
          <w:lang w:eastAsia="zh-CN"/>
        </w:rPr>
        <w:t>是基于第一代使徒（或他们亲近的同伴）所撰写的，或传讲</w:t>
      </w:r>
      <w:r>
        <w:rPr>
          <w:rFonts w:hint="eastAsia"/>
          <w:lang w:eastAsia="zh-CN"/>
        </w:rPr>
        <w:t>/</w:t>
      </w:r>
      <w:r>
        <w:rPr>
          <w:rFonts w:hint="eastAsia"/>
          <w:lang w:eastAsia="zh-CN"/>
        </w:rPr>
        <w:t>教导的内容。</w:t>
      </w:r>
    </w:p>
    <w:p w14:paraId="5586B7BC" w14:textId="49ACEE25" w:rsidR="00750E1B" w:rsidRPr="00912283" w:rsidRDefault="0027509C" w:rsidP="008161AA">
      <w:pPr>
        <w:widowControl/>
        <w:numPr>
          <w:ilvl w:val="0"/>
          <w:numId w:val="4"/>
        </w:numPr>
        <w:spacing w:before="0" w:after="0" w:line="240" w:lineRule="auto"/>
        <w:jc w:val="left"/>
        <w:rPr>
          <w:lang w:eastAsia="zh-CN"/>
        </w:rPr>
      </w:pPr>
      <w:r>
        <w:rPr>
          <w:rFonts w:hint="eastAsia"/>
          <w:b/>
          <w:bCs/>
          <w:lang w:eastAsia="zh-CN"/>
        </w:rPr>
        <w:lastRenderedPageBreak/>
        <w:t>普</w:t>
      </w:r>
      <w:proofErr w:type="gramStart"/>
      <w:r>
        <w:rPr>
          <w:rFonts w:hint="eastAsia"/>
          <w:b/>
          <w:bCs/>
          <w:lang w:eastAsia="zh-CN"/>
        </w:rPr>
        <w:t>世性接受</w:t>
      </w:r>
      <w:proofErr w:type="gramEnd"/>
      <w:r w:rsidR="00750E1B" w:rsidRPr="00912283">
        <w:rPr>
          <w:lang w:eastAsia="zh-CN"/>
        </w:rPr>
        <w:t xml:space="preserve"> </w:t>
      </w:r>
      <w:r w:rsidR="007A2FBF">
        <w:rPr>
          <w:rFonts w:hint="eastAsia"/>
          <w:lang w:eastAsia="zh-CN"/>
        </w:rPr>
        <w:t>：</w:t>
      </w:r>
      <w:r>
        <w:rPr>
          <w:rFonts w:hint="eastAsia"/>
          <w:lang w:eastAsia="zh-CN"/>
        </w:rPr>
        <w:t>被所有主要的初代基督徒群体所承认（直到四世纪末）</w:t>
      </w:r>
    </w:p>
    <w:p w14:paraId="2C438183" w14:textId="4291A735" w:rsidR="00750E1B" w:rsidRPr="00912283" w:rsidRDefault="0027509C" w:rsidP="008161AA">
      <w:pPr>
        <w:widowControl/>
        <w:numPr>
          <w:ilvl w:val="0"/>
          <w:numId w:val="4"/>
        </w:numPr>
        <w:spacing w:before="0" w:after="0" w:line="240" w:lineRule="auto"/>
        <w:jc w:val="left"/>
        <w:rPr>
          <w:lang w:eastAsia="zh-CN"/>
        </w:rPr>
      </w:pPr>
      <w:r w:rsidRPr="0027509C">
        <w:rPr>
          <w:rFonts w:hint="eastAsia"/>
          <w:b/>
          <w:bCs/>
          <w:lang w:eastAsia="zh-CN"/>
        </w:rPr>
        <w:t>在敬拜中被使用</w:t>
      </w:r>
      <w:r w:rsidR="007A2FBF">
        <w:rPr>
          <w:rFonts w:hint="eastAsia"/>
          <w:lang w:eastAsia="zh-CN"/>
        </w:rPr>
        <w:t>：</w:t>
      </w:r>
      <w:r>
        <w:rPr>
          <w:rFonts w:hint="eastAsia"/>
          <w:lang w:eastAsia="zh-CN"/>
        </w:rPr>
        <w:t>早期教会聚集领受主餐时（每周的主日敬拜），会被公开诵读</w:t>
      </w:r>
      <w:r w:rsidR="00750E1B" w:rsidRPr="00912283">
        <w:rPr>
          <w:lang w:eastAsia="zh-CN"/>
        </w:rPr>
        <w:t xml:space="preserve"> </w:t>
      </w:r>
    </w:p>
    <w:p w14:paraId="34CC4CBE" w14:textId="6D4A89AE" w:rsidR="00750E1B" w:rsidRPr="00912283" w:rsidRDefault="0027509C" w:rsidP="008161AA">
      <w:pPr>
        <w:widowControl/>
        <w:numPr>
          <w:ilvl w:val="0"/>
          <w:numId w:val="4"/>
        </w:numPr>
        <w:spacing w:before="0" w:after="0" w:line="240" w:lineRule="auto"/>
        <w:jc w:val="left"/>
        <w:rPr>
          <w:lang w:eastAsia="zh-CN"/>
        </w:rPr>
      </w:pPr>
      <w:r>
        <w:rPr>
          <w:rFonts w:hint="eastAsia"/>
          <w:b/>
          <w:bCs/>
          <w:lang w:eastAsia="zh-CN"/>
        </w:rPr>
        <w:t>一致的信息</w:t>
      </w:r>
      <w:r w:rsidR="007A2FBF">
        <w:rPr>
          <w:rFonts w:hint="eastAsia"/>
          <w:lang w:eastAsia="zh-CN"/>
        </w:rPr>
        <w:t>：</w:t>
      </w:r>
      <w:r w:rsidR="00E93984">
        <w:rPr>
          <w:rFonts w:hint="eastAsia"/>
          <w:lang w:eastAsia="zh-CN"/>
        </w:rPr>
        <w:t>所蕴含的神学观点与其它被接受的圣经经卷相似或互补。</w:t>
      </w:r>
    </w:p>
    <w:p w14:paraId="14B8AA4D" w14:textId="54AA04BF" w:rsidR="00750E1B" w:rsidRPr="00912283" w:rsidRDefault="00A212A5" w:rsidP="00750E1B">
      <w:pPr>
        <w:rPr>
          <w:lang w:eastAsia="zh-CN"/>
        </w:rPr>
      </w:pPr>
      <w:r>
        <w:rPr>
          <w:rFonts w:hint="eastAsia"/>
          <w:lang w:eastAsia="zh-CN"/>
        </w:rPr>
        <w:t>认出新约圣经正典的根本要素是神的默示，而主要的检验标准是使徒的</w:t>
      </w:r>
      <w:r w:rsidRPr="007A2FBF">
        <w:rPr>
          <w:rFonts w:hint="eastAsia"/>
          <w:b/>
          <w:lang w:eastAsia="zh-CN"/>
        </w:rPr>
        <w:t>权威</w:t>
      </w:r>
      <w:r>
        <w:rPr>
          <w:rFonts w:hint="eastAsia"/>
          <w:lang w:eastAsia="zh-CN"/>
        </w:rPr>
        <w:t>。使徒权威与神的权威不可分割。</w:t>
      </w:r>
      <w:r>
        <w:rPr>
          <w:rStyle w:val="FootnoteReference"/>
          <w:lang w:eastAsia="zh-CN"/>
        </w:rPr>
        <w:footnoteReference w:id="1"/>
      </w:r>
    </w:p>
    <w:p w14:paraId="2FC2C732" w14:textId="307376BA" w:rsidR="00050B23" w:rsidRDefault="0019473C" w:rsidP="00750E1B">
      <w:pPr>
        <w:widowControl/>
        <w:spacing w:before="0" w:after="0" w:line="240" w:lineRule="auto"/>
        <w:jc w:val="left"/>
        <w:rPr>
          <w:iCs/>
          <w:lang w:eastAsia="zh-CN"/>
        </w:rPr>
      </w:pPr>
      <w:r>
        <w:rPr>
          <w:rFonts w:hint="eastAsia"/>
          <w:iCs/>
          <w:lang w:eastAsia="zh-CN"/>
        </w:rPr>
        <w:t>神学家与圣经学者</w:t>
      </w:r>
      <w:r>
        <w:rPr>
          <w:rFonts w:hint="eastAsia"/>
          <w:iCs/>
          <w:lang w:eastAsia="zh-CN"/>
        </w:rPr>
        <w:t>B.</w:t>
      </w:r>
      <w:r>
        <w:rPr>
          <w:iCs/>
          <w:lang w:eastAsia="zh-CN"/>
        </w:rPr>
        <w:t xml:space="preserve">B </w:t>
      </w:r>
      <w:r w:rsidR="007A2FBF">
        <w:rPr>
          <w:rFonts w:hint="eastAsia"/>
          <w:iCs/>
          <w:lang w:eastAsia="zh-CN"/>
        </w:rPr>
        <w:t>华</w:t>
      </w:r>
      <w:proofErr w:type="gramStart"/>
      <w:r w:rsidR="007A2FBF">
        <w:rPr>
          <w:rFonts w:hint="eastAsia"/>
          <w:iCs/>
          <w:lang w:eastAsia="zh-CN"/>
        </w:rPr>
        <w:t>腓</w:t>
      </w:r>
      <w:proofErr w:type="gramEnd"/>
      <w:r w:rsidR="007A2FBF">
        <w:rPr>
          <w:rFonts w:hint="eastAsia"/>
          <w:iCs/>
          <w:lang w:eastAsia="zh-CN"/>
        </w:rPr>
        <w:t>德</w:t>
      </w:r>
      <w:r>
        <w:rPr>
          <w:rFonts w:hint="eastAsia"/>
          <w:iCs/>
          <w:lang w:eastAsia="zh-CN"/>
        </w:rPr>
        <w:t>（</w:t>
      </w:r>
      <w:r w:rsidRPr="00912283">
        <w:rPr>
          <w:lang w:eastAsia="zh-CN"/>
        </w:rPr>
        <w:t>B.B. Warfield</w:t>
      </w:r>
      <w:r>
        <w:rPr>
          <w:rFonts w:hint="eastAsia"/>
          <w:iCs/>
          <w:lang w:eastAsia="zh-CN"/>
        </w:rPr>
        <w:t>）说：“</w:t>
      </w:r>
      <w:r w:rsidRPr="007A2FBF">
        <w:rPr>
          <w:rFonts w:asciiTheme="minorEastAsia" w:eastAsiaTheme="minorEastAsia" w:hAnsiTheme="minorEastAsia" w:hint="eastAsia"/>
          <w:iCs/>
          <w:lang w:eastAsia="zh-CN"/>
        </w:rPr>
        <w:t>新约正典已经完结</w:t>
      </w:r>
      <w:r w:rsidRPr="007A2FBF">
        <w:rPr>
          <w:rFonts w:asciiTheme="minorEastAsia" w:eastAsiaTheme="minorEastAsia" w:hAnsiTheme="minorEastAsia"/>
          <w:iCs/>
          <w:lang w:eastAsia="zh-CN"/>
        </w:rPr>
        <w:t>……</w:t>
      </w:r>
      <w:r w:rsidRPr="007A2FBF">
        <w:rPr>
          <w:rFonts w:asciiTheme="minorEastAsia" w:eastAsiaTheme="minorEastAsia" w:hAnsiTheme="minorEastAsia" w:hint="eastAsia"/>
          <w:iCs/>
          <w:lang w:eastAsia="zh-CN"/>
        </w:rPr>
        <w:t>当约翰在</w:t>
      </w:r>
      <w:r w:rsidR="0064562E" w:rsidRPr="007A2FBF">
        <w:rPr>
          <w:rFonts w:asciiTheme="minorEastAsia" w:eastAsiaTheme="minorEastAsia" w:hAnsiTheme="minorEastAsia" w:hint="eastAsia"/>
          <w:iCs/>
          <w:lang w:eastAsia="zh-CN"/>
        </w:rPr>
        <w:t>主后9</w:t>
      </w:r>
      <w:r w:rsidR="0064562E" w:rsidRPr="007A2FBF">
        <w:rPr>
          <w:rFonts w:asciiTheme="minorEastAsia" w:eastAsiaTheme="minorEastAsia" w:hAnsiTheme="minorEastAsia"/>
          <w:iCs/>
          <w:lang w:eastAsia="zh-CN"/>
        </w:rPr>
        <w:t>8</w:t>
      </w:r>
      <w:r w:rsidR="0064562E" w:rsidRPr="007A2FBF">
        <w:rPr>
          <w:rFonts w:asciiTheme="minorEastAsia" w:eastAsiaTheme="minorEastAsia" w:hAnsiTheme="minorEastAsia" w:hint="eastAsia"/>
          <w:iCs/>
          <w:lang w:eastAsia="zh-CN"/>
        </w:rPr>
        <w:t>年写</w:t>
      </w:r>
      <w:r w:rsidRPr="007A2FBF">
        <w:rPr>
          <w:rFonts w:asciiTheme="minorEastAsia" w:eastAsiaTheme="minorEastAsia" w:hAnsiTheme="minorEastAsia" w:hint="eastAsia"/>
          <w:iCs/>
          <w:lang w:eastAsia="zh-CN"/>
        </w:rPr>
        <w:t>启示录</w:t>
      </w:r>
      <w:r w:rsidR="0064562E" w:rsidRPr="007A2FBF">
        <w:rPr>
          <w:rFonts w:asciiTheme="minorEastAsia" w:eastAsiaTheme="minorEastAsia" w:hAnsiTheme="minorEastAsia" w:hint="eastAsia"/>
          <w:iCs/>
          <w:lang w:eastAsia="zh-CN"/>
        </w:rPr>
        <w:t>时</w:t>
      </w:r>
      <w:r w:rsidR="0064562E" w:rsidRPr="007A2FBF">
        <w:rPr>
          <w:rFonts w:asciiTheme="minorEastAsia" w:eastAsiaTheme="minorEastAsia" w:hAnsiTheme="minorEastAsia"/>
          <w:iCs/>
          <w:lang w:eastAsia="zh-CN"/>
        </w:rPr>
        <w:t>……</w:t>
      </w:r>
      <w:r w:rsidR="0064562E" w:rsidRPr="007A2FBF">
        <w:rPr>
          <w:rFonts w:asciiTheme="minorEastAsia" w:eastAsiaTheme="minorEastAsia" w:hAnsiTheme="minorEastAsia" w:hint="eastAsia"/>
          <w:iCs/>
          <w:lang w:eastAsia="zh-CN"/>
        </w:rPr>
        <w:t>我们必须避免</w:t>
      </w:r>
      <w:r w:rsidR="00436322" w:rsidRPr="007A2FBF">
        <w:rPr>
          <w:rFonts w:asciiTheme="minorEastAsia" w:eastAsiaTheme="minorEastAsia" w:hAnsiTheme="minorEastAsia" w:hint="eastAsia"/>
          <w:iCs/>
          <w:lang w:eastAsia="zh-CN"/>
        </w:rPr>
        <w:t>将这些经卷的缓慢传播与鉴别的历史证据</w:t>
      </w:r>
      <w:r w:rsidR="00436322" w:rsidRPr="007A2FBF">
        <w:rPr>
          <w:rFonts w:asciiTheme="minorEastAsia" w:eastAsiaTheme="minorEastAsia" w:hAnsiTheme="minorEastAsia"/>
          <w:iCs/>
          <w:lang w:eastAsia="zh-CN"/>
        </w:rPr>
        <w:t>……</w:t>
      </w:r>
      <w:r w:rsidR="00436322" w:rsidRPr="007A2FBF">
        <w:rPr>
          <w:rFonts w:asciiTheme="minorEastAsia" w:eastAsiaTheme="minorEastAsia" w:hAnsiTheme="minorEastAsia" w:hint="eastAsia"/>
          <w:iCs/>
          <w:lang w:eastAsia="zh-CN"/>
        </w:rPr>
        <w:t>或者“正典形成</w:t>
      </w:r>
      <w:r w:rsidRPr="007A2FBF">
        <w:rPr>
          <w:rFonts w:asciiTheme="minorEastAsia" w:eastAsiaTheme="minorEastAsia" w:hAnsiTheme="minorEastAsia" w:hint="eastAsia"/>
          <w:iCs/>
          <w:lang w:eastAsia="zh-CN"/>
        </w:rPr>
        <w:t>”</w:t>
      </w:r>
      <w:r w:rsidR="00436322" w:rsidRPr="007A2FBF">
        <w:rPr>
          <w:rFonts w:asciiTheme="minorEastAsia" w:eastAsiaTheme="minorEastAsia" w:hAnsiTheme="minorEastAsia" w:hint="eastAsia"/>
          <w:iCs/>
          <w:lang w:eastAsia="zh-CN"/>
        </w:rPr>
        <w:t>的缓慢过程</w:t>
      </w:r>
      <w:r w:rsidR="00240ADD" w:rsidRPr="007A2FBF">
        <w:rPr>
          <w:rFonts w:asciiTheme="minorEastAsia" w:eastAsiaTheme="minorEastAsia" w:hAnsiTheme="minorEastAsia" w:hint="eastAsia"/>
          <w:iCs/>
          <w:lang w:eastAsia="zh-CN"/>
        </w:rPr>
        <w:t>误认为</w:t>
      </w:r>
      <w:r w:rsidR="00436322" w:rsidRPr="007A2FBF">
        <w:rPr>
          <w:rFonts w:asciiTheme="minorEastAsia" w:eastAsiaTheme="minorEastAsia" w:hAnsiTheme="minorEastAsia" w:hint="eastAsia"/>
          <w:iCs/>
          <w:lang w:eastAsia="zh-CN"/>
        </w:rPr>
        <w:t>是因为教会</w:t>
      </w:r>
      <w:r w:rsidR="00240ADD" w:rsidRPr="007A2FBF">
        <w:rPr>
          <w:rFonts w:asciiTheme="minorEastAsia" w:eastAsiaTheme="minorEastAsia" w:hAnsiTheme="minorEastAsia" w:hint="eastAsia"/>
          <w:iCs/>
          <w:lang w:eastAsia="zh-CN"/>
        </w:rPr>
        <w:t>根据</w:t>
      </w:r>
      <w:r w:rsidR="00436322" w:rsidRPr="007A2FBF">
        <w:rPr>
          <w:rFonts w:asciiTheme="minorEastAsia" w:eastAsiaTheme="minorEastAsia" w:hAnsiTheme="minorEastAsia" w:hint="eastAsia"/>
          <w:iCs/>
          <w:lang w:eastAsia="zh-CN"/>
        </w:rPr>
        <w:t>自己的权威或喜好</w:t>
      </w:r>
      <w:r w:rsidR="00240ADD" w:rsidRPr="007A2FBF">
        <w:rPr>
          <w:rFonts w:asciiTheme="minorEastAsia" w:eastAsiaTheme="minorEastAsia" w:hAnsiTheme="minorEastAsia" w:hint="eastAsia"/>
          <w:iCs/>
          <w:lang w:eastAsia="zh-CN"/>
        </w:rPr>
        <w:t>来决定正典。</w:t>
      </w:r>
      <w:proofErr w:type="gramStart"/>
      <w:r w:rsidR="00240ADD">
        <w:rPr>
          <w:rFonts w:hint="eastAsia"/>
          <w:iCs/>
          <w:lang w:eastAsia="zh-CN"/>
        </w:rPr>
        <w:t>”</w:t>
      </w:r>
      <w:proofErr w:type="gramEnd"/>
      <w:r w:rsidR="00240ADD">
        <w:rPr>
          <w:rStyle w:val="FootnoteReference"/>
          <w:iCs/>
          <w:lang w:eastAsia="zh-CN"/>
        </w:rPr>
        <w:footnoteReference w:id="2"/>
      </w:r>
    </w:p>
    <w:p w14:paraId="56DF5446" w14:textId="733F2F5E" w:rsidR="00144673" w:rsidRPr="00144673" w:rsidRDefault="00903824" w:rsidP="008161AA">
      <w:pPr>
        <w:pStyle w:val="Heading1"/>
        <w:numPr>
          <w:ilvl w:val="0"/>
          <w:numId w:val="3"/>
        </w:numPr>
        <w:rPr>
          <w:lang w:eastAsia="zh-CN"/>
        </w:rPr>
      </w:pPr>
      <w:r>
        <w:rPr>
          <w:rFonts w:hint="eastAsia"/>
          <w:lang w:eastAsia="zh-CN"/>
        </w:rPr>
        <w:t>基督徒如何</w:t>
      </w:r>
      <w:proofErr w:type="gramStart"/>
      <w:r>
        <w:rPr>
          <w:rFonts w:hint="eastAsia"/>
          <w:lang w:eastAsia="zh-CN"/>
        </w:rPr>
        <w:t>在护教</w:t>
      </w:r>
      <w:proofErr w:type="gramEnd"/>
      <w:r>
        <w:rPr>
          <w:rFonts w:hint="eastAsia"/>
          <w:lang w:eastAsia="zh-CN"/>
        </w:rPr>
        <w:t>时引用圣经？</w:t>
      </w:r>
    </w:p>
    <w:p w14:paraId="2C44F64A" w14:textId="0D89BC8F" w:rsidR="00903824" w:rsidRPr="00912283" w:rsidRDefault="00903824" w:rsidP="00144673">
      <w:pPr>
        <w:pStyle w:val="NormalWeb"/>
        <w:rPr>
          <w:b/>
          <w:bCs/>
          <w:u w:val="single"/>
          <w:lang w:eastAsia="zh-CN"/>
        </w:rPr>
      </w:pPr>
      <w:bookmarkStart w:id="5" w:name="_Hlk514098084"/>
      <w:r>
        <w:rPr>
          <w:rFonts w:hint="eastAsia"/>
          <w:b/>
          <w:bCs/>
          <w:u w:val="single"/>
          <w:lang w:eastAsia="zh-CN"/>
        </w:rPr>
        <w:t>基督徒</w:t>
      </w:r>
      <w:r w:rsidR="00945C87">
        <w:rPr>
          <w:rFonts w:hint="eastAsia"/>
          <w:b/>
          <w:bCs/>
          <w:u w:val="single"/>
          <w:lang w:eastAsia="zh-CN"/>
        </w:rPr>
        <w:t>的</w:t>
      </w:r>
      <w:r>
        <w:rPr>
          <w:rFonts w:hint="eastAsia"/>
          <w:b/>
          <w:bCs/>
          <w:u w:val="single"/>
          <w:lang w:eastAsia="zh-CN"/>
        </w:rPr>
        <w:t>终极权威是神的话语</w:t>
      </w:r>
    </w:p>
    <w:bookmarkEnd w:id="5"/>
    <w:p w14:paraId="58969499" w14:textId="0EB94902" w:rsidR="00D01501" w:rsidRPr="00D01501" w:rsidRDefault="00D01501" w:rsidP="00144673">
      <w:pPr>
        <w:pStyle w:val="NormalWeb"/>
        <w:rPr>
          <w:rFonts w:ascii="Calibri" w:hAnsi="Calibri"/>
          <w:sz w:val="22"/>
          <w:lang w:eastAsia="zh-CN"/>
        </w:rPr>
      </w:pPr>
      <w:r w:rsidRPr="00D01501">
        <w:rPr>
          <w:rFonts w:ascii="Calibri" w:hAnsi="Calibri" w:hint="eastAsia"/>
          <w:sz w:val="22"/>
          <w:lang w:eastAsia="zh-CN"/>
        </w:rPr>
        <w:t>正如我们讨论过的，</w:t>
      </w:r>
      <w:r>
        <w:rPr>
          <w:rFonts w:ascii="Calibri" w:hAnsi="Calibri" w:hint="eastAsia"/>
          <w:sz w:val="22"/>
          <w:lang w:eastAsia="zh-CN"/>
        </w:rPr>
        <w:t>终极而言，基督徒不是倚靠自己的理性，而是神自己的启示、神的话语（圣经）、道成肉身的耶稣。</w:t>
      </w:r>
    </w:p>
    <w:p w14:paraId="2EFEC420" w14:textId="764EDF3F" w:rsidR="00D01501" w:rsidRPr="00D01501" w:rsidRDefault="00D01501" w:rsidP="00144673">
      <w:pPr>
        <w:pStyle w:val="NormalWeb"/>
        <w:rPr>
          <w:rFonts w:ascii="Calibri" w:hAnsi="Calibri"/>
          <w:sz w:val="22"/>
          <w:lang w:eastAsia="zh-CN"/>
        </w:rPr>
      </w:pPr>
      <w:r w:rsidRPr="00D01501">
        <w:rPr>
          <w:rFonts w:ascii="Calibri" w:hAnsi="Calibri" w:hint="eastAsia"/>
          <w:sz w:val="22"/>
          <w:lang w:eastAsia="zh-CN"/>
        </w:rPr>
        <w:t>基督徒透过信心领受神自己的启示。</w:t>
      </w:r>
      <w:r>
        <w:rPr>
          <w:rFonts w:ascii="Calibri" w:hAnsi="Calibri" w:hint="eastAsia"/>
          <w:sz w:val="22"/>
          <w:lang w:eastAsia="zh-CN"/>
        </w:rPr>
        <w:t>信心是关键。希伯来书</w:t>
      </w:r>
      <w:r>
        <w:rPr>
          <w:rFonts w:ascii="Calibri" w:hAnsi="Calibri" w:hint="eastAsia"/>
          <w:sz w:val="22"/>
          <w:lang w:eastAsia="zh-CN"/>
        </w:rPr>
        <w:t>1</w:t>
      </w:r>
      <w:r>
        <w:rPr>
          <w:rFonts w:ascii="Calibri" w:hAnsi="Calibri"/>
          <w:sz w:val="22"/>
          <w:lang w:eastAsia="zh-CN"/>
        </w:rPr>
        <w:t>1</w:t>
      </w:r>
      <w:r>
        <w:rPr>
          <w:rFonts w:ascii="Calibri" w:hAnsi="Calibri" w:hint="eastAsia"/>
          <w:sz w:val="22"/>
          <w:lang w:eastAsia="zh-CN"/>
        </w:rPr>
        <w:t>:</w:t>
      </w:r>
      <w:r>
        <w:rPr>
          <w:rFonts w:ascii="Calibri" w:hAnsi="Calibri"/>
          <w:sz w:val="22"/>
          <w:lang w:eastAsia="zh-CN"/>
        </w:rPr>
        <w:t>6</w:t>
      </w:r>
      <w:r>
        <w:rPr>
          <w:rFonts w:ascii="Calibri" w:hAnsi="Calibri" w:hint="eastAsia"/>
          <w:sz w:val="22"/>
          <w:lang w:eastAsia="zh-CN"/>
        </w:rPr>
        <w:t>说</w:t>
      </w:r>
      <w:r w:rsidR="007A2FBF">
        <w:rPr>
          <w:rFonts w:ascii="Calibri" w:hAnsi="Calibri" w:hint="eastAsia"/>
          <w:sz w:val="22"/>
          <w:lang w:eastAsia="zh-CN"/>
        </w:rPr>
        <w:t>：“</w:t>
      </w:r>
      <w:r w:rsidRPr="007A2FBF">
        <w:rPr>
          <w:rFonts w:ascii="Calibri" w:hAnsi="Calibri" w:hint="eastAsia"/>
          <w:b/>
          <w:sz w:val="22"/>
          <w:u w:val="single"/>
          <w:lang w:eastAsia="zh-CN"/>
        </w:rPr>
        <w:t>人非有信不能得神的喜悦。</w:t>
      </w:r>
      <w:r w:rsidR="007A2FBF">
        <w:rPr>
          <w:rFonts w:ascii="Calibri" w:hAnsi="Calibri" w:hint="eastAsia"/>
          <w:sz w:val="22"/>
          <w:lang w:eastAsia="zh-CN"/>
        </w:rPr>
        <w:t>”</w:t>
      </w:r>
      <w:r>
        <w:rPr>
          <w:rFonts w:ascii="Calibri" w:hAnsi="Calibri" w:hint="eastAsia"/>
          <w:sz w:val="22"/>
          <w:lang w:eastAsia="zh-CN"/>
        </w:rPr>
        <w:t>我们是透过信心在基督里</w:t>
      </w:r>
      <w:r w:rsidR="007C7F69">
        <w:rPr>
          <w:rFonts w:ascii="Calibri" w:hAnsi="Calibri" w:hint="eastAsia"/>
          <w:sz w:val="22"/>
          <w:lang w:eastAsia="zh-CN"/>
        </w:rPr>
        <w:t>来到神面前。以</w:t>
      </w:r>
      <w:proofErr w:type="gramStart"/>
      <w:r w:rsidR="007C7F69">
        <w:rPr>
          <w:rFonts w:ascii="Calibri" w:hAnsi="Calibri" w:hint="eastAsia"/>
          <w:sz w:val="22"/>
          <w:lang w:eastAsia="zh-CN"/>
        </w:rPr>
        <w:t>弗</w:t>
      </w:r>
      <w:proofErr w:type="gramEnd"/>
      <w:r w:rsidR="007C7F69">
        <w:rPr>
          <w:rFonts w:ascii="Calibri" w:hAnsi="Calibri" w:hint="eastAsia"/>
          <w:sz w:val="22"/>
          <w:lang w:eastAsia="zh-CN"/>
        </w:rPr>
        <w:t>所书</w:t>
      </w:r>
      <w:r w:rsidR="007C7F69">
        <w:rPr>
          <w:rFonts w:ascii="Calibri" w:hAnsi="Calibri" w:hint="eastAsia"/>
          <w:sz w:val="22"/>
          <w:lang w:eastAsia="zh-CN"/>
        </w:rPr>
        <w:t>2</w:t>
      </w:r>
      <w:r w:rsidR="007C7F69">
        <w:rPr>
          <w:rFonts w:ascii="Calibri" w:hAnsi="Calibri" w:hint="eastAsia"/>
          <w:sz w:val="22"/>
          <w:lang w:eastAsia="zh-CN"/>
        </w:rPr>
        <w:t>章说，</w:t>
      </w:r>
      <w:r w:rsidR="007A2FBF">
        <w:rPr>
          <w:rFonts w:ascii="Calibri" w:hAnsi="Calibri" w:hint="eastAsia"/>
          <w:sz w:val="22"/>
          <w:lang w:eastAsia="zh-CN"/>
        </w:rPr>
        <w:t>“</w:t>
      </w:r>
      <w:r w:rsidR="007C7F69" w:rsidRPr="007A2FBF">
        <w:rPr>
          <w:rFonts w:ascii="Calibri" w:hAnsi="Calibri" w:hint="eastAsia"/>
          <w:b/>
          <w:sz w:val="22"/>
          <w:u w:val="single"/>
          <w:lang w:eastAsia="zh-CN"/>
        </w:rPr>
        <w:t>我们得救是本乎恩，也藉着信。</w:t>
      </w:r>
      <w:r w:rsidR="007A2FBF">
        <w:rPr>
          <w:rFonts w:ascii="Calibri" w:hAnsi="Calibri" w:hint="eastAsia"/>
          <w:sz w:val="22"/>
          <w:lang w:eastAsia="zh-CN"/>
        </w:rPr>
        <w:t>”</w:t>
      </w:r>
    </w:p>
    <w:p w14:paraId="39316C0F" w14:textId="1B8DA197" w:rsidR="00436322" w:rsidRPr="00436322" w:rsidRDefault="00436322" w:rsidP="00144673">
      <w:pPr>
        <w:pStyle w:val="NormalWeb"/>
        <w:rPr>
          <w:rFonts w:ascii="Calibri" w:hAnsi="Calibri"/>
          <w:sz w:val="22"/>
          <w:lang w:eastAsia="zh-CN"/>
        </w:rPr>
      </w:pPr>
      <w:r w:rsidRPr="00436322">
        <w:rPr>
          <w:rFonts w:ascii="Calibri" w:hAnsi="Calibri" w:hint="eastAsia"/>
          <w:sz w:val="22"/>
          <w:lang w:eastAsia="zh-CN"/>
        </w:rPr>
        <w:t>基督徒不是信靠圣经，以致得救，好像圣经是神自己。</w:t>
      </w:r>
      <w:r w:rsidR="00D637B9">
        <w:rPr>
          <w:rFonts w:ascii="Calibri" w:hAnsi="Calibri" w:hint="eastAsia"/>
          <w:sz w:val="22"/>
          <w:lang w:eastAsia="zh-CN"/>
        </w:rPr>
        <w:t>但是基督徒却要信靠圣经的作者，我们的救主耶稣，要相信圣经是真实的，因为这是神对我们所说的话。</w:t>
      </w:r>
    </w:p>
    <w:p w14:paraId="756FA0DB" w14:textId="1EC49469" w:rsidR="00BA7351" w:rsidRPr="005232D8" w:rsidRDefault="00BA7351" w:rsidP="00144673">
      <w:pPr>
        <w:pStyle w:val="NormalWeb"/>
        <w:rPr>
          <w:rFonts w:ascii="Calibri" w:hAnsi="Calibri"/>
          <w:sz w:val="22"/>
          <w:lang w:eastAsia="zh-CN"/>
        </w:rPr>
      </w:pPr>
      <w:r w:rsidRPr="005232D8">
        <w:rPr>
          <w:rFonts w:ascii="Calibri" w:hAnsi="Calibri" w:hint="eastAsia"/>
          <w:sz w:val="22"/>
          <w:lang w:eastAsia="zh-CN"/>
        </w:rPr>
        <w:t>圣经</w:t>
      </w:r>
      <w:r w:rsidR="005232D8" w:rsidRPr="005232D8">
        <w:rPr>
          <w:rFonts w:ascii="Calibri" w:hAnsi="Calibri" w:hint="eastAsia"/>
          <w:sz w:val="22"/>
          <w:lang w:eastAsia="zh-CN"/>
        </w:rPr>
        <w:t>是神的话语，因此也是真理终极的标准。在约翰福音</w:t>
      </w:r>
      <w:r w:rsidR="005232D8" w:rsidRPr="005232D8">
        <w:rPr>
          <w:rFonts w:ascii="Calibri" w:hAnsi="Calibri" w:hint="eastAsia"/>
          <w:sz w:val="22"/>
          <w:lang w:eastAsia="zh-CN"/>
        </w:rPr>
        <w:t>1</w:t>
      </w:r>
      <w:r w:rsidR="005232D8" w:rsidRPr="005232D8">
        <w:rPr>
          <w:rFonts w:ascii="Calibri" w:hAnsi="Calibri"/>
          <w:sz w:val="22"/>
          <w:lang w:eastAsia="zh-CN"/>
        </w:rPr>
        <w:t>7</w:t>
      </w:r>
      <w:r w:rsidR="005232D8" w:rsidRPr="005232D8">
        <w:rPr>
          <w:rFonts w:ascii="Calibri" w:hAnsi="Calibri" w:hint="eastAsia"/>
          <w:sz w:val="22"/>
          <w:lang w:eastAsia="zh-CN"/>
        </w:rPr>
        <w:t>:</w:t>
      </w:r>
      <w:r w:rsidR="005232D8" w:rsidRPr="005232D8">
        <w:rPr>
          <w:rFonts w:ascii="Calibri" w:hAnsi="Calibri"/>
          <w:sz w:val="22"/>
          <w:lang w:eastAsia="zh-CN"/>
        </w:rPr>
        <w:t>17</w:t>
      </w:r>
      <w:r w:rsidR="005232D8" w:rsidRPr="005232D8">
        <w:rPr>
          <w:rFonts w:ascii="Calibri" w:hAnsi="Calibri" w:hint="eastAsia"/>
          <w:sz w:val="22"/>
          <w:lang w:eastAsia="zh-CN"/>
        </w:rPr>
        <w:t>，当耶稣</w:t>
      </w:r>
      <w:proofErr w:type="gramStart"/>
      <w:r w:rsidR="005232D8" w:rsidRPr="005232D8">
        <w:rPr>
          <w:rFonts w:ascii="Calibri" w:hAnsi="Calibri" w:hint="eastAsia"/>
          <w:sz w:val="22"/>
          <w:lang w:eastAsia="zh-CN"/>
        </w:rPr>
        <w:t>向父神祷告</w:t>
      </w:r>
      <w:proofErr w:type="gramEnd"/>
      <w:r w:rsidR="005232D8" w:rsidRPr="005232D8">
        <w:rPr>
          <w:rFonts w:ascii="Calibri" w:hAnsi="Calibri" w:hint="eastAsia"/>
          <w:sz w:val="22"/>
          <w:lang w:eastAsia="zh-CN"/>
        </w:rPr>
        <w:t>，用真理使门徒成圣时，他说，你的道就是真理。神的话语是宇宙中所有其他</w:t>
      </w:r>
      <w:r w:rsidR="000723AE">
        <w:rPr>
          <w:rFonts w:ascii="Calibri" w:hAnsi="Calibri" w:hint="eastAsia"/>
          <w:sz w:val="22"/>
          <w:lang w:eastAsia="zh-CN"/>
        </w:rPr>
        <w:t>所</w:t>
      </w:r>
      <w:r w:rsidR="005232D8" w:rsidRPr="005232D8">
        <w:rPr>
          <w:rFonts w:ascii="Calibri" w:hAnsi="Calibri" w:hint="eastAsia"/>
          <w:sz w:val="22"/>
          <w:lang w:eastAsia="zh-CN"/>
        </w:rPr>
        <w:t>宣告真理的判断标准。</w:t>
      </w:r>
      <w:r w:rsidR="000723AE">
        <w:rPr>
          <w:rFonts w:ascii="Calibri" w:hAnsi="Calibri" w:hint="eastAsia"/>
          <w:sz w:val="22"/>
          <w:lang w:eastAsia="zh-CN"/>
        </w:rPr>
        <w:t>圣经的权威高过我们的理性、哲学、所有世界观与前设，所以基督徒对圣经的态度应该是忠心顺服。</w:t>
      </w:r>
    </w:p>
    <w:p w14:paraId="79FC2734" w14:textId="77D50CAE" w:rsidR="00144673" w:rsidRPr="00912283" w:rsidRDefault="000723AE" w:rsidP="00144673">
      <w:pPr>
        <w:pStyle w:val="NormalWeb"/>
        <w:rPr>
          <w:b/>
          <w:bCs/>
          <w:u w:val="single"/>
          <w:lang w:eastAsia="zh-CN"/>
        </w:rPr>
      </w:pPr>
      <w:r>
        <w:rPr>
          <w:rFonts w:hint="eastAsia"/>
          <w:b/>
          <w:bCs/>
          <w:u w:val="single"/>
          <w:lang w:eastAsia="zh-CN"/>
        </w:rPr>
        <w:t>非信徒无法</w:t>
      </w:r>
      <w:proofErr w:type="gramStart"/>
      <w:r>
        <w:rPr>
          <w:rFonts w:hint="eastAsia"/>
          <w:b/>
          <w:bCs/>
          <w:u w:val="single"/>
          <w:lang w:eastAsia="zh-CN"/>
        </w:rPr>
        <w:t>明白神</w:t>
      </w:r>
      <w:proofErr w:type="gramEnd"/>
      <w:r>
        <w:rPr>
          <w:rFonts w:hint="eastAsia"/>
          <w:b/>
          <w:bCs/>
          <w:u w:val="single"/>
          <w:lang w:eastAsia="zh-CN"/>
        </w:rPr>
        <w:t>话语的权威</w:t>
      </w:r>
    </w:p>
    <w:p w14:paraId="5978FC89" w14:textId="11D43E05" w:rsidR="00144673" w:rsidRPr="003558BD" w:rsidRDefault="00980E5D" w:rsidP="00144673">
      <w:pPr>
        <w:pStyle w:val="NormalWeb"/>
        <w:rPr>
          <w:rFonts w:ascii="Calibri" w:hAnsi="Calibri"/>
          <w:sz w:val="22"/>
          <w:lang w:eastAsia="zh-CN"/>
        </w:rPr>
      </w:pPr>
      <w:r w:rsidRPr="003558BD">
        <w:rPr>
          <w:rFonts w:ascii="Calibri" w:hAnsi="Calibri" w:hint="eastAsia"/>
          <w:sz w:val="22"/>
          <w:lang w:eastAsia="zh-CN"/>
        </w:rPr>
        <w:t>然而，非信徒显然</w:t>
      </w:r>
      <w:r w:rsidR="003558BD" w:rsidRPr="003558BD">
        <w:rPr>
          <w:rFonts w:ascii="Calibri" w:hAnsi="Calibri" w:hint="eastAsia"/>
          <w:sz w:val="22"/>
          <w:lang w:eastAsia="zh-CN"/>
        </w:rPr>
        <w:t>无法完全认同这个观点。实际上，圣经很清楚告诉我们，非信徒对圣经的态度远非中立的。非信徒实际上抵挡，甚至恨恶圣经的真理。</w:t>
      </w:r>
    </w:p>
    <w:p w14:paraId="56E91A8D" w14:textId="76F6D6DF" w:rsidR="008877B7" w:rsidRPr="008877B7" w:rsidRDefault="003558BD" w:rsidP="008161AA">
      <w:pPr>
        <w:pStyle w:val="ListParagraph"/>
        <w:numPr>
          <w:ilvl w:val="0"/>
          <w:numId w:val="13"/>
        </w:numPr>
        <w:rPr>
          <w:lang w:eastAsia="zh-CN"/>
        </w:rPr>
      </w:pPr>
      <w:r w:rsidRPr="008877B7">
        <w:rPr>
          <w:rFonts w:hint="eastAsia"/>
          <w:lang w:eastAsia="zh-CN"/>
        </w:rPr>
        <w:t>罗</w:t>
      </w:r>
      <w:r w:rsidR="00144673" w:rsidRPr="008877B7">
        <w:rPr>
          <w:lang w:eastAsia="zh-CN"/>
        </w:rPr>
        <w:t xml:space="preserve"> 8:7 </w:t>
      </w:r>
      <w:r w:rsidRPr="008877B7">
        <w:rPr>
          <w:rFonts w:hint="eastAsia"/>
          <w:lang w:eastAsia="zh-CN"/>
        </w:rPr>
        <w:t>说：</w:t>
      </w:r>
      <w:r w:rsidR="00144673" w:rsidRPr="008877B7">
        <w:rPr>
          <w:lang w:eastAsia="zh-CN"/>
        </w:rPr>
        <w:t xml:space="preserve"> </w:t>
      </w:r>
      <w:r w:rsidR="008877B7" w:rsidRPr="008877B7">
        <w:rPr>
          <w:rFonts w:hint="eastAsia"/>
          <w:lang w:eastAsia="zh-CN"/>
        </w:rPr>
        <w:t>“</w:t>
      </w:r>
      <w:r w:rsidR="008877B7" w:rsidRPr="007A2FBF">
        <w:rPr>
          <w:rFonts w:hint="eastAsia"/>
          <w:b/>
          <w:u w:val="single"/>
          <w:lang w:eastAsia="zh-CN"/>
        </w:rPr>
        <w:t>原</w:t>
      </w:r>
      <w:r w:rsidR="008877B7" w:rsidRPr="007A2FBF">
        <w:rPr>
          <w:b/>
          <w:u w:val="single"/>
          <w:lang w:eastAsia="zh-CN"/>
        </w:rPr>
        <w:t>来体</w:t>
      </w:r>
      <w:r w:rsidR="008877B7" w:rsidRPr="007A2FBF">
        <w:rPr>
          <w:rFonts w:hint="eastAsia"/>
          <w:b/>
          <w:u w:val="single"/>
          <w:lang w:eastAsia="zh-CN"/>
        </w:rPr>
        <w:t>贴肉体的，就是与神为仇；因为不服神的律法，也是不</w:t>
      </w:r>
      <w:r w:rsidR="008877B7" w:rsidRPr="007A2FBF">
        <w:rPr>
          <w:b/>
          <w:u w:val="single"/>
          <w:lang w:eastAsia="zh-CN"/>
        </w:rPr>
        <w:t>能服</w:t>
      </w:r>
      <w:r w:rsidR="008877B7" w:rsidRPr="007A2FBF">
        <w:rPr>
          <w:rFonts w:hint="eastAsia"/>
          <w:b/>
          <w:u w:val="single"/>
          <w:lang w:eastAsia="zh-CN"/>
        </w:rPr>
        <w:t>。</w:t>
      </w:r>
      <w:r w:rsidR="008877B7">
        <w:rPr>
          <w:rFonts w:hint="eastAsia"/>
          <w:lang w:eastAsia="zh-CN"/>
        </w:rPr>
        <w:t>”</w:t>
      </w:r>
    </w:p>
    <w:p w14:paraId="030FF030" w14:textId="26F9422E" w:rsidR="00144673" w:rsidRPr="008877B7" w:rsidRDefault="008877B7" w:rsidP="008161AA">
      <w:pPr>
        <w:pStyle w:val="ListParagraph"/>
        <w:numPr>
          <w:ilvl w:val="0"/>
          <w:numId w:val="13"/>
        </w:numPr>
        <w:rPr>
          <w:lang w:eastAsia="zh-CN"/>
        </w:rPr>
      </w:pPr>
      <w:r w:rsidRPr="008877B7">
        <w:rPr>
          <w:rFonts w:hint="eastAsia"/>
          <w:lang w:eastAsia="zh-CN"/>
        </w:rPr>
        <w:t>非信徒无法顺服圣经，因为他们抵挡神话语的真道。他们与神为敌。</w:t>
      </w:r>
    </w:p>
    <w:p w14:paraId="73AFAA00" w14:textId="222DCD6A" w:rsidR="008877B7" w:rsidRPr="008877B7" w:rsidRDefault="008877B7" w:rsidP="008161AA">
      <w:pPr>
        <w:pStyle w:val="ListParagraph"/>
        <w:numPr>
          <w:ilvl w:val="0"/>
          <w:numId w:val="13"/>
        </w:numPr>
        <w:rPr>
          <w:lang w:eastAsia="zh-CN"/>
        </w:rPr>
      </w:pPr>
      <w:r w:rsidRPr="008877B7">
        <w:rPr>
          <w:rFonts w:hint="eastAsia"/>
          <w:lang w:eastAsia="zh-CN"/>
        </w:rPr>
        <w:t>罗马书</w:t>
      </w:r>
      <w:r w:rsidRPr="008877B7">
        <w:rPr>
          <w:rFonts w:hint="eastAsia"/>
          <w:lang w:eastAsia="zh-CN"/>
        </w:rPr>
        <w:t>1</w:t>
      </w:r>
      <w:r w:rsidRPr="008877B7">
        <w:rPr>
          <w:rFonts w:hint="eastAsia"/>
          <w:lang w:eastAsia="zh-CN"/>
        </w:rPr>
        <w:t>章告诉我们：“</w:t>
      </w:r>
      <w:r w:rsidRPr="007A2FBF">
        <w:rPr>
          <w:b/>
          <w:u w:val="single"/>
          <w:lang w:eastAsia="zh-CN"/>
        </w:rPr>
        <w:t>神的永能和神性是明明可知的，</w:t>
      </w:r>
      <w:r w:rsidRPr="007A2FBF">
        <w:rPr>
          <w:rFonts w:hint="eastAsia"/>
          <w:b/>
          <w:u w:val="single"/>
          <w:lang w:eastAsia="zh-CN"/>
        </w:rPr>
        <w:t>虽是眼不能见，但藉著所造之物就可以晓得，叫人无可推诿。</w:t>
      </w:r>
      <w:r w:rsidRPr="008877B7">
        <w:rPr>
          <w:rFonts w:hint="eastAsia"/>
          <w:lang w:eastAsia="zh-CN"/>
        </w:rPr>
        <w:t>”但是，人类“</w:t>
      </w:r>
      <w:proofErr w:type="gramStart"/>
      <w:r w:rsidRPr="007A2FBF">
        <w:rPr>
          <w:b/>
          <w:u w:val="single"/>
          <w:lang w:eastAsia="zh-CN"/>
        </w:rPr>
        <w:t>不</w:t>
      </w:r>
      <w:proofErr w:type="gramEnd"/>
      <w:r w:rsidRPr="007A2FBF">
        <w:rPr>
          <w:b/>
          <w:u w:val="single"/>
          <w:lang w:eastAsia="zh-CN"/>
        </w:rPr>
        <w:t>当作神荣耀他，也不感</w:t>
      </w:r>
      <w:r w:rsidRPr="007A2FBF">
        <w:rPr>
          <w:rFonts w:hint="eastAsia"/>
          <w:b/>
          <w:u w:val="single"/>
          <w:lang w:eastAsia="zh-CN"/>
        </w:rPr>
        <w:t>谢他</w:t>
      </w:r>
      <w:r w:rsidRPr="008877B7">
        <w:rPr>
          <w:rFonts w:hint="eastAsia"/>
          <w:lang w:eastAsia="zh-CN"/>
        </w:rPr>
        <w:t>”，因为“</w:t>
      </w:r>
      <w:r w:rsidRPr="007A2FBF">
        <w:rPr>
          <w:b/>
          <w:u w:val="single"/>
          <w:lang w:eastAsia="zh-CN"/>
        </w:rPr>
        <w:t>思念</w:t>
      </w:r>
      <w:r w:rsidRPr="007A2FBF">
        <w:rPr>
          <w:rFonts w:hint="eastAsia"/>
          <w:b/>
          <w:u w:val="single"/>
          <w:lang w:eastAsia="zh-CN"/>
        </w:rPr>
        <w:t>变为虚妄，无知的心就昏暗了。</w:t>
      </w:r>
      <w:r w:rsidRPr="008877B7">
        <w:rPr>
          <w:rFonts w:hint="eastAsia"/>
          <w:lang w:eastAsia="zh-CN"/>
        </w:rPr>
        <w:t>”</w:t>
      </w:r>
    </w:p>
    <w:p w14:paraId="2D134728" w14:textId="65629FD8" w:rsidR="008877B7" w:rsidRPr="008877B7" w:rsidRDefault="008877B7" w:rsidP="008161AA">
      <w:pPr>
        <w:pStyle w:val="ListParagraph"/>
        <w:numPr>
          <w:ilvl w:val="0"/>
          <w:numId w:val="13"/>
        </w:numPr>
      </w:pPr>
      <w:r w:rsidRPr="008877B7">
        <w:rPr>
          <w:rFonts w:hint="eastAsia"/>
          <w:lang w:eastAsia="zh-CN"/>
        </w:rPr>
        <w:t>约翰福音第三章，耶稣说“</w:t>
      </w:r>
      <w:r w:rsidRPr="007A2FBF">
        <w:rPr>
          <w:b/>
          <w:u w:val="single"/>
          <w:lang w:eastAsia="zh-CN"/>
        </w:rPr>
        <w:t>世人因自己的行</w:t>
      </w:r>
      <w:r w:rsidRPr="007A2FBF">
        <w:rPr>
          <w:rFonts w:hint="eastAsia"/>
          <w:b/>
          <w:u w:val="single"/>
          <w:lang w:eastAsia="zh-CN"/>
        </w:rPr>
        <w:t>为是恶的，不爱光，倒爱黑暗，定他们的罪就是在此。</w:t>
      </w:r>
      <w:r w:rsidRPr="007A2FBF">
        <w:rPr>
          <w:b/>
          <w:u w:val="single"/>
          <w:lang w:eastAsia="zh-CN"/>
        </w:rPr>
        <w:t>凡作</w:t>
      </w:r>
      <w:r w:rsidRPr="007A2FBF">
        <w:rPr>
          <w:rFonts w:hint="eastAsia"/>
          <w:b/>
          <w:u w:val="single"/>
          <w:lang w:eastAsia="zh-CN"/>
        </w:rPr>
        <w:t>恶的便恨光，并不来就光，恐怕他的行为受责备</w:t>
      </w:r>
      <w:r w:rsidRPr="007A2FBF">
        <w:rPr>
          <w:b/>
          <w:u w:val="single"/>
          <w:lang w:eastAsia="zh-CN"/>
        </w:rPr>
        <w:t>。</w:t>
      </w:r>
      <w:r w:rsidRPr="008877B7">
        <w:rPr>
          <w:rFonts w:hint="eastAsia"/>
        </w:rPr>
        <w:t>”</w:t>
      </w:r>
    </w:p>
    <w:p w14:paraId="3C5CD18D" w14:textId="6E913311" w:rsidR="00144673" w:rsidRPr="00912283" w:rsidRDefault="008877B7" w:rsidP="00144673">
      <w:pPr>
        <w:pStyle w:val="NormalWeb"/>
        <w:rPr>
          <w:b/>
          <w:bCs/>
          <w:u w:val="single"/>
          <w:lang w:eastAsia="zh-CN"/>
        </w:rPr>
      </w:pPr>
      <w:bookmarkStart w:id="6" w:name="_Hlk514098106"/>
      <w:r>
        <w:rPr>
          <w:rFonts w:hint="eastAsia"/>
          <w:b/>
          <w:bCs/>
          <w:u w:val="single"/>
          <w:lang w:eastAsia="zh-CN"/>
        </w:rPr>
        <w:t>但是基督徒应该使用圣经</w:t>
      </w:r>
      <w:r w:rsidR="00FE163B">
        <w:rPr>
          <w:rFonts w:hint="eastAsia"/>
          <w:b/>
          <w:bCs/>
          <w:u w:val="single"/>
          <w:lang w:eastAsia="zh-CN"/>
        </w:rPr>
        <w:t>，</w:t>
      </w:r>
      <w:proofErr w:type="gramStart"/>
      <w:r w:rsidR="00685CAB">
        <w:rPr>
          <w:rFonts w:hint="eastAsia"/>
          <w:b/>
          <w:bCs/>
          <w:u w:val="single"/>
          <w:lang w:eastAsia="zh-CN"/>
        </w:rPr>
        <w:t>作为护教的</w:t>
      </w:r>
      <w:proofErr w:type="gramEnd"/>
      <w:r w:rsidR="00685CAB">
        <w:rPr>
          <w:rFonts w:hint="eastAsia"/>
          <w:b/>
          <w:bCs/>
          <w:u w:val="single"/>
          <w:lang w:eastAsia="zh-CN"/>
        </w:rPr>
        <w:t>一部分</w:t>
      </w:r>
    </w:p>
    <w:bookmarkEnd w:id="6"/>
    <w:p w14:paraId="59979959" w14:textId="437EE72A" w:rsidR="00144673" w:rsidRPr="00912283" w:rsidRDefault="00FE163B" w:rsidP="00FE163B">
      <w:pPr>
        <w:rPr>
          <w:lang w:eastAsia="zh-CN"/>
        </w:rPr>
      </w:pPr>
      <w:r>
        <w:rPr>
          <w:rFonts w:hint="eastAsia"/>
          <w:lang w:eastAsia="zh-CN"/>
        </w:rPr>
        <w:t>如果我们的职分是表明基督教世界观始终如一的真实与可靠，不使用圣经真理，我们是无法做到这点的，因为我们所相信的有关神的真理都是基于圣经的见证。当我们解释我们的世界观时，打开圣经解释我们所信的，并且使用圣经自身的论证来表明为何这些信念是可靠的，是完全自然不过的事。</w:t>
      </w:r>
    </w:p>
    <w:p w14:paraId="446A9B5C" w14:textId="5190599A" w:rsidR="00144673" w:rsidRPr="00912283" w:rsidRDefault="00C75788" w:rsidP="00C75788">
      <w:pPr>
        <w:rPr>
          <w:lang w:eastAsia="zh-CN"/>
        </w:rPr>
      </w:pPr>
      <w:r>
        <w:rPr>
          <w:rFonts w:hint="eastAsia"/>
          <w:lang w:eastAsia="zh-CN"/>
        </w:rPr>
        <w:t>我鼓励你在与非信徒讨论时带上圣经，以下是几点原因。</w:t>
      </w:r>
    </w:p>
    <w:p w14:paraId="3038085F" w14:textId="1A6EC263" w:rsidR="004C375D" w:rsidRDefault="00C75788" w:rsidP="008161AA">
      <w:pPr>
        <w:widowControl/>
        <w:numPr>
          <w:ilvl w:val="0"/>
          <w:numId w:val="5"/>
        </w:numPr>
        <w:spacing w:before="0" w:after="0" w:line="240" w:lineRule="auto"/>
        <w:jc w:val="left"/>
        <w:rPr>
          <w:lang w:eastAsia="zh-CN"/>
        </w:rPr>
      </w:pPr>
      <w:bookmarkStart w:id="7" w:name="_Hlk514098130"/>
      <w:r w:rsidRPr="00C75788">
        <w:rPr>
          <w:rFonts w:hint="eastAsia"/>
          <w:b/>
          <w:lang w:eastAsia="zh-CN"/>
        </w:rPr>
        <w:t>使用圣经能够挑战后现代“真理是相对的”这个观念。</w:t>
      </w:r>
      <w:bookmarkEnd w:id="7"/>
      <w:r>
        <w:rPr>
          <w:rFonts w:hint="eastAsia"/>
          <w:lang w:eastAsia="zh-CN"/>
        </w:rPr>
        <w:t>这反驳了基督徒“真理叙事”不一定适用于非信徒朋友这种观点。这也表明古代的经文与后现代世界的生活是息息相关的，因为当我们主张神的话语是最终的权威时，我们是在寻求绝对的真理。</w:t>
      </w:r>
    </w:p>
    <w:p w14:paraId="73AC0E2B" w14:textId="543390A7" w:rsidR="00144673" w:rsidRPr="00912283" w:rsidRDefault="004C375D" w:rsidP="008161AA">
      <w:pPr>
        <w:widowControl/>
        <w:numPr>
          <w:ilvl w:val="0"/>
          <w:numId w:val="5"/>
        </w:numPr>
        <w:spacing w:before="0" w:after="0" w:line="240" w:lineRule="auto"/>
        <w:jc w:val="left"/>
        <w:rPr>
          <w:lang w:eastAsia="zh-CN"/>
        </w:rPr>
      </w:pPr>
      <w:bookmarkStart w:id="8" w:name="_Hlk514098140"/>
      <w:r w:rsidRPr="004C375D">
        <w:rPr>
          <w:rFonts w:hint="eastAsia"/>
          <w:b/>
          <w:lang w:eastAsia="zh-CN"/>
        </w:rPr>
        <w:t>圣经</w:t>
      </w:r>
      <w:proofErr w:type="gramStart"/>
      <w:r w:rsidRPr="004C375D">
        <w:rPr>
          <w:rFonts w:hint="eastAsia"/>
          <w:b/>
          <w:lang w:eastAsia="zh-CN"/>
        </w:rPr>
        <w:t>具有属灵的</w:t>
      </w:r>
      <w:proofErr w:type="gramEnd"/>
      <w:r w:rsidRPr="004C375D">
        <w:rPr>
          <w:rFonts w:hint="eastAsia"/>
          <w:b/>
          <w:lang w:eastAsia="zh-CN"/>
        </w:rPr>
        <w:t>能力。</w:t>
      </w:r>
      <w:bookmarkEnd w:id="8"/>
      <w:r w:rsidRPr="004C375D">
        <w:rPr>
          <w:rFonts w:hint="eastAsia"/>
          <w:lang w:eastAsia="zh-CN"/>
        </w:rPr>
        <w:t>以赛亚书</w:t>
      </w:r>
      <w:r w:rsidRPr="004C375D">
        <w:rPr>
          <w:rFonts w:hint="eastAsia"/>
          <w:lang w:eastAsia="zh-CN"/>
        </w:rPr>
        <w:t>5</w:t>
      </w:r>
      <w:r w:rsidRPr="004C375D">
        <w:rPr>
          <w:lang w:eastAsia="zh-CN"/>
        </w:rPr>
        <w:t>5</w:t>
      </w:r>
      <w:r w:rsidRPr="004C375D">
        <w:rPr>
          <w:rFonts w:hint="eastAsia"/>
          <w:lang w:eastAsia="zh-CN"/>
        </w:rPr>
        <w:t>章中，神说：“</w:t>
      </w:r>
      <w:r w:rsidRPr="007A2FBF">
        <w:rPr>
          <w:b/>
          <w:u w:val="single"/>
          <w:lang w:eastAsia="zh-CN"/>
        </w:rPr>
        <w:t>我口所出的</w:t>
      </w:r>
      <w:r w:rsidRPr="007A2FBF">
        <w:rPr>
          <w:rFonts w:hint="eastAsia"/>
          <w:b/>
          <w:u w:val="single"/>
          <w:lang w:eastAsia="zh-CN"/>
        </w:rPr>
        <w:t>话也必如此，决不徒然返回，却要成就我所喜悦的，在我发他去成就的事上必然亨通。</w:t>
      </w:r>
      <w:r w:rsidRPr="004C375D">
        <w:rPr>
          <w:rFonts w:hint="eastAsia"/>
          <w:lang w:eastAsia="zh-CN"/>
        </w:rPr>
        <w:t>”希伯来书</w:t>
      </w:r>
      <w:r w:rsidRPr="004C375D">
        <w:rPr>
          <w:rFonts w:hint="eastAsia"/>
          <w:lang w:eastAsia="zh-CN"/>
        </w:rPr>
        <w:t>4</w:t>
      </w:r>
      <w:r w:rsidR="007A2FBF">
        <w:rPr>
          <w:rFonts w:hint="eastAsia"/>
          <w:lang w:eastAsia="zh-CN"/>
        </w:rPr>
        <w:t>:</w:t>
      </w:r>
      <w:r w:rsidRPr="004C375D">
        <w:rPr>
          <w:rFonts w:hint="eastAsia"/>
          <w:lang w:eastAsia="zh-CN"/>
        </w:rPr>
        <w:t>1</w:t>
      </w:r>
      <w:r w:rsidRPr="004C375D">
        <w:rPr>
          <w:lang w:eastAsia="zh-CN"/>
        </w:rPr>
        <w:t>2</w:t>
      </w:r>
      <w:r w:rsidRPr="004C375D">
        <w:rPr>
          <w:rFonts w:hint="eastAsia"/>
          <w:lang w:eastAsia="zh-CN"/>
        </w:rPr>
        <w:t>说：“</w:t>
      </w:r>
      <w:r w:rsidRPr="007A2FBF">
        <w:rPr>
          <w:b/>
          <w:u w:val="single"/>
          <w:lang w:eastAsia="zh-CN"/>
        </w:rPr>
        <w:t>神的道是活</w:t>
      </w:r>
      <w:r w:rsidRPr="007A2FBF">
        <w:rPr>
          <w:rFonts w:hint="eastAsia"/>
          <w:b/>
          <w:u w:val="single"/>
          <w:lang w:eastAsia="zh-CN"/>
        </w:rPr>
        <w:t>泼</w:t>
      </w:r>
      <w:r w:rsidRPr="007A2FBF">
        <w:rPr>
          <w:rFonts w:hint="eastAsia"/>
          <w:b/>
          <w:u w:val="single"/>
          <w:lang w:eastAsia="zh-CN"/>
        </w:rPr>
        <w:lastRenderedPageBreak/>
        <w:t>的</w:t>
      </w:r>
      <w:r w:rsidRPr="007A2FBF">
        <w:rPr>
          <w:b/>
          <w:u w:val="single"/>
          <w:lang w:eastAsia="zh-CN"/>
        </w:rPr>
        <w:t>，是有功效的，比一切两</w:t>
      </w:r>
      <w:proofErr w:type="gramStart"/>
      <w:r w:rsidRPr="007A2FBF">
        <w:rPr>
          <w:b/>
          <w:u w:val="single"/>
          <w:lang w:eastAsia="zh-CN"/>
        </w:rPr>
        <w:t>刃</w:t>
      </w:r>
      <w:proofErr w:type="gramEnd"/>
      <w:r w:rsidRPr="007A2FBF">
        <w:rPr>
          <w:b/>
          <w:u w:val="single"/>
          <w:lang w:eastAsia="zh-CN"/>
        </w:rPr>
        <w:t>的</w:t>
      </w:r>
      <w:r w:rsidRPr="007A2FBF">
        <w:rPr>
          <w:rFonts w:hint="eastAsia"/>
          <w:b/>
          <w:u w:val="single"/>
          <w:lang w:eastAsia="zh-CN"/>
        </w:rPr>
        <w:t>剑更快，甚至魂与灵，骨节与骨髓，都能刺入、剖开，连心中的思念和主意都能</w:t>
      </w:r>
      <w:r w:rsidRPr="007A2FBF">
        <w:rPr>
          <w:b/>
          <w:u w:val="single"/>
          <w:lang w:eastAsia="zh-CN"/>
        </w:rPr>
        <w:t>辨明。</w:t>
      </w:r>
      <w:r w:rsidRPr="004C375D">
        <w:rPr>
          <w:rFonts w:hint="eastAsia"/>
        </w:rPr>
        <w:t>”</w:t>
      </w:r>
    </w:p>
    <w:p w14:paraId="04CD0629" w14:textId="67046B64" w:rsidR="00144673" w:rsidRPr="0050308A" w:rsidRDefault="004C375D" w:rsidP="008161AA">
      <w:pPr>
        <w:widowControl/>
        <w:numPr>
          <w:ilvl w:val="0"/>
          <w:numId w:val="5"/>
        </w:numPr>
        <w:spacing w:before="0" w:after="0" w:line="240" w:lineRule="auto"/>
        <w:jc w:val="left"/>
        <w:rPr>
          <w:iCs/>
          <w:lang w:eastAsia="zh-CN"/>
        </w:rPr>
      </w:pPr>
      <w:bookmarkStart w:id="9" w:name="_Hlk514098151"/>
      <w:r w:rsidRPr="002333DF">
        <w:rPr>
          <w:rFonts w:hint="eastAsia"/>
          <w:b/>
          <w:lang w:eastAsia="zh-CN"/>
        </w:rPr>
        <w:t>圣经包含了许多自身对其宣告有效性的辩护。</w:t>
      </w:r>
      <w:bookmarkEnd w:id="9"/>
      <w:r w:rsidR="00144673" w:rsidRPr="00912283">
        <w:rPr>
          <w:lang w:eastAsia="zh-CN"/>
        </w:rPr>
        <w:t xml:space="preserve"> </w:t>
      </w:r>
      <w:r w:rsidR="002333DF">
        <w:rPr>
          <w:rFonts w:hint="eastAsia"/>
          <w:lang w:eastAsia="zh-CN"/>
        </w:rPr>
        <w:t>这使得非信徒可以看到，我们并非是用他们所说的“盲目的信心”来接受基督教的宣告，而是基于充分的证据和内在一致的世界观。</w:t>
      </w:r>
    </w:p>
    <w:p w14:paraId="493D691D" w14:textId="5821151E" w:rsidR="0050308A" w:rsidRPr="00912283" w:rsidRDefault="0050308A" w:rsidP="008161AA">
      <w:pPr>
        <w:pStyle w:val="Heading1"/>
        <w:numPr>
          <w:ilvl w:val="0"/>
          <w:numId w:val="3"/>
        </w:numPr>
        <w:rPr>
          <w:lang w:eastAsia="zh-CN"/>
        </w:rPr>
      </w:pPr>
      <w:bookmarkStart w:id="10" w:name="_Hlk514098264"/>
      <w:proofErr w:type="gramStart"/>
      <w:r>
        <w:rPr>
          <w:rFonts w:hint="eastAsia"/>
          <w:lang w:eastAsia="zh-CN"/>
        </w:rPr>
        <w:t>基督徒护教时</w:t>
      </w:r>
      <w:proofErr w:type="gramEnd"/>
      <w:r>
        <w:rPr>
          <w:rFonts w:hint="eastAsia"/>
          <w:lang w:eastAsia="zh-CN"/>
        </w:rPr>
        <w:t>，如何解释我们相信圣经真实性的</w:t>
      </w:r>
      <w:r w:rsidRPr="007A2FBF">
        <w:rPr>
          <w:rFonts w:hint="eastAsia"/>
          <w:lang w:eastAsia="zh-CN"/>
        </w:rPr>
        <w:t>原因</w:t>
      </w:r>
      <w:r>
        <w:rPr>
          <w:rFonts w:hint="eastAsia"/>
          <w:lang w:eastAsia="zh-CN"/>
        </w:rPr>
        <w:t>？</w:t>
      </w:r>
    </w:p>
    <w:bookmarkEnd w:id="10"/>
    <w:p w14:paraId="50B52EA7" w14:textId="5C394F5C" w:rsidR="00AB56DB" w:rsidRPr="00912283" w:rsidRDefault="00AB56DB" w:rsidP="0050308A">
      <w:pPr>
        <w:rPr>
          <w:lang w:eastAsia="zh-CN"/>
        </w:rPr>
      </w:pPr>
      <w:r>
        <w:rPr>
          <w:rFonts w:hint="eastAsia"/>
          <w:lang w:eastAsia="zh-CN"/>
        </w:rPr>
        <w:t>在我们开始讨论这个之前，我先提两个术语：</w:t>
      </w:r>
    </w:p>
    <w:p w14:paraId="2C96EEA5" w14:textId="0A357FC9" w:rsidR="0050308A" w:rsidRPr="00912283" w:rsidRDefault="0050308A" w:rsidP="008161AA">
      <w:pPr>
        <w:widowControl/>
        <w:numPr>
          <w:ilvl w:val="0"/>
          <w:numId w:val="8"/>
        </w:numPr>
        <w:spacing w:before="0" w:after="0" w:line="240" w:lineRule="auto"/>
        <w:jc w:val="left"/>
      </w:pPr>
      <w:r w:rsidRPr="00912283">
        <w:rPr>
          <w:i/>
          <w:iCs/>
        </w:rPr>
        <w:t>Infallibility</w:t>
      </w:r>
      <w:r w:rsidRPr="00912283">
        <w:t xml:space="preserve"> </w:t>
      </w:r>
      <w:r w:rsidR="007A2FBF">
        <w:t>——</w:t>
      </w:r>
      <w:r w:rsidR="00AB56DB">
        <w:rPr>
          <w:rFonts w:hint="eastAsia"/>
          <w:lang w:eastAsia="zh-CN"/>
        </w:rPr>
        <w:t>全然正确，指的是圣经从整体看是神所默示的。</w:t>
      </w:r>
    </w:p>
    <w:p w14:paraId="097621E6" w14:textId="2C3E50F6" w:rsidR="0050308A" w:rsidRDefault="0050308A" w:rsidP="008161AA">
      <w:pPr>
        <w:widowControl/>
        <w:numPr>
          <w:ilvl w:val="0"/>
          <w:numId w:val="8"/>
        </w:numPr>
        <w:spacing w:before="0" w:after="0" w:line="240" w:lineRule="auto"/>
        <w:jc w:val="left"/>
        <w:rPr>
          <w:lang w:eastAsia="zh-CN"/>
        </w:rPr>
      </w:pPr>
      <w:r w:rsidRPr="00AB56DB">
        <w:rPr>
          <w:i/>
          <w:iCs/>
          <w:lang w:eastAsia="zh-CN"/>
        </w:rPr>
        <w:t>Inerrancy</w:t>
      </w:r>
      <w:r w:rsidRPr="00912283">
        <w:rPr>
          <w:lang w:eastAsia="zh-CN"/>
        </w:rPr>
        <w:t xml:space="preserve"> </w:t>
      </w:r>
      <w:r w:rsidR="007A2FBF">
        <w:rPr>
          <w:lang w:eastAsia="zh-CN"/>
        </w:rPr>
        <w:t>——</w:t>
      </w:r>
      <w:r w:rsidR="00AB56DB">
        <w:rPr>
          <w:rFonts w:hint="eastAsia"/>
          <w:lang w:eastAsia="zh-CN"/>
        </w:rPr>
        <w:t>绝对无误，指的是圣经不包含任何错误。</w:t>
      </w:r>
    </w:p>
    <w:p w14:paraId="763649B3" w14:textId="40761BEA" w:rsidR="00AB56DB" w:rsidRPr="00912283" w:rsidRDefault="00AB56DB" w:rsidP="0050308A">
      <w:pPr>
        <w:rPr>
          <w:lang w:eastAsia="zh-CN"/>
        </w:rPr>
      </w:pPr>
      <w:r>
        <w:rPr>
          <w:rFonts w:hint="eastAsia"/>
          <w:lang w:eastAsia="zh-CN"/>
        </w:rPr>
        <w:t>所以，为什么基督徒相信圣经时可靠与真实的，作为神的话语是有权威的？这与三个特质有关：</w:t>
      </w:r>
    </w:p>
    <w:p w14:paraId="3EA12D3A" w14:textId="014399BE" w:rsidR="0050308A" w:rsidRPr="00912283" w:rsidRDefault="00954241" w:rsidP="008161AA">
      <w:pPr>
        <w:widowControl/>
        <w:numPr>
          <w:ilvl w:val="0"/>
          <w:numId w:val="7"/>
        </w:numPr>
        <w:tabs>
          <w:tab w:val="num" w:pos="-4114"/>
        </w:tabs>
        <w:spacing w:before="0" w:after="0" w:line="240" w:lineRule="auto"/>
        <w:ind w:left="748"/>
        <w:jc w:val="left"/>
        <w:rPr>
          <w:b/>
          <w:bCs/>
          <w:lang w:eastAsia="zh-CN"/>
        </w:rPr>
      </w:pPr>
      <w:r>
        <w:rPr>
          <w:rFonts w:hint="eastAsia"/>
          <w:b/>
          <w:bCs/>
          <w:lang w:eastAsia="zh-CN"/>
        </w:rPr>
        <w:t>新约文</w:t>
      </w:r>
      <w:r w:rsidR="007305C0">
        <w:rPr>
          <w:rFonts w:hint="eastAsia"/>
          <w:b/>
          <w:bCs/>
          <w:lang w:eastAsia="zh-CN"/>
        </w:rPr>
        <w:t>献</w:t>
      </w:r>
      <w:r>
        <w:rPr>
          <w:rFonts w:hint="eastAsia"/>
          <w:b/>
          <w:bCs/>
          <w:lang w:eastAsia="zh-CN"/>
        </w:rPr>
        <w:t>具有历史可靠性和可信度</w:t>
      </w:r>
    </w:p>
    <w:p w14:paraId="4850D1B4" w14:textId="2B2BB137" w:rsidR="0050308A" w:rsidRPr="00912283" w:rsidRDefault="00954241" w:rsidP="008161AA">
      <w:pPr>
        <w:widowControl/>
        <w:numPr>
          <w:ilvl w:val="0"/>
          <w:numId w:val="7"/>
        </w:numPr>
        <w:tabs>
          <w:tab w:val="num" w:pos="-4114"/>
        </w:tabs>
        <w:spacing w:before="0" w:after="0" w:line="240" w:lineRule="auto"/>
        <w:ind w:left="748"/>
        <w:jc w:val="left"/>
        <w:rPr>
          <w:b/>
          <w:bCs/>
          <w:lang w:eastAsia="zh-CN"/>
        </w:rPr>
      </w:pPr>
      <w:r>
        <w:rPr>
          <w:rFonts w:hint="eastAsia"/>
          <w:b/>
          <w:bCs/>
          <w:lang w:eastAsia="zh-CN"/>
        </w:rPr>
        <w:t>耶稣所展现的品格是</w:t>
      </w:r>
      <w:proofErr w:type="gramStart"/>
      <w:r>
        <w:rPr>
          <w:rFonts w:hint="eastAsia"/>
          <w:b/>
          <w:bCs/>
          <w:lang w:eastAsia="zh-CN"/>
        </w:rPr>
        <w:t>值得信</w:t>
      </w:r>
      <w:proofErr w:type="gramEnd"/>
      <w:r>
        <w:rPr>
          <w:rFonts w:hint="eastAsia"/>
          <w:b/>
          <w:bCs/>
          <w:lang w:eastAsia="zh-CN"/>
        </w:rPr>
        <w:t>靠的</w:t>
      </w:r>
    </w:p>
    <w:p w14:paraId="5F89B2BE" w14:textId="4ED9E28B" w:rsidR="0050308A" w:rsidRPr="00912283" w:rsidRDefault="00954241" w:rsidP="008161AA">
      <w:pPr>
        <w:widowControl/>
        <w:numPr>
          <w:ilvl w:val="0"/>
          <w:numId w:val="7"/>
        </w:numPr>
        <w:tabs>
          <w:tab w:val="num" w:pos="-4114"/>
        </w:tabs>
        <w:spacing w:before="0" w:after="0" w:line="240" w:lineRule="auto"/>
        <w:ind w:left="748"/>
        <w:jc w:val="left"/>
        <w:rPr>
          <w:b/>
          <w:bCs/>
          <w:lang w:eastAsia="zh-CN"/>
        </w:rPr>
      </w:pPr>
      <w:r>
        <w:rPr>
          <w:rFonts w:hint="eastAsia"/>
          <w:b/>
          <w:bCs/>
          <w:lang w:eastAsia="zh-CN"/>
        </w:rPr>
        <w:t>耶稣宣称旧约和新约都是神的话语</w:t>
      </w:r>
    </w:p>
    <w:p w14:paraId="3504B041" w14:textId="4B9B8A4E" w:rsidR="0050308A" w:rsidRPr="007B4C87" w:rsidRDefault="007A2FBF" w:rsidP="007A2FBF">
      <w:pPr>
        <w:pStyle w:val="Heading2"/>
        <w:rPr>
          <w:u w:val="single"/>
          <w:lang w:eastAsia="zh-CN"/>
        </w:rPr>
      </w:pPr>
      <w:bookmarkStart w:id="11" w:name="_Hlk514098307"/>
      <w:r>
        <w:rPr>
          <w:rFonts w:hint="eastAsia"/>
          <w:lang w:eastAsia="zh-CN"/>
        </w:rPr>
        <w:t>第一，</w:t>
      </w:r>
      <w:r w:rsidR="00954241" w:rsidRPr="00954241">
        <w:rPr>
          <w:rFonts w:hint="eastAsia"/>
          <w:lang w:eastAsia="zh-CN"/>
        </w:rPr>
        <w:t>新约文</w:t>
      </w:r>
      <w:r w:rsidR="007305C0">
        <w:rPr>
          <w:rFonts w:hint="eastAsia"/>
          <w:lang w:eastAsia="zh-CN"/>
        </w:rPr>
        <w:t>献</w:t>
      </w:r>
      <w:r w:rsidR="00954241" w:rsidRPr="00954241">
        <w:rPr>
          <w:rFonts w:hint="eastAsia"/>
          <w:lang w:eastAsia="zh-CN"/>
        </w:rPr>
        <w:t>具有历史可靠性和可信度</w:t>
      </w:r>
    </w:p>
    <w:bookmarkEnd w:id="11"/>
    <w:p w14:paraId="34413478" w14:textId="7C4FD485" w:rsidR="0050308A" w:rsidRPr="00912283" w:rsidRDefault="007B4C87" w:rsidP="007B4C87">
      <w:pPr>
        <w:rPr>
          <w:lang w:eastAsia="zh-CN"/>
        </w:rPr>
      </w:pPr>
      <w:r>
        <w:rPr>
          <w:rFonts w:hint="eastAsia"/>
          <w:lang w:eastAsia="zh-CN"/>
        </w:rPr>
        <w:t>我先</w:t>
      </w:r>
      <w:proofErr w:type="gramStart"/>
      <w:r>
        <w:rPr>
          <w:rFonts w:hint="eastAsia"/>
          <w:lang w:eastAsia="zh-CN"/>
        </w:rPr>
        <w:t>分享第</w:t>
      </w:r>
      <w:proofErr w:type="gramEnd"/>
      <w:r>
        <w:rPr>
          <w:rFonts w:hint="eastAsia"/>
          <w:lang w:eastAsia="zh-CN"/>
        </w:rPr>
        <w:t>一点，新约文本的历史可靠性。</w:t>
      </w:r>
    </w:p>
    <w:p w14:paraId="7C099115" w14:textId="17096CB1" w:rsidR="0050308A" w:rsidRPr="00912283" w:rsidRDefault="004401BD" w:rsidP="008161AA">
      <w:pPr>
        <w:widowControl/>
        <w:numPr>
          <w:ilvl w:val="0"/>
          <w:numId w:val="9"/>
        </w:numPr>
        <w:tabs>
          <w:tab w:val="num" w:pos="1080"/>
        </w:tabs>
        <w:spacing w:before="0" w:after="0" w:line="240" w:lineRule="auto"/>
        <w:jc w:val="left"/>
        <w:rPr>
          <w:lang w:eastAsia="zh-CN"/>
        </w:rPr>
      </w:pPr>
      <w:r>
        <w:rPr>
          <w:rFonts w:hint="eastAsia"/>
          <w:lang w:eastAsia="zh-CN"/>
        </w:rPr>
        <w:t>新约</w:t>
      </w:r>
      <w:r w:rsidR="00101AB1">
        <w:rPr>
          <w:rFonts w:hint="eastAsia"/>
          <w:lang w:eastAsia="zh-CN"/>
        </w:rPr>
        <w:t>的记载与我们从其它地方所知的历史</w:t>
      </w:r>
      <w:r w:rsidR="00101AB1" w:rsidRPr="007A2FBF">
        <w:rPr>
          <w:rFonts w:hint="eastAsia"/>
          <w:b/>
          <w:lang w:eastAsia="zh-CN"/>
        </w:rPr>
        <w:t>完美地</w:t>
      </w:r>
      <w:r w:rsidR="00101AB1">
        <w:rPr>
          <w:rFonts w:hint="eastAsia"/>
          <w:lang w:eastAsia="zh-CN"/>
        </w:rPr>
        <w:t>吻合。皇帝和行政官的名字、地名、事件等与我们所拥有的其它历史资料来源并无不同。</w:t>
      </w:r>
    </w:p>
    <w:p w14:paraId="79C173FB" w14:textId="234D6AAE" w:rsidR="0050308A" w:rsidRPr="00912283" w:rsidRDefault="007305C0" w:rsidP="008161AA">
      <w:pPr>
        <w:widowControl/>
        <w:numPr>
          <w:ilvl w:val="0"/>
          <w:numId w:val="9"/>
        </w:numPr>
        <w:tabs>
          <w:tab w:val="num" w:pos="1080"/>
        </w:tabs>
        <w:spacing w:before="0" w:after="0" w:line="240" w:lineRule="auto"/>
        <w:jc w:val="left"/>
        <w:rPr>
          <w:lang w:eastAsia="zh-CN"/>
        </w:rPr>
      </w:pPr>
      <w:r>
        <w:rPr>
          <w:rFonts w:hint="eastAsia"/>
          <w:lang w:eastAsia="zh-CN"/>
        </w:rPr>
        <w:t>新约</w:t>
      </w:r>
      <w:r w:rsidRPr="007A2FBF">
        <w:rPr>
          <w:rFonts w:hint="eastAsia"/>
          <w:b/>
          <w:lang w:eastAsia="zh-CN"/>
        </w:rPr>
        <w:t>就历史而言是很可靠的</w:t>
      </w:r>
      <w:r>
        <w:rPr>
          <w:rFonts w:hint="eastAsia"/>
          <w:lang w:eastAsia="zh-CN"/>
        </w:rPr>
        <w:t>文献。比如，新约经文常常表明</w:t>
      </w:r>
      <w:r w:rsidR="00D96D09">
        <w:rPr>
          <w:rFonts w:hint="eastAsia"/>
          <w:lang w:eastAsia="zh-CN"/>
        </w:rPr>
        <w:t>作者</w:t>
      </w:r>
      <w:r w:rsidR="007754C5">
        <w:rPr>
          <w:rFonts w:hint="eastAsia"/>
          <w:lang w:eastAsia="zh-CN"/>
        </w:rPr>
        <w:t>好像是在暗处的旁观者</w:t>
      </w:r>
      <w:r>
        <w:rPr>
          <w:rFonts w:hint="eastAsia"/>
          <w:lang w:eastAsia="zh-CN"/>
        </w:rPr>
        <w:t>，而这是历史</w:t>
      </w:r>
      <w:r w:rsidR="00D96D09">
        <w:rPr>
          <w:rFonts w:hint="eastAsia"/>
          <w:lang w:eastAsia="zh-CN"/>
        </w:rPr>
        <w:t>记载</w:t>
      </w:r>
      <w:r>
        <w:rPr>
          <w:rFonts w:hint="eastAsia"/>
          <w:lang w:eastAsia="zh-CN"/>
        </w:rPr>
        <w:t>的惯例。经文</w:t>
      </w:r>
      <w:r w:rsidR="00D96D09">
        <w:rPr>
          <w:rFonts w:hint="eastAsia"/>
          <w:lang w:eastAsia="zh-CN"/>
        </w:rPr>
        <w:t>也</w:t>
      </w:r>
      <w:r>
        <w:rPr>
          <w:rFonts w:hint="eastAsia"/>
          <w:lang w:eastAsia="zh-CN"/>
        </w:rPr>
        <w:t>包含了事件，比如钉十字架，而这</w:t>
      </w:r>
      <w:r w:rsidR="00C2489D">
        <w:rPr>
          <w:rFonts w:hint="eastAsia"/>
          <w:lang w:eastAsia="zh-CN"/>
        </w:rPr>
        <w:t>对于那些力图描绘基督是神的儿子的人来说，</w:t>
      </w:r>
      <w:r w:rsidR="00DD01B4">
        <w:rPr>
          <w:rFonts w:hint="eastAsia"/>
          <w:lang w:eastAsia="zh-CN"/>
        </w:rPr>
        <w:t>看上去好像反而会带来麻烦</w:t>
      </w:r>
      <w:r w:rsidR="00C2489D">
        <w:rPr>
          <w:rFonts w:hint="eastAsia"/>
          <w:lang w:eastAsia="zh-CN"/>
        </w:rPr>
        <w:t>。</w:t>
      </w:r>
      <w:r w:rsidR="007754C5">
        <w:rPr>
          <w:rFonts w:hint="eastAsia"/>
          <w:lang w:eastAsia="zh-CN"/>
        </w:rPr>
        <w:t>而经文中也有一些奇怪的细节，比如人们站立的地方，草的状况（约</w:t>
      </w:r>
      <w:r w:rsidR="007754C5">
        <w:rPr>
          <w:rFonts w:hint="eastAsia"/>
          <w:lang w:eastAsia="zh-CN"/>
        </w:rPr>
        <w:t>6:</w:t>
      </w:r>
      <w:r w:rsidR="007754C5">
        <w:rPr>
          <w:lang w:eastAsia="zh-CN"/>
        </w:rPr>
        <w:t>10</w:t>
      </w:r>
      <w:r w:rsidR="007754C5">
        <w:rPr>
          <w:rFonts w:hint="eastAsia"/>
          <w:lang w:eastAsia="zh-CN"/>
        </w:rPr>
        <w:t>）等，这些细节</w:t>
      </w:r>
      <w:r w:rsidR="00DD01B4">
        <w:rPr>
          <w:rFonts w:hint="eastAsia"/>
          <w:lang w:eastAsia="zh-CN"/>
        </w:rPr>
        <w:t>都</w:t>
      </w:r>
      <w:r w:rsidR="007754C5">
        <w:rPr>
          <w:rFonts w:hint="eastAsia"/>
          <w:lang w:eastAsia="zh-CN"/>
        </w:rPr>
        <w:t>让人感觉与见证人的描述吻合。</w:t>
      </w:r>
    </w:p>
    <w:p w14:paraId="392689D0" w14:textId="3E9BE594" w:rsidR="0050308A" w:rsidRPr="00DB4707" w:rsidRDefault="006D4C86" w:rsidP="008161AA">
      <w:pPr>
        <w:widowControl/>
        <w:numPr>
          <w:ilvl w:val="0"/>
          <w:numId w:val="9"/>
        </w:numPr>
        <w:tabs>
          <w:tab w:val="num" w:pos="1080"/>
        </w:tabs>
        <w:spacing w:before="0" w:after="0" w:line="240" w:lineRule="auto"/>
        <w:jc w:val="left"/>
        <w:rPr>
          <w:lang w:eastAsia="zh-CN"/>
        </w:rPr>
      </w:pPr>
      <w:r>
        <w:rPr>
          <w:rFonts w:hint="eastAsia"/>
          <w:lang w:eastAsia="zh-CN"/>
        </w:rPr>
        <w:t>新约</w:t>
      </w:r>
      <w:r w:rsidR="001F6A93">
        <w:rPr>
          <w:rFonts w:hint="eastAsia"/>
          <w:lang w:eastAsia="zh-CN"/>
        </w:rPr>
        <w:t>有</w:t>
      </w:r>
      <w:r w:rsidR="001F6A93" w:rsidRPr="007A2FBF">
        <w:rPr>
          <w:rFonts w:hint="eastAsia"/>
          <w:b/>
          <w:lang w:eastAsia="zh-CN"/>
        </w:rPr>
        <w:t>事件的目击者</w:t>
      </w:r>
      <w:r w:rsidR="00050083">
        <w:rPr>
          <w:rFonts w:hint="eastAsia"/>
          <w:lang w:eastAsia="zh-CN"/>
        </w:rPr>
        <w:t>，</w:t>
      </w:r>
      <w:r w:rsidR="00EB11EE">
        <w:rPr>
          <w:rFonts w:hint="eastAsia"/>
          <w:lang w:eastAsia="zh-CN"/>
        </w:rPr>
        <w:t>当学者知道这些文件存在时，发现这些目击者</w:t>
      </w:r>
      <w:r w:rsidR="00252E43">
        <w:rPr>
          <w:rFonts w:hint="eastAsia"/>
          <w:lang w:eastAsia="zh-CN"/>
        </w:rPr>
        <w:t>也描述了哪些事件中的人物仍然在世</w:t>
      </w:r>
      <w:r w:rsidR="001F6A93">
        <w:rPr>
          <w:rFonts w:hint="eastAsia"/>
          <w:lang w:eastAsia="zh-CN"/>
        </w:rPr>
        <w:t>。</w:t>
      </w:r>
      <w:r w:rsidR="00252E43">
        <w:rPr>
          <w:rFonts w:hint="eastAsia"/>
          <w:lang w:eastAsia="zh-CN"/>
        </w:rPr>
        <w:t>然而</w:t>
      </w:r>
      <w:r w:rsidR="004E3155">
        <w:rPr>
          <w:rFonts w:hint="eastAsia"/>
          <w:lang w:eastAsia="zh-CN"/>
        </w:rPr>
        <w:t>我们知道没有人质疑新约所描述的真实、历史性的事件，包括耶稣的受难与复活。</w:t>
      </w:r>
      <w:r w:rsidR="00252E43">
        <w:rPr>
          <w:rFonts w:hint="eastAsia"/>
          <w:lang w:eastAsia="zh-CN"/>
        </w:rPr>
        <w:t>实际上，写了新约大部分内容的门徒，保罗、约翰、彼得为圣经的信息奉献了一生。（旁注：几乎没有人会为自己知道是谎言的信息去死）</w:t>
      </w:r>
    </w:p>
    <w:p w14:paraId="1681B427" w14:textId="7C7AC2EE" w:rsidR="0050308A" w:rsidRPr="00912283" w:rsidRDefault="00DB4707" w:rsidP="008161AA">
      <w:pPr>
        <w:widowControl/>
        <w:numPr>
          <w:ilvl w:val="0"/>
          <w:numId w:val="9"/>
        </w:numPr>
        <w:spacing w:before="0" w:after="0" w:line="240" w:lineRule="auto"/>
        <w:jc w:val="left"/>
        <w:rPr>
          <w:lang w:eastAsia="zh-CN"/>
        </w:rPr>
      </w:pPr>
      <w:r>
        <w:rPr>
          <w:rFonts w:hint="eastAsia"/>
          <w:lang w:eastAsia="zh-CN"/>
        </w:rPr>
        <w:t>新约有更多更早期的手稿，远超其它古代文献。德高望重的学者</w:t>
      </w:r>
      <w:r>
        <w:rPr>
          <w:rFonts w:hint="eastAsia"/>
          <w:lang w:eastAsia="zh-CN"/>
        </w:rPr>
        <w:t>F</w:t>
      </w:r>
      <w:r>
        <w:rPr>
          <w:lang w:eastAsia="zh-CN"/>
        </w:rPr>
        <w:t xml:space="preserve">.F </w:t>
      </w:r>
      <w:r>
        <w:rPr>
          <w:rFonts w:hint="eastAsia"/>
          <w:lang w:eastAsia="zh-CN"/>
        </w:rPr>
        <w:t>布鲁斯（</w:t>
      </w:r>
      <w:proofErr w:type="spellStart"/>
      <w:r w:rsidRPr="00912283">
        <w:rPr>
          <w:lang w:eastAsia="zh-CN"/>
        </w:rPr>
        <w:t>F.F.Bruce</w:t>
      </w:r>
      <w:proofErr w:type="spellEnd"/>
      <w:r>
        <w:rPr>
          <w:rFonts w:hint="eastAsia"/>
          <w:lang w:eastAsia="zh-CN"/>
        </w:rPr>
        <w:t>）说：“这个世界上没有任何古代文献像新约一样有如此多的文本证据。”</w:t>
      </w:r>
    </w:p>
    <w:p w14:paraId="08E8E981" w14:textId="567B99D8" w:rsidR="0050308A" w:rsidRPr="00912283" w:rsidRDefault="0050308A" w:rsidP="0050308A">
      <w:pPr>
        <w:rPr>
          <w:lang w:eastAsia="zh-CN"/>
        </w:rPr>
      </w:pPr>
    </w:p>
    <w:p w14:paraId="6A52A937" w14:textId="48AF75F0" w:rsidR="0050308A" w:rsidRPr="00912283" w:rsidRDefault="00657164" w:rsidP="0050308A">
      <w:pPr>
        <w:ind w:firstLine="360"/>
        <w:rPr>
          <w:lang w:eastAsia="zh-CN"/>
        </w:rPr>
      </w:pPr>
      <w:r>
        <w:rPr>
          <w:rFonts w:hint="eastAsia"/>
          <w:lang w:eastAsia="zh-CN"/>
        </w:rPr>
        <w:t>荷马史诗</w:t>
      </w:r>
      <w:r w:rsidR="0050308A" w:rsidRPr="00912283">
        <w:rPr>
          <w:lang w:eastAsia="zh-CN"/>
        </w:rPr>
        <w:tab/>
      </w:r>
      <w:r>
        <w:rPr>
          <w:rFonts w:hint="eastAsia"/>
          <w:lang w:eastAsia="zh-CN"/>
        </w:rPr>
        <w:t>写于公元前</w:t>
      </w:r>
      <w:r>
        <w:rPr>
          <w:rFonts w:hint="eastAsia"/>
          <w:lang w:eastAsia="zh-CN"/>
        </w:rPr>
        <w:t>9</w:t>
      </w:r>
      <w:r>
        <w:rPr>
          <w:lang w:eastAsia="zh-CN"/>
        </w:rPr>
        <w:t>00</w:t>
      </w:r>
      <w:r>
        <w:rPr>
          <w:rFonts w:hint="eastAsia"/>
          <w:lang w:eastAsia="zh-CN"/>
        </w:rPr>
        <w:t>年</w:t>
      </w:r>
      <w:r w:rsidR="0050308A" w:rsidRPr="00912283">
        <w:rPr>
          <w:lang w:eastAsia="zh-CN"/>
        </w:rPr>
        <w:tab/>
      </w:r>
      <w:r>
        <w:rPr>
          <w:rFonts w:hint="eastAsia"/>
          <w:lang w:eastAsia="zh-CN"/>
        </w:rPr>
        <w:t>最早的抄本，公元前</w:t>
      </w:r>
      <w:r>
        <w:rPr>
          <w:lang w:eastAsia="zh-CN"/>
        </w:rPr>
        <w:t>400</w:t>
      </w:r>
      <w:r>
        <w:rPr>
          <w:rFonts w:hint="eastAsia"/>
          <w:lang w:eastAsia="zh-CN"/>
        </w:rPr>
        <w:t>年</w:t>
      </w:r>
      <w:r w:rsidR="0050308A" w:rsidRPr="00912283">
        <w:rPr>
          <w:lang w:eastAsia="zh-CN"/>
        </w:rPr>
        <w:tab/>
      </w:r>
      <w:r>
        <w:rPr>
          <w:rFonts w:hint="eastAsia"/>
          <w:lang w:eastAsia="zh-CN"/>
        </w:rPr>
        <w:t>抄本数量</w:t>
      </w:r>
      <w:r w:rsidR="0050308A" w:rsidRPr="00912283">
        <w:rPr>
          <w:lang w:eastAsia="zh-CN"/>
        </w:rPr>
        <w:t>, 643</w:t>
      </w:r>
    </w:p>
    <w:p w14:paraId="5458B445" w14:textId="6563A88F" w:rsidR="00657164" w:rsidRDefault="00657164" w:rsidP="00EC475C">
      <w:pPr>
        <w:ind w:firstLine="360"/>
        <w:rPr>
          <w:lang w:eastAsia="zh-CN"/>
        </w:rPr>
      </w:pPr>
      <w:r>
        <w:rPr>
          <w:rFonts w:hint="eastAsia"/>
          <w:lang w:eastAsia="zh-CN"/>
        </w:rPr>
        <w:t>新约</w:t>
      </w:r>
      <w:r w:rsidR="0050308A" w:rsidRPr="00912283">
        <w:rPr>
          <w:lang w:eastAsia="zh-CN"/>
        </w:rPr>
        <w:tab/>
      </w:r>
      <w:r>
        <w:rPr>
          <w:rFonts w:hint="eastAsia"/>
          <w:lang w:eastAsia="zh-CN"/>
        </w:rPr>
        <w:t>写于</w:t>
      </w:r>
      <w:r w:rsidR="0050308A" w:rsidRPr="00912283">
        <w:rPr>
          <w:lang w:eastAsia="zh-CN"/>
        </w:rPr>
        <w:t>40-100</w:t>
      </w:r>
      <w:r>
        <w:rPr>
          <w:rFonts w:hint="eastAsia"/>
          <w:lang w:eastAsia="zh-CN"/>
        </w:rPr>
        <w:t>年</w:t>
      </w:r>
      <w:r>
        <w:rPr>
          <w:rFonts w:hint="eastAsia"/>
          <w:lang w:eastAsia="zh-CN"/>
        </w:rPr>
        <w:t xml:space="preserve"> </w:t>
      </w:r>
      <w:r>
        <w:rPr>
          <w:lang w:eastAsia="zh-CN"/>
        </w:rPr>
        <w:t xml:space="preserve">  </w:t>
      </w:r>
      <w:r w:rsidR="0050308A" w:rsidRPr="00912283">
        <w:rPr>
          <w:lang w:eastAsia="zh-CN"/>
        </w:rPr>
        <w:tab/>
      </w:r>
      <w:r>
        <w:rPr>
          <w:rFonts w:hint="eastAsia"/>
          <w:lang w:eastAsia="zh-CN"/>
        </w:rPr>
        <w:t>最早的抄本</w:t>
      </w:r>
      <w:r w:rsidR="0050308A" w:rsidRPr="00912283">
        <w:rPr>
          <w:lang w:eastAsia="zh-CN"/>
        </w:rPr>
        <w:t xml:space="preserve">, </w:t>
      </w:r>
      <w:r w:rsidR="00EC475C">
        <w:rPr>
          <w:rFonts w:hint="eastAsia"/>
          <w:lang w:eastAsia="zh-CN"/>
        </w:rPr>
        <w:t>公元</w:t>
      </w:r>
      <w:r w:rsidR="00EC475C">
        <w:rPr>
          <w:lang w:eastAsia="zh-CN"/>
        </w:rPr>
        <w:t>1</w:t>
      </w:r>
      <w:r w:rsidR="0050308A" w:rsidRPr="00912283">
        <w:rPr>
          <w:lang w:eastAsia="zh-CN"/>
        </w:rPr>
        <w:t>25</w:t>
      </w:r>
      <w:r w:rsidR="00EC475C">
        <w:rPr>
          <w:rFonts w:hint="eastAsia"/>
          <w:lang w:eastAsia="zh-CN"/>
        </w:rPr>
        <w:t>年</w:t>
      </w:r>
      <w:r w:rsidR="00EC475C">
        <w:rPr>
          <w:rFonts w:hint="eastAsia"/>
          <w:lang w:eastAsia="zh-CN"/>
        </w:rPr>
        <w:t xml:space="preserve"> </w:t>
      </w:r>
      <w:r w:rsidR="00EC475C">
        <w:rPr>
          <w:lang w:eastAsia="zh-CN"/>
        </w:rPr>
        <w:t xml:space="preserve">           </w:t>
      </w:r>
      <w:r w:rsidR="00EC475C">
        <w:rPr>
          <w:rFonts w:hint="eastAsia"/>
          <w:lang w:eastAsia="zh-CN"/>
        </w:rPr>
        <w:t>抄本数量，</w:t>
      </w:r>
      <w:r w:rsidR="00EC475C">
        <w:rPr>
          <w:rFonts w:hint="eastAsia"/>
          <w:lang w:eastAsia="zh-CN"/>
        </w:rPr>
        <w:t>2</w:t>
      </w:r>
      <w:r w:rsidR="00EC475C">
        <w:rPr>
          <w:lang w:eastAsia="zh-CN"/>
        </w:rPr>
        <w:t>4000</w:t>
      </w:r>
      <w:r w:rsidR="00EC475C">
        <w:rPr>
          <w:rFonts w:hint="eastAsia"/>
          <w:lang w:eastAsia="zh-CN"/>
        </w:rPr>
        <w:t>+</w:t>
      </w:r>
    </w:p>
    <w:p w14:paraId="30802132" w14:textId="206E6560" w:rsidR="0050308A" w:rsidRPr="00912283" w:rsidRDefault="0050308A" w:rsidP="007A2FBF">
      <w:pPr>
        <w:rPr>
          <w:lang w:eastAsia="zh-CN"/>
        </w:rPr>
      </w:pPr>
    </w:p>
    <w:p w14:paraId="29F68857" w14:textId="42734F7E" w:rsidR="00C264FA" w:rsidRPr="00912283" w:rsidRDefault="00C264FA" w:rsidP="0050308A">
      <w:pPr>
        <w:rPr>
          <w:lang w:eastAsia="zh-CN"/>
        </w:rPr>
      </w:pPr>
      <w:r>
        <w:rPr>
          <w:rFonts w:hint="eastAsia"/>
          <w:lang w:eastAsia="zh-CN"/>
        </w:rPr>
        <w:t>如圣经实际上是真实的，我们应该知道它的三个特征：</w:t>
      </w:r>
    </w:p>
    <w:p w14:paraId="43639CD1" w14:textId="7D2A6E48" w:rsidR="0050308A" w:rsidRPr="00912283" w:rsidRDefault="00C264FA" w:rsidP="008161AA">
      <w:pPr>
        <w:widowControl/>
        <w:numPr>
          <w:ilvl w:val="0"/>
          <w:numId w:val="10"/>
        </w:numPr>
        <w:spacing w:before="0" w:after="0" w:line="240" w:lineRule="auto"/>
        <w:jc w:val="left"/>
        <w:rPr>
          <w:snapToGrid w:val="0"/>
          <w:lang w:eastAsia="zh-CN"/>
        </w:rPr>
      </w:pPr>
      <w:r>
        <w:rPr>
          <w:rFonts w:hint="eastAsia"/>
          <w:lang w:eastAsia="zh-CN"/>
        </w:rPr>
        <w:t>它有一致的信息</w:t>
      </w:r>
      <w:proofErr w:type="gramStart"/>
      <w:r>
        <w:rPr>
          <w:rFonts w:hint="eastAsia"/>
          <w:lang w:eastAsia="zh-CN"/>
        </w:rPr>
        <w:t>—不同</w:t>
      </w:r>
      <w:proofErr w:type="gramEnd"/>
      <w:r>
        <w:rPr>
          <w:rFonts w:hint="eastAsia"/>
          <w:lang w:eastAsia="zh-CN"/>
        </w:rPr>
        <w:t>的部分都指向同一个清晰特定的信息</w:t>
      </w:r>
    </w:p>
    <w:p w14:paraId="5F83D9DC" w14:textId="6CC0D5A6" w:rsidR="0050308A" w:rsidRPr="00912283" w:rsidRDefault="00C264FA" w:rsidP="008161AA">
      <w:pPr>
        <w:widowControl/>
        <w:numPr>
          <w:ilvl w:val="0"/>
          <w:numId w:val="10"/>
        </w:numPr>
        <w:spacing w:before="0" w:after="0" w:line="240" w:lineRule="auto"/>
        <w:jc w:val="left"/>
        <w:rPr>
          <w:lang w:eastAsia="zh-CN"/>
        </w:rPr>
      </w:pPr>
      <w:r>
        <w:rPr>
          <w:rFonts w:hint="eastAsia"/>
          <w:lang w:eastAsia="zh-CN"/>
        </w:rPr>
        <w:t>圣经信息是内在一致的（彼此不相矛盾）</w:t>
      </w:r>
    </w:p>
    <w:p w14:paraId="6049C841" w14:textId="21A16AFC" w:rsidR="0050308A" w:rsidRPr="00912283" w:rsidRDefault="00C264FA" w:rsidP="008161AA">
      <w:pPr>
        <w:widowControl/>
        <w:numPr>
          <w:ilvl w:val="0"/>
          <w:numId w:val="10"/>
        </w:numPr>
        <w:spacing w:before="0" w:after="0" w:line="240" w:lineRule="auto"/>
        <w:jc w:val="left"/>
        <w:rPr>
          <w:snapToGrid w:val="0"/>
          <w:lang w:eastAsia="zh-CN"/>
        </w:rPr>
      </w:pPr>
      <w:r>
        <w:rPr>
          <w:rFonts w:hint="eastAsia"/>
          <w:lang w:eastAsia="zh-CN"/>
        </w:rPr>
        <w:t>外在证据也是一致的</w:t>
      </w:r>
      <w:r w:rsidR="0050308A" w:rsidRPr="00912283">
        <w:rPr>
          <w:lang w:eastAsia="zh-CN"/>
        </w:rPr>
        <w:t xml:space="preserve"> (</w:t>
      </w:r>
      <w:r>
        <w:rPr>
          <w:rFonts w:hint="eastAsia"/>
          <w:lang w:eastAsia="zh-CN"/>
        </w:rPr>
        <w:t>历史方面的准确性</w:t>
      </w:r>
      <w:r w:rsidR="0050308A" w:rsidRPr="00912283">
        <w:rPr>
          <w:lang w:eastAsia="zh-CN"/>
        </w:rPr>
        <w:t>)</w:t>
      </w:r>
    </w:p>
    <w:p w14:paraId="1ADEE00C" w14:textId="3DCD778D" w:rsidR="0050308A" w:rsidRPr="00912283" w:rsidRDefault="00A12F9C" w:rsidP="00A12F9C">
      <w:pPr>
        <w:rPr>
          <w:snapToGrid w:val="0"/>
          <w:lang w:eastAsia="zh-CN"/>
        </w:rPr>
      </w:pPr>
      <w:r>
        <w:rPr>
          <w:rFonts w:hint="eastAsia"/>
          <w:snapToGrid w:val="0"/>
          <w:lang w:eastAsia="zh-CN"/>
        </w:rPr>
        <w:t>我们值得花一些时间来看这三个方面的特征，因为有许多内容可以证实圣经宣告的可信度。</w:t>
      </w:r>
    </w:p>
    <w:p w14:paraId="5E1B5EB6" w14:textId="76E07D51" w:rsidR="0050308A" w:rsidRPr="007A2FBF" w:rsidRDefault="0050308A" w:rsidP="00A12F9C">
      <w:pPr>
        <w:rPr>
          <w:iCs/>
          <w:snapToGrid w:val="0"/>
        </w:rPr>
      </w:pPr>
      <w:r w:rsidRPr="007A2FBF">
        <w:rPr>
          <w:b/>
          <w:iCs/>
          <w:snapToGrid w:val="0"/>
        </w:rPr>
        <w:t xml:space="preserve">A. </w:t>
      </w:r>
      <w:bookmarkStart w:id="12" w:name="_Hlk514098324"/>
      <w:r w:rsidR="00A12F9C" w:rsidRPr="007A2FBF">
        <w:rPr>
          <w:rFonts w:hint="eastAsia"/>
          <w:b/>
          <w:iCs/>
          <w:snapToGrid w:val="0"/>
          <w:lang w:eastAsia="zh-CN"/>
        </w:rPr>
        <w:t>信息的一致性</w:t>
      </w:r>
      <w:bookmarkEnd w:id="12"/>
    </w:p>
    <w:p w14:paraId="5B0D4668" w14:textId="79F9F51A" w:rsidR="0050308A" w:rsidRPr="00912283" w:rsidRDefault="00A12F9C" w:rsidP="008161AA">
      <w:pPr>
        <w:widowControl/>
        <w:numPr>
          <w:ilvl w:val="0"/>
          <w:numId w:val="11"/>
        </w:numPr>
        <w:spacing w:before="0" w:after="0" w:line="240" w:lineRule="auto"/>
        <w:jc w:val="left"/>
        <w:rPr>
          <w:snapToGrid w:val="0"/>
          <w:lang w:eastAsia="zh-CN"/>
        </w:rPr>
      </w:pPr>
      <w:r>
        <w:rPr>
          <w:rFonts w:hint="eastAsia"/>
          <w:snapToGrid w:val="0"/>
          <w:lang w:eastAsia="zh-CN"/>
        </w:rPr>
        <w:t>尽管圣经由不同作者跨越</w:t>
      </w:r>
      <w:r>
        <w:rPr>
          <w:rFonts w:hint="eastAsia"/>
          <w:snapToGrid w:val="0"/>
          <w:lang w:eastAsia="zh-CN"/>
        </w:rPr>
        <w:t>1</w:t>
      </w:r>
      <w:r>
        <w:rPr>
          <w:snapToGrid w:val="0"/>
          <w:lang w:eastAsia="zh-CN"/>
        </w:rPr>
        <w:t>500</w:t>
      </w:r>
      <w:r>
        <w:rPr>
          <w:rFonts w:hint="eastAsia"/>
          <w:snapToGrid w:val="0"/>
          <w:lang w:eastAsia="zh-CN"/>
        </w:rPr>
        <w:t>多年写成，但圣经作者</w:t>
      </w:r>
      <w:r w:rsidRPr="007A2FBF">
        <w:rPr>
          <w:rFonts w:hint="eastAsia"/>
          <w:b/>
          <w:snapToGrid w:val="0"/>
          <w:lang w:eastAsia="zh-CN"/>
        </w:rPr>
        <w:t>从不彼此矛盾</w:t>
      </w:r>
      <w:r>
        <w:rPr>
          <w:rFonts w:hint="eastAsia"/>
          <w:snapToGrid w:val="0"/>
          <w:lang w:eastAsia="zh-CN"/>
        </w:rPr>
        <w:t>。</w:t>
      </w:r>
      <w:r w:rsidR="00C61A24">
        <w:rPr>
          <w:rFonts w:hint="eastAsia"/>
          <w:snapToGrid w:val="0"/>
          <w:lang w:eastAsia="zh-CN"/>
        </w:rPr>
        <w:t>一些学者</w:t>
      </w:r>
      <w:r w:rsidR="005D33E6">
        <w:rPr>
          <w:rFonts w:hint="eastAsia"/>
          <w:snapToGrid w:val="0"/>
          <w:lang w:eastAsia="zh-CN"/>
        </w:rPr>
        <w:t>认为圣经中许多历史记载与预言其实是在事件发生后许多年才被写成，而作者却宣称是事情发生的那个时代写成的。其实作者大可以声明，这些历史和预言是在几百年后编纂而成的，是为了某个特定目的服务。然而，倘若这是事实，你应该预料说这些修订历史资料的作者所写的内容会与之前的史料或发现的证据相矛盾。但是你在圣经里找不到任何一处这种矛盾的地方。</w:t>
      </w:r>
    </w:p>
    <w:p w14:paraId="2752D8E7" w14:textId="77777777" w:rsidR="0050308A" w:rsidRPr="00912283" w:rsidRDefault="0050308A" w:rsidP="0050308A">
      <w:pPr>
        <w:ind w:left="360"/>
        <w:rPr>
          <w:snapToGrid w:val="0"/>
          <w:lang w:eastAsia="zh-CN"/>
        </w:rPr>
      </w:pPr>
    </w:p>
    <w:p w14:paraId="3057D695" w14:textId="0B8422FD" w:rsidR="0050308A" w:rsidRPr="00912283" w:rsidRDefault="009C1E96" w:rsidP="008161AA">
      <w:pPr>
        <w:widowControl/>
        <w:numPr>
          <w:ilvl w:val="0"/>
          <w:numId w:val="11"/>
        </w:numPr>
        <w:spacing w:before="0" w:after="0" w:line="240" w:lineRule="auto"/>
        <w:jc w:val="left"/>
        <w:rPr>
          <w:snapToGrid w:val="0"/>
          <w:lang w:eastAsia="zh-CN"/>
        </w:rPr>
      </w:pPr>
      <w:r>
        <w:rPr>
          <w:rFonts w:hint="eastAsia"/>
          <w:snapToGrid w:val="0"/>
          <w:lang w:eastAsia="zh-CN"/>
        </w:rPr>
        <w:lastRenderedPageBreak/>
        <w:t>尽管圣经由不同作者写成，但</w:t>
      </w:r>
      <w:r w:rsidRPr="007A2FBF">
        <w:rPr>
          <w:rFonts w:hint="eastAsia"/>
          <w:b/>
          <w:snapToGrid w:val="0"/>
          <w:lang w:eastAsia="zh-CN"/>
        </w:rPr>
        <w:t>就其自身权威而言教导是一致的</w:t>
      </w:r>
      <w:r>
        <w:rPr>
          <w:rFonts w:hint="eastAsia"/>
          <w:snapToGrid w:val="0"/>
          <w:lang w:eastAsia="zh-CN"/>
        </w:rPr>
        <w:t>。当摩西写下圣经第一卷书，他就宣称自己写下的内容具有神圣的权威，而这</w:t>
      </w:r>
      <w:r w:rsidR="00E03955">
        <w:rPr>
          <w:rFonts w:hint="eastAsia"/>
          <w:snapToGrid w:val="0"/>
          <w:lang w:eastAsia="zh-CN"/>
        </w:rPr>
        <w:t>奠定了</w:t>
      </w:r>
      <w:r w:rsidR="00042ED0">
        <w:rPr>
          <w:rFonts w:hint="eastAsia"/>
          <w:snapToGrid w:val="0"/>
          <w:lang w:eastAsia="zh-CN"/>
        </w:rPr>
        <w:t>基调。</w:t>
      </w:r>
      <w:r w:rsidR="00AD2760">
        <w:rPr>
          <w:rFonts w:hint="eastAsia"/>
          <w:snapToGrid w:val="0"/>
          <w:lang w:eastAsia="zh-CN"/>
        </w:rPr>
        <w:t>跨越</w:t>
      </w:r>
      <w:r w:rsidR="00AD2760">
        <w:rPr>
          <w:rFonts w:hint="eastAsia"/>
          <w:snapToGrid w:val="0"/>
          <w:lang w:eastAsia="zh-CN"/>
        </w:rPr>
        <w:t>1</w:t>
      </w:r>
      <w:r w:rsidR="00AD2760">
        <w:rPr>
          <w:snapToGrid w:val="0"/>
          <w:lang w:eastAsia="zh-CN"/>
        </w:rPr>
        <w:t>500</w:t>
      </w:r>
      <w:r w:rsidR="00AD2760">
        <w:rPr>
          <w:rFonts w:hint="eastAsia"/>
          <w:snapToGrid w:val="0"/>
          <w:lang w:eastAsia="zh-CN"/>
        </w:rPr>
        <w:t>多年写成的圣经</w:t>
      </w:r>
      <w:r w:rsidR="008E12A8">
        <w:rPr>
          <w:rFonts w:hint="eastAsia"/>
          <w:snapToGrid w:val="0"/>
          <w:lang w:eastAsia="zh-CN"/>
        </w:rPr>
        <w:t>，其</w:t>
      </w:r>
      <w:r w:rsidR="00AD2760">
        <w:rPr>
          <w:rFonts w:hint="eastAsia"/>
          <w:snapToGrid w:val="0"/>
          <w:lang w:eastAsia="zh-CN"/>
        </w:rPr>
        <w:t>教导</w:t>
      </w:r>
      <w:r w:rsidR="008E12A8">
        <w:rPr>
          <w:rFonts w:hint="eastAsia"/>
          <w:snapToGrid w:val="0"/>
          <w:lang w:eastAsia="zh-CN"/>
        </w:rPr>
        <w:t>的内容</w:t>
      </w:r>
      <w:r w:rsidR="00AD2760">
        <w:rPr>
          <w:rFonts w:hint="eastAsia"/>
          <w:snapToGrid w:val="0"/>
          <w:lang w:eastAsia="zh-CN"/>
        </w:rPr>
        <w:t>如此一致，但是它的终极作者却不是神</w:t>
      </w:r>
      <w:r w:rsidR="008E12A8">
        <w:rPr>
          <w:rFonts w:hint="eastAsia"/>
          <w:snapToGrid w:val="0"/>
          <w:lang w:eastAsia="zh-CN"/>
        </w:rPr>
        <w:t>，这是无法想象的。</w:t>
      </w:r>
    </w:p>
    <w:p w14:paraId="34CFE29A" w14:textId="77777777" w:rsidR="0050308A" w:rsidRPr="008E12A8" w:rsidRDefault="0050308A" w:rsidP="0050308A">
      <w:pPr>
        <w:rPr>
          <w:snapToGrid w:val="0"/>
          <w:lang w:eastAsia="zh-CN"/>
        </w:rPr>
      </w:pPr>
    </w:p>
    <w:p w14:paraId="26350AEF" w14:textId="79371F98" w:rsidR="0050308A" w:rsidRPr="00912283" w:rsidRDefault="00C527E4" w:rsidP="008161AA">
      <w:pPr>
        <w:widowControl/>
        <w:numPr>
          <w:ilvl w:val="0"/>
          <w:numId w:val="11"/>
        </w:numPr>
        <w:spacing w:before="0" w:after="0" w:line="240" w:lineRule="auto"/>
        <w:jc w:val="left"/>
        <w:rPr>
          <w:snapToGrid w:val="0"/>
        </w:rPr>
      </w:pPr>
      <w:r w:rsidRPr="007A2FBF">
        <w:rPr>
          <w:rFonts w:hint="eastAsia"/>
          <w:b/>
          <w:snapToGrid w:val="0"/>
          <w:lang w:eastAsia="zh-CN"/>
        </w:rPr>
        <w:t>圣经信息的一致性</w:t>
      </w:r>
      <w:r>
        <w:rPr>
          <w:rFonts w:hint="eastAsia"/>
          <w:snapToGrid w:val="0"/>
          <w:lang w:eastAsia="zh-CN"/>
        </w:rPr>
        <w:t>是无法否认的。</w:t>
      </w:r>
      <w:r w:rsidR="00AD2760">
        <w:rPr>
          <w:rFonts w:hint="eastAsia"/>
          <w:snapToGrid w:val="0"/>
          <w:lang w:eastAsia="zh-CN"/>
        </w:rPr>
        <w:t>你可能听过一些人说，旧约里的神是审判的神，而新约里的神是有恩典的神。我会把圣经自身的信息给他们看。当你</w:t>
      </w:r>
      <w:r w:rsidR="00A31731">
        <w:rPr>
          <w:rFonts w:hint="eastAsia"/>
          <w:snapToGrid w:val="0"/>
          <w:lang w:eastAsia="zh-CN"/>
        </w:rPr>
        <w:t>看到摩西五经和先知书里神对祂百姓慈爱的描述，以及耶稣对审判的论述，你就不可能再继续坚持这种观点。可以看以下经文作为参考：</w:t>
      </w:r>
    </w:p>
    <w:tbl>
      <w:tblPr>
        <w:tblW w:w="669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720"/>
        <w:gridCol w:w="1608"/>
        <w:gridCol w:w="1685"/>
      </w:tblGrid>
      <w:tr w:rsidR="0050308A" w:rsidRPr="00912283" w14:paraId="6628A15C" w14:textId="77777777" w:rsidTr="007A2FBF">
        <w:tc>
          <w:tcPr>
            <w:tcW w:w="1684" w:type="dxa"/>
          </w:tcPr>
          <w:p w14:paraId="4FBB6E19" w14:textId="4D060743" w:rsidR="0050308A" w:rsidRPr="00912283" w:rsidRDefault="00EA676C" w:rsidP="00C41D73">
            <w:pPr>
              <w:rPr>
                <w:snapToGrid w:val="0"/>
              </w:rPr>
            </w:pPr>
            <w:r>
              <w:rPr>
                <w:rFonts w:hint="eastAsia"/>
                <w:snapToGrid w:val="0"/>
                <w:lang w:eastAsia="zh-CN"/>
              </w:rPr>
              <w:t>申命记</w:t>
            </w:r>
            <w:r w:rsidR="0050308A" w:rsidRPr="00912283">
              <w:rPr>
                <w:snapToGrid w:val="0"/>
              </w:rPr>
              <w:t>30:1-6</w:t>
            </w:r>
          </w:p>
        </w:tc>
        <w:tc>
          <w:tcPr>
            <w:tcW w:w="1720" w:type="dxa"/>
          </w:tcPr>
          <w:p w14:paraId="647B930A" w14:textId="68C9B095" w:rsidR="0050308A" w:rsidRPr="00912283" w:rsidRDefault="00EA676C" w:rsidP="00C41D73">
            <w:pPr>
              <w:rPr>
                <w:snapToGrid w:val="0"/>
              </w:rPr>
            </w:pPr>
            <w:r>
              <w:rPr>
                <w:rFonts w:hint="eastAsia"/>
                <w:snapToGrid w:val="0"/>
                <w:lang w:eastAsia="zh-CN"/>
              </w:rPr>
              <w:t>历代志下</w:t>
            </w:r>
            <w:r w:rsidR="0050308A" w:rsidRPr="00912283">
              <w:rPr>
                <w:snapToGrid w:val="0"/>
              </w:rPr>
              <w:t xml:space="preserve"> 30:6</w:t>
            </w:r>
          </w:p>
        </w:tc>
        <w:tc>
          <w:tcPr>
            <w:tcW w:w="1608" w:type="dxa"/>
          </w:tcPr>
          <w:p w14:paraId="73C4DE4A" w14:textId="1B821AA8" w:rsidR="0050308A" w:rsidRPr="00912283" w:rsidRDefault="00EA676C" w:rsidP="00C41D73">
            <w:pPr>
              <w:rPr>
                <w:snapToGrid w:val="0"/>
              </w:rPr>
            </w:pPr>
            <w:r>
              <w:rPr>
                <w:rFonts w:hint="eastAsia"/>
                <w:snapToGrid w:val="0"/>
                <w:lang w:eastAsia="zh-CN"/>
              </w:rPr>
              <w:t>尼希米记</w:t>
            </w:r>
            <w:r w:rsidR="0050308A" w:rsidRPr="00912283">
              <w:rPr>
                <w:snapToGrid w:val="0"/>
              </w:rPr>
              <w:t xml:space="preserve"> 1:9</w:t>
            </w:r>
          </w:p>
        </w:tc>
        <w:tc>
          <w:tcPr>
            <w:tcW w:w="1685" w:type="dxa"/>
          </w:tcPr>
          <w:p w14:paraId="6290C028" w14:textId="674FF276" w:rsidR="0050308A" w:rsidRPr="00912283" w:rsidRDefault="00EA676C" w:rsidP="00C41D73">
            <w:pPr>
              <w:rPr>
                <w:snapToGrid w:val="0"/>
              </w:rPr>
            </w:pPr>
            <w:r>
              <w:rPr>
                <w:rFonts w:hint="eastAsia"/>
                <w:snapToGrid w:val="0"/>
                <w:lang w:eastAsia="zh-CN"/>
              </w:rPr>
              <w:t>撒</w:t>
            </w:r>
            <w:proofErr w:type="gramStart"/>
            <w:r>
              <w:rPr>
                <w:rFonts w:hint="eastAsia"/>
                <w:snapToGrid w:val="0"/>
                <w:lang w:eastAsia="zh-CN"/>
              </w:rPr>
              <w:t>迦</w:t>
            </w:r>
            <w:proofErr w:type="gramEnd"/>
            <w:r>
              <w:rPr>
                <w:rFonts w:hint="eastAsia"/>
                <w:snapToGrid w:val="0"/>
                <w:lang w:eastAsia="zh-CN"/>
              </w:rPr>
              <w:t>利亚书</w:t>
            </w:r>
            <w:r w:rsidR="0050308A" w:rsidRPr="00912283">
              <w:rPr>
                <w:snapToGrid w:val="0"/>
              </w:rPr>
              <w:t xml:space="preserve"> 1:3</w:t>
            </w:r>
          </w:p>
        </w:tc>
      </w:tr>
      <w:tr w:rsidR="0050308A" w:rsidRPr="00912283" w14:paraId="605825BA" w14:textId="77777777" w:rsidTr="007A2FBF">
        <w:tc>
          <w:tcPr>
            <w:tcW w:w="1684" w:type="dxa"/>
          </w:tcPr>
          <w:p w14:paraId="3FC336AA" w14:textId="2F9EF2C3" w:rsidR="0050308A" w:rsidRPr="00912283" w:rsidRDefault="00EA676C" w:rsidP="00C41D73">
            <w:pPr>
              <w:rPr>
                <w:snapToGrid w:val="0"/>
              </w:rPr>
            </w:pPr>
            <w:proofErr w:type="gramStart"/>
            <w:r>
              <w:rPr>
                <w:rFonts w:hint="eastAsia"/>
                <w:snapToGrid w:val="0"/>
                <w:lang w:eastAsia="zh-CN"/>
              </w:rPr>
              <w:t>玛拉基</w:t>
            </w:r>
            <w:proofErr w:type="gramEnd"/>
            <w:r>
              <w:rPr>
                <w:rFonts w:hint="eastAsia"/>
                <w:snapToGrid w:val="0"/>
                <w:lang w:eastAsia="zh-CN"/>
              </w:rPr>
              <w:t>书</w:t>
            </w:r>
            <w:r w:rsidR="0050308A" w:rsidRPr="00912283">
              <w:rPr>
                <w:snapToGrid w:val="0"/>
              </w:rPr>
              <w:t xml:space="preserve"> 3:7</w:t>
            </w:r>
          </w:p>
        </w:tc>
        <w:tc>
          <w:tcPr>
            <w:tcW w:w="1720" w:type="dxa"/>
          </w:tcPr>
          <w:p w14:paraId="3F14F558" w14:textId="015DEA3A" w:rsidR="0050308A" w:rsidRPr="00912283" w:rsidRDefault="00EA676C" w:rsidP="00C41D73">
            <w:pPr>
              <w:rPr>
                <w:snapToGrid w:val="0"/>
              </w:rPr>
            </w:pPr>
            <w:r>
              <w:rPr>
                <w:rFonts w:hint="eastAsia"/>
                <w:snapToGrid w:val="0"/>
                <w:lang w:eastAsia="zh-CN"/>
              </w:rPr>
              <w:t>约翰福音</w:t>
            </w:r>
            <w:r w:rsidR="0050308A" w:rsidRPr="00912283">
              <w:rPr>
                <w:snapToGrid w:val="0"/>
              </w:rPr>
              <w:t xml:space="preserve"> 8:24</w:t>
            </w:r>
          </w:p>
        </w:tc>
        <w:tc>
          <w:tcPr>
            <w:tcW w:w="1608" w:type="dxa"/>
          </w:tcPr>
          <w:p w14:paraId="221505CA" w14:textId="1C7A6354" w:rsidR="0050308A" w:rsidRPr="00912283" w:rsidRDefault="00EA676C" w:rsidP="00C41D73">
            <w:pPr>
              <w:rPr>
                <w:snapToGrid w:val="0"/>
              </w:rPr>
            </w:pPr>
            <w:r>
              <w:rPr>
                <w:rFonts w:hint="eastAsia"/>
                <w:snapToGrid w:val="0"/>
                <w:lang w:eastAsia="zh-CN"/>
              </w:rPr>
              <w:t>雅各书</w:t>
            </w:r>
            <w:r w:rsidR="0050308A" w:rsidRPr="00912283">
              <w:rPr>
                <w:snapToGrid w:val="0"/>
              </w:rPr>
              <w:t>4:8</w:t>
            </w:r>
          </w:p>
        </w:tc>
        <w:tc>
          <w:tcPr>
            <w:tcW w:w="1685" w:type="dxa"/>
          </w:tcPr>
          <w:p w14:paraId="1B8BE18A" w14:textId="77777777" w:rsidR="0050308A" w:rsidRPr="00912283" w:rsidRDefault="0050308A" w:rsidP="00C41D73">
            <w:pPr>
              <w:rPr>
                <w:snapToGrid w:val="0"/>
              </w:rPr>
            </w:pPr>
          </w:p>
        </w:tc>
      </w:tr>
    </w:tbl>
    <w:p w14:paraId="30AC2C0F" w14:textId="77777777" w:rsidR="0050308A" w:rsidRPr="00912283" w:rsidRDefault="0050308A" w:rsidP="0050308A">
      <w:pPr>
        <w:pStyle w:val="Style0"/>
        <w:overflowPunct/>
        <w:autoSpaceDE/>
        <w:autoSpaceDN/>
        <w:adjustRightInd/>
        <w:ind w:left="720"/>
        <w:textAlignment w:val="auto"/>
        <w:rPr>
          <w:rFonts w:ascii="Times New Roman" w:hAnsi="Times New Roman"/>
          <w:snapToGrid w:val="0"/>
          <w:szCs w:val="24"/>
        </w:rPr>
      </w:pPr>
    </w:p>
    <w:p w14:paraId="58230CF8" w14:textId="64B380A6" w:rsidR="0050308A" w:rsidRPr="00B373D4" w:rsidRDefault="00B373D4" w:rsidP="008161AA">
      <w:pPr>
        <w:pStyle w:val="Style0"/>
        <w:numPr>
          <w:ilvl w:val="0"/>
          <w:numId w:val="12"/>
        </w:numPr>
        <w:tabs>
          <w:tab w:val="clear" w:pos="360"/>
        </w:tabs>
        <w:overflowPunct/>
        <w:autoSpaceDE/>
        <w:autoSpaceDN/>
        <w:adjustRightInd/>
        <w:ind w:left="748"/>
        <w:textAlignment w:val="auto"/>
        <w:rPr>
          <w:rFonts w:ascii="Calibri" w:eastAsia="新宋体" w:hAnsi="Calibri"/>
          <w:snapToGrid w:val="0"/>
          <w:sz w:val="22"/>
          <w:szCs w:val="24"/>
          <w:lang w:eastAsia="zh-CN"/>
        </w:rPr>
      </w:pPr>
      <w:r w:rsidRPr="00B373D4">
        <w:rPr>
          <w:rFonts w:ascii="Calibri" w:eastAsia="新宋体" w:hAnsi="Calibri" w:hint="eastAsia"/>
          <w:snapToGrid w:val="0"/>
          <w:sz w:val="22"/>
          <w:szCs w:val="24"/>
          <w:lang w:eastAsia="zh-CN"/>
        </w:rPr>
        <w:t>整本圣经都指向一个人，耶稣。先知所预言的那一位也是那一位改变历史的</w:t>
      </w:r>
      <w:proofErr w:type="gramStart"/>
      <w:r w:rsidRPr="00B373D4">
        <w:rPr>
          <w:rFonts w:ascii="Calibri" w:eastAsia="新宋体" w:hAnsi="Calibri" w:hint="eastAsia"/>
          <w:snapToGrid w:val="0"/>
          <w:sz w:val="22"/>
          <w:szCs w:val="24"/>
          <w:lang w:eastAsia="zh-CN"/>
        </w:rPr>
        <w:t>全人全</w:t>
      </w:r>
      <w:proofErr w:type="gramEnd"/>
      <w:r w:rsidRPr="00B373D4">
        <w:rPr>
          <w:rFonts w:ascii="Calibri" w:eastAsia="新宋体" w:hAnsi="Calibri" w:hint="eastAsia"/>
          <w:snapToGrid w:val="0"/>
          <w:sz w:val="22"/>
          <w:szCs w:val="24"/>
          <w:lang w:eastAsia="zh-CN"/>
        </w:rPr>
        <w:t>神，耶稣。圣经历经数个世纪为耶稣所作的见证是不同寻常的。神学家弗瑞姆（</w:t>
      </w:r>
      <w:r w:rsidRPr="00B373D4">
        <w:rPr>
          <w:rFonts w:ascii="Calibri" w:eastAsia="新宋体" w:hAnsi="Calibri"/>
          <w:snapToGrid w:val="0"/>
          <w:sz w:val="22"/>
          <w:szCs w:val="24"/>
          <w:lang w:eastAsia="zh-CN"/>
        </w:rPr>
        <w:t>John Frame</w:t>
      </w:r>
      <w:r w:rsidRPr="00B373D4">
        <w:rPr>
          <w:rFonts w:ascii="Calibri" w:eastAsia="新宋体" w:hAnsi="Calibri" w:hint="eastAsia"/>
          <w:snapToGrid w:val="0"/>
          <w:sz w:val="22"/>
          <w:szCs w:val="24"/>
          <w:lang w:eastAsia="zh-CN"/>
        </w:rPr>
        <w:t>）这样说：</w:t>
      </w:r>
    </w:p>
    <w:p w14:paraId="73C5FC1C" w14:textId="3D7979D1" w:rsidR="0050308A" w:rsidRPr="007A2FBF" w:rsidRDefault="00B373D4" w:rsidP="007A2FBF">
      <w:pPr>
        <w:pStyle w:val="Style0"/>
        <w:overflowPunct/>
        <w:autoSpaceDE/>
        <w:autoSpaceDN/>
        <w:adjustRightInd/>
        <w:ind w:leftChars="527" w:left="1159"/>
        <w:textAlignment w:val="auto"/>
        <w:rPr>
          <w:rFonts w:ascii="KaiTi" w:eastAsia="KaiTi" w:hAnsi="KaiTi"/>
          <w:snapToGrid w:val="0"/>
          <w:szCs w:val="24"/>
          <w:lang w:eastAsia="zh-CN"/>
        </w:rPr>
      </w:pPr>
      <w:r w:rsidRPr="007A2FBF">
        <w:rPr>
          <w:rFonts w:ascii="KaiTi" w:eastAsia="KaiTi" w:hAnsi="KaiTi" w:hint="eastAsia"/>
          <w:snapToGrid w:val="0"/>
          <w:sz w:val="22"/>
          <w:szCs w:val="24"/>
          <w:lang w:eastAsia="zh-CN"/>
        </w:rPr>
        <w:t>几乎所有圣经作者所写下的极其丰富的一系列象征、预表、预言、事件和诗歌描述汇集在一起，不可避免有力地指向那位数</w:t>
      </w:r>
      <w:proofErr w:type="gramStart"/>
      <w:r w:rsidRPr="007A2FBF">
        <w:rPr>
          <w:rFonts w:ascii="KaiTi" w:eastAsia="KaiTi" w:hAnsi="KaiTi" w:hint="eastAsia"/>
          <w:snapToGrid w:val="0"/>
          <w:sz w:val="22"/>
          <w:szCs w:val="24"/>
          <w:lang w:eastAsia="zh-CN"/>
        </w:rPr>
        <w:t>个</w:t>
      </w:r>
      <w:proofErr w:type="gramEnd"/>
      <w:r w:rsidRPr="007A2FBF">
        <w:rPr>
          <w:rFonts w:ascii="KaiTi" w:eastAsia="KaiTi" w:hAnsi="KaiTi" w:hint="eastAsia"/>
          <w:snapToGrid w:val="0"/>
          <w:sz w:val="22"/>
          <w:szCs w:val="24"/>
          <w:lang w:eastAsia="zh-CN"/>
        </w:rPr>
        <w:t>世纪后到来的耶稣。</w:t>
      </w:r>
    </w:p>
    <w:p w14:paraId="0D65AF8B" w14:textId="77777777" w:rsidR="0050308A" w:rsidRPr="00912283" w:rsidRDefault="0050308A" w:rsidP="0050308A">
      <w:pPr>
        <w:pStyle w:val="Style0"/>
        <w:overflowPunct/>
        <w:autoSpaceDE/>
        <w:autoSpaceDN/>
        <w:adjustRightInd/>
        <w:ind w:left="720"/>
        <w:textAlignment w:val="auto"/>
        <w:rPr>
          <w:rFonts w:ascii="Times New Roman" w:hAnsi="Times New Roman"/>
          <w:snapToGrid w:val="0"/>
          <w:szCs w:val="24"/>
          <w:lang w:eastAsia="zh-CN"/>
        </w:rPr>
      </w:pPr>
    </w:p>
    <w:p w14:paraId="110C143B" w14:textId="69E18C9D" w:rsidR="0050308A" w:rsidRPr="007A2FBF" w:rsidRDefault="0050308A" w:rsidP="0050308A">
      <w:pPr>
        <w:pStyle w:val="Style0"/>
        <w:overflowPunct/>
        <w:autoSpaceDE/>
        <w:autoSpaceDN/>
        <w:adjustRightInd/>
        <w:textAlignment w:val="auto"/>
        <w:rPr>
          <w:rFonts w:ascii="Times New Roman" w:hAnsi="Times New Roman"/>
          <w:iCs/>
          <w:snapToGrid w:val="0"/>
          <w:szCs w:val="24"/>
          <w:lang w:eastAsia="zh-CN"/>
        </w:rPr>
      </w:pPr>
      <w:bookmarkStart w:id="13" w:name="_Hlk514098341"/>
      <w:r w:rsidRPr="007A2FBF">
        <w:rPr>
          <w:rFonts w:ascii="Times New Roman" w:hAnsi="Times New Roman"/>
          <w:b/>
          <w:iCs/>
          <w:snapToGrid w:val="0"/>
          <w:szCs w:val="24"/>
          <w:lang w:eastAsia="zh-CN"/>
        </w:rPr>
        <w:t>B.</w:t>
      </w:r>
      <w:r w:rsidR="00C03B83" w:rsidRPr="007A2FBF">
        <w:rPr>
          <w:rFonts w:ascii="Times New Roman" w:hAnsi="Times New Roman" w:hint="eastAsia"/>
          <w:b/>
          <w:iCs/>
          <w:snapToGrid w:val="0"/>
          <w:szCs w:val="24"/>
          <w:lang w:eastAsia="zh-CN"/>
        </w:rPr>
        <w:t>内在一致性</w:t>
      </w:r>
    </w:p>
    <w:bookmarkEnd w:id="13"/>
    <w:p w14:paraId="7C879BF6" w14:textId="5E724327" w:rsidR="00C03B83" w:rsidRPr="00C03B83" w:rsidRDefault="00C03B83" w:rsidP="007A2FBF">
      <w:pPr>
        <w:rPr>
          <w:snapToGrid w:val="0"/>
          <w:lang w:eastAsia="zh-CN"/>
        </w:rPr>
      </w:pPr>
      <w:r w:rsidRPr="00C03B83">
        <w:rPr>
          <w:rFonts w:hint="eastAsia"/>
          <w:snapToGrid w:val="0"/>
          <w:lang w:eastAsia="zh-CN"/>
        </w:rPr>
        <w:t>如果圣经是可靠真实的，它应该也是内在一致的，我们也应该相信圣经并非彼此矛盾。</w:t>
      </w:r>
    </w:p>
    <w:p w14:paraId="4924CBC6" w14:textId="7136F710" w:rsidR="0050308A" w:rsidRPr="00550003" w:rsidRDefault="00474259" w:rsidP="007A2FBF">
      <w:pPr>
        <w:rPr>
          <w:snapToGrid w:val="0"/>
          <w:lang w:eastAsia="zh-CN"/>
        </w:rPr>
      </w:pPr>
      <w:r w:rsidRPr="00550003">
        <w:rPr>
          <w:rFonts w:hint="eastAsia"/>
          <w:snapToGrid w:val="0"/>
          <w:lang w:eastAsia="zh-CN"/>
        </w:rPr>
        <w:t>你可能听过有人曾经</w:t>
      </w:r>
      <w:r w:rsidR="00550003" w:rsidRPr="00550003">
        <w:rPr>
          <w:rFonts w:hint="eastAsia"/>
          <w:snapToGrid w:val="0"/>
          <w:lang w:eastAsia="zh-CN"/>
        </w:rPr>
        <w:t>提过以下观点</w:t>
      </w:r>
      <w:r w:rsidR="0050308A" w:rsidRPr="00550003">
        <w:rPr>
          <w:snapToGrid w:val="0"/>
          <w:lang w:eastAsia="zh-CN"/>
        </w:rPr>
        <w:t>:</w:t>
      </w:r>
    </w:p>
    <w:p w14:paraId="23AA43F2" w14:textId="53256766" w:rsidR="0050308A" w:rsidRPr="007A2FBF" w:rsidRDefault="00550003" w:rsidP="008161AA">
      <w:pPr>
        <w:pStyle w:val="ListParagraph"/>
        <w:numPr>
          <w:ilvl w:val="0"/>
          <w:numId w:val="14"/>
        </w:numPr>
        <w:rPr>
          <w:snapToGrid w:val="0"/>
          <w:lang w:eastAsia="zh-CN"/>
        </w:rPr>
      </w:pPr>
      <w:r w:rsidRPr="007A2FBF">
        <w:rPr>
          <w:rFonts w:hint="eastAsia"/>
          <w:snapToGrid w:val="0"/>
          <w:lang w:eastAsia="zh-CN"/>
        </w:rPr>
        <w:t>旧约里，军队人数有时在不同地方所描述的数字不同。</w:t>
      </w:r>
    </w:p>
    <w:p w14:paraId="55FD6CA9" w14:textId="7B653A8D" w:rsidR="0050308A" w:rsidRPr="007A2FBF" w:rsidRDefault="0010507E" w:rsidP="008161AA">
      <w:pPr>
        <w:pStyle w:val="ListParagraph"/>
        <w:numPr>
          <w:ilvl w:val="0"/>
          <w:numId w:val="14"/>
        </w:numPr>
        <w:rPr>
          <w:snapToGrid w:val="0"/>
          <w:lang w:eastAsia="zh-CN"/>
        </w:rPr>
      </w:pPr>
      <w:r w:rsidRPr="007A2FBF">
        <w:rPr>
          <w:rFonts w:hint="eastAsia"/>
          <w:snapToGrid w:val="0"/>
          <w:lang w:eastAsia="zh-CN"/>
        </w:rPr>
        <w:t>出埃及记里的一段经文说神分开红海；另一段说</w:t>
      </w:r>
      <w:r w:rsidR="00BB3683" w:rsidRPr="007A2FBF">
        <w:rPr>
          <w:rFonts w:hint="eastAsia"/>
          <w:snapToGrid w:val="0"/>
          <w:lang w:eastAsia="zh-CN"/>
        </w:rPr>
        <w:t>是</w:t>
      </w:r>
      <w:r w:rsidRPr="007A2FBF">
        <w:rPr>
          <w:rFonts w:hint="eastAsia"/>
          <w:snapToGrid w:val="0"/>
          <w:lang w:eastAsia="zh-CN"/>
        </w:rPr>
        <w:t>风</w:t>
      </w:r>
      <w:r w:rsidR="00BB3683" w:rsidRPr="007A2FBF">
        <w:rPr>
          <w:rFonts w:hint="eastAsia"/>
          <w:snapToGrid w:val="0"/>
          <w:lang w:eastAsia="zh-CN"/>
        </w:rPr>
        <w:t>使红海分开</w:t>
      </w:r>
      <w:r w:rsidRPr="007A2FBF">
        <w:rPr>
          <w:rFonts w:hint="eastAsia"/>
          <w:snapToGrid w:val="0"/>
          <w:lang w:eastAsia="zh-CN"/>
        </w:rPr>
        <w:t>。</w:t>
      </w:r>
    </w:p>
    <w:p w14:paraId="763E6FC0" w14:textId="75666B32" w:rsidR="0050308A" w:rsidRPr="007A2FBF" w:rsidRDefault="0010507E" w:rsidP="008161AA">
      <w:pPr>
        <w:pStyle w:val="ListParagraph"/>
        <w:numPr>
          <w:ilvl w:val="0"/>
          <w:numId w:val="14"/>
        </w:numPr>
        <w:rPr>
          <w:snapToGrid w:val="0"/>
          <w:lang w:eastAsia="zh-CN"/>
        </w:rPr>
      </w:pPr>
      <w:r w:rsidRPr="007A2FBF">
        <w:rPr>
          <w:rFonts w:hint="eastAsia"/>
          <w:snapToGrid w:val="0"/>
          <w:lang w:eastAsia="zh-CN"/>
        </w:rPr>
        <w:t>耶稣在地上生活的时间顺序在两本不同的福音书里记载不同。</w:t>
      </w:r>
    </w:p>
    <w:p w14:paraId="54520937" w14:textId="20E9F21D" w:rsidR="0050308A" w:rsidRPr="007A2FBF" w:rsidRDefault="0010507E" w:rsidP="008161AA">
      <w:pPr>
        <w:pStyle w:val="ListParagraph"/>
        <w:numPr>
          <w:ilvl w:val="0"/>
          <w:numId w:val="14"/>
        </w:numPr>
        <w:rPr>
          <w:snapToGrid w:val="0"/>
          <w:lang w:eastAsia="zh-CN"/>
        </w:rPr>
      </w:pPr>
      <w:r w:rsidRPr="007A2FBF">
        <w:rPr>
          <w:rFonts w:hint="eastAsia"/>
          <w:snapToGrid w:val="0"/>
          <w:lang w:eastAsia="zh-CN"/>
        </w:rPr>
        <w:t>一个有关复活的记载中说妇女在坟墓口看到两个天使；另一个说只有一位天使。</w:t>
      </w:r>
    </w:p>
    <w:p w14:paraId="6A38758B" w14:textId="77777777" w:rsidR="0050308A" w:rsidRPr="00912283" w:rsidRDefault="0050308A" w:rsidP="007A2FBF">
      <w:pPr>
        <w:rPr>
          <w:snapToGrid w:val="0"/>
          <w:lang w:eastAsia="zh-CN"/>
        </w:rPr>
      </w:pPr>
    </w:p>
    <w:p w14:paraId="13024B49" w14:textId="7F58629F" w:rsidR="0050308A" w:rsidRPr="00BB3683" w:rsidRDefault="00BB3683" w:rsidP="0050308A">
      <w:pPr>
        <w:pStyle w:val="Style0"/>
        <w:overflowPunct/>
        <w:autoSpaceDE/>
        <w:autoSpaceDN/>
        <w:adjustRightInd/>
        <w:textAlignment w:val="auto"/>
        <w:rPr>
          <w:rFonts w:ascii="Calibri" w:eastAsia="新宋体" w:hAnsi="Calibri"/>
          <w:snapToGrid w:val="0"/>
          <w:sz w:val="22"/>
          <w:szCs w:val="24"/>
          <w:lang w:eastAsia="zh-CN"/>
        </w:rPr>
      </w:pPr>
      <w:r w:rsidRPr="00BB3683">
        <w:rPr>
          <w:rFonts w:ascii="Calibri" w:eastAsia="新宋体" w:hAnsi="Calibri" w:hint="eastAsia"/>
          <w:snapToGrid w:val="0"/>
          <w:sz w:val="22"/>
          <w:szCs w:val="24"/>
          <w:lang w:eastAsia="zh-CN"/>
        </w:rPr>
        <w:t>通过一些指导原则，我们很容易回答这些问题：</w:t>
      </w:r>
    </w:p>
    <w:p w14:paraId="5A0EF7AD" w14:textId="0715203C" w:rsidR="0050308A" w:rsidRPr="007A2FBF" w:rsidRDefault="00BB3683" w:rsidP="008161AA">
      <w:pPr>
        <w:pStyle w:val="ListParagraph"/>
        <w:numPr>
          <w:ilvl w:val="0"/>
          <w:numId w:val="15"/>
        </w:numPr>
        <w:rPr>
          <w:snapToGrid w:val="0"/>
          <w:lang w:eastAsia="zh-CN"/>
        </w:rPr>
      </w:pPr>
      <w:r w:rsidRPr="007A2FBF">
        <w:rPr>
          <w:rFonts w:hint="eastAsia"/>
          <w:snapToGrid w:val="0"/>
          <w:lang w:eastAsia="zh-CN"/>
        </w:rPr>
        <w:t>古代历史很少记载精确的数字，而一些象征性的数字有时被使用，为了与象征性的事件联系起来。</w:t>
      </w:r>
      <w:bookmarkStart w:id="14" w:name="_Hlk514098409"/>
      <w:r w:rsidRPr="007A2FBF">
        <w:rPr>
          <w:rFonts w:hint="eastAsia"/>
          <w:snapToGrid w:val="0"/>
          <w:lang w:eastAsia="zh-CN"/>
        </w:rPr>
        <w:t>圣经总是真实的，但是并非总是那么精确</w:t>
      </w:r>
      <w:bookmarkEnd w:id="14"/>
      <w:r w:rsidRPr="007A2FBF">
        <w:rPr>
          <w:rFonts w:hint="eastAsia"/>
          <w:snapToGrid w:val="0"/>
          <w:lang w:eastAsia="zh-CN"/>
        </w:rPr>
        <w:t>，至少不是圣经本身意图达到的精确。</w:t>
      </w:r>
    </w:p>
    <w:p w14:paraId="0B407E9E" w14:textId="4243F937" w:rsidR="0050308A" w:rsidRPr="007A2FBF" w:rsidRDefault="00BB3683" w:rsidP="008161AA">
      <w:pPr>
        <w:pStyle w:val="ListParagraph"/>
        <w:numPr>
          <w:ilvl w:val="0"/>
          <w:numId w:val="15"/>
        </w:numPr>
        <w:rPr>
          <w:snapToGrid w:val="0"/>
          <w:lang w:eastAsia="zh-CN"/>
        </w:rPr>
      </w:pPr>
      <w:bookmarkStart w:id="15" w:name="_Hlk514098427"/>
      <w:r w:rsidRPr="007A2FBF">
        <w:rPr>
          <w:rFonts w:hint="eastAsia"/>
          <w:snapToGrid w:val="0"/>
          <w:lang w:eastAsia="zh-CN"/>
        </w:rPr>
        <w:t>第一因和第二</w:t>
      </w:r>
      <w:proofErr w:type="gramStart"/>
      <w:r w:rsidRPr="007A2FBF">
        <w:rPr>
          <w:rFonts w:hint="eastAsia"/>
          <w:snapToGrid w:val="0"/>
          <w:lang w:eastAsia="zh-CN"/>
        </w:rPr>
        <w:t>因并不</w:t>
      </w:r>
      <w:proofErr w:type="gramEnd"/>
      <w:r w:rsidRPr="007A2FBF">
        <w:rPr>
          <w:rFonts w:hint="eastAsia"/>
          <w:snapToGrid w:val="0"/>
          <w:lang w:eastAsia="zh-CN"/>
        </w:rPr>
        <w:t>彼此排斥</w:t>
      </w:r>
      <w:bookmarkEnd w:id="15"/>
      <w:r w:rsidRPr="007A2FBF">
        <w:rPr>
          <w:rFonts w:hint="eastAsia"/>
          <w:snapToGrid w:val="0"/>
          <w:lang w:eastAsia="zh-CN"/>
        </w:rPr>
        <w:t>（</w:t>
      </w:r>
      <w:proofErr w:type="gramStart"/>
      <w:r w:rsidRPr="007A2FBF">
        <w:rPr>
          <w:rFonts w:hint="eastAsia"/>
          <w:snapToGrid w:val="0"/>
          <w:lang w:eastAsia="zh-CN"/>
        </w:rPr>
        <w:t>神使用风</w:t>
      </w:r>
      <w:proofErr w:type="gramEnd"/>
      <w:r w:rsidRPr="007A2FBF">
        <w:rPr>
          <w:rFonts w:hint="eastAsia"/>
          <w:snapToGrid w:val="0"/>
          <w:lang w:eastAsia="zh-CN"/>
        </w:rPr>
        <w:t>来分开红海）</w:t>
      </w:r>
    </w:p>
    <w:p w14:paraId="444633E9" w14:textId="1FA50599" w:rsidR="0050308A" w:rsidRPr="007A2FBF" w:rsidRDefault="008B509F" w:rsidP="008161AA">
      <w:pPr>
        <w:pStyle w:val="ListParagraph"/>
        <w:numPr>
          <w:ilvl w:val="0"/>
          <w:numId w:val="15"/>
        </w:numPr>
        <w:rPr>
          <w:snapToGrid w:val="0"/>
          <w:lang w:eastAsia="zh-CN"/>
        </w:rPr>
      </w:pPr>
      <w:bookmarkStart w:id="16" w:name="_Hlk514098439"/>
      <w:r w:rsidRPr="007A2FBF">
        <w:rPr>
          <w:rFonts w:hint="eastAsia"/>
          <w:snapToGrid w:val="0"/>
          <w:lang w:eastAsia="zh-CN"/>
        </w:rPr>
        <w:t>不要抓住圣经本身并没有宣称的</w:t>
      </w:r>
      <w:bookmarkEnd w:id="16"/>
      <w:r w:rsidRPr="007A2FBF">
        <w:rPr>
          <w:rFonts w:hint="eastAsia"/>
          <w:snapToGrid w:val="0"/>
          <w:lang w:eastAsia="zh-CN"/>
        </w:rPr>
        <w:t>（只有路加是按时间顺序的精确性来陈述的—路</w:t>
      </w:r>
      <w:r w:rsidRPr="007A2FBF">
        <w:rPr>
          <w:rFonts w:hint="eastAsia"/>
          <w:snapToGrid w:val="0"/>
          <w:lang w:eastAsia="zh-CN"/>
        </w:rPr>
        <w:t>1:</w:t>
      </w:r>
      <w:r w:rsidRPr="007A2FBF">
        <w:rPr>
          <w:snapToGrid w:val="0"/>
          <w:lang w:eastAsia="zh-CN"/>
        </w:rPr>
        <w:t>3</w:t>
      </w:r>
      <w:r w:rsidRPr="007A2FBF">
        <w:rPr>
          <w:rFonts w:hint="eastAsia"/>
          <w:snapToGrid w:val="0"/>
          <w:lang w:eastAsia="zh-CN"/>
        </w:rPr>
        <w:t>）</w:t>
      </w:r>
    </w:p>
    <w:p w14:paraId="54425A8B" w14:textId="4DE3AE59" w:rsidR="0050308A" w:rsidRPr="007A2FBF" w:rsidRDefault="008B509F" w:rsidP="008161AA">
      <w:pPr>
        <w:pStyle w:val="ListParagraph"/>
        <w:numPr>
          <w:ilvl w:val="0"/>
          <w:numId w:val="15"/>
        </w:numPr>
        <w:rPr>
          <w:snapToGrid w:val="0"/>
          <w:lang w:eastAsia="zh-CN"/>
        </w:rPr>
      </w:pPr>
      <w:r w:rsidRPr="007A2FBF">
        <w:rPr>
          <w:rFonts w:hint="eastAsia"/>
          <w:snapToGrid w:val="0"/>
          <w:lang w:eastAsia="zh-CN"/>
        </w:rPr>
        <w:t>要明白，不</w:t>
      </w:r>
      <w:bookmarkStart w:id="17" w:name="_Hlk514098453"/>
      <w:r w:rsidRPr="007A2FBF">
        <w:rPr>
          <w:rFonts w:hint="eastAsia"/>
          <w:snapToGrid w:val="0"/>
          <w:lang w:eastAsia="zh-CN"/>
        </w:rPr>
        <w:t>同的记载不代表有错误</w:t>
      </w:r>
      <w:bookmarkEnd w:id="17"/>
      <w:r w:rsidRPr="007A2FBF">
        <w:rPr>
          <w:rFonts w:hint="eastAsia"/>
          <w:snapToGrid w:val="0"/>
          <w:lang w:eastAsia="zh-CN"/>
        </w:rPr>
        <w:t>（可能一个妇女看到两个天使，而另一个只看到一个）—要记得，始终通过上下文语境来理解圣经。</w:t>
      </w:r>
    </w:p>
    <w:p w14:paraId="18604A55" w14:textId="6BFEB7ED" w:rsidR="008B509F" w:rsidRPr="005B5584" w:rsidRDefault="005B5584" w:rsidP="007A2FBF">
      <w:pPr>
        <w:rPr>
          <w:snapToGrid w:val="0"/>
          <w:lang w:eastAsia="zh-CN"/>
        </w:rPr>
      </w:pPr>
      <w:r w:rsidRPr="005B5584">
        <w:rPr>
          <w:rFonts w:hint="eastAsia"/>
          <w:snapToGrid w:val="0"/>
          <w:lang w:eastAsia="zh-CN"/>
        </w:rPr>
        <w:t>我们可以花好几个星期来一一查考这些看上去明显的矛盾，但是一些书籍可以帮助我们更好认识这些问题。比如，盖斯勒（</w:t>
      </w:r>
      <w:r w:rsidRPr="005B5584">
        <w:rPr>
          <w:snapToGrid w:val="0"/>
          <w:lang w:eastAsia="zh-CN"/>
        </w:rPr>
        <w:t>Norm Geisler</w:t>
      </w:r>
      <w:r w:rsidRPr="005B5584">
        <w:rPr>
          <w:rFonts w:hint="eastAsia"/>
          <w:snapToGrid w:val="0"/>
          <w:lang w:eastAsia="zh-CN"/>
        </w:rPr>
        <w:t>）的《批评者之问》（</w:t>
      </w:r>
      <w:r w:rsidRPr="005B5584">
        <w:rPr>
          <w:snapToGrid w:val="0"/>
          <w:lang w:eastAsia="zh-CN"/>
        </w:rPr>
        <w:t>When Critics Ask</w:t>
      </w:r>
      <w:r w:rsidRPr="005B5584">
        <w:rPr>
          <w:rFonts w:hint="eastAsia"/>
          <w:snapToGrid w:val="0"/>
          <w:lang w:eastAsia="zh-CN"/>
        </w:rPr>
        <w:t>，暂译名）。也就是说，我今天不会一一回答那些不容易解答的看似矛盾之处。我之前说过，这些书籍无法巩固我们的基督信仰；相反，它们只是基督徒对神的经验，他们越研读神的话并且认识神，他们就越信靠他。最终，我们信靠圣经的真实性与可靠性，是基于耶稣以及他对圣经的看法，而不是我自己是否能够解释这些假想的矛盾。</w:t>
      </w:r>
    </w:p>
    <w:p w14:paraId="189BEC1A" w14:textId="6EE8FE23" w:rsidR="0050308A" w:rsidRPr="007A2FBF" w:rsidRDefault="0050308A" w:rsidP="007A2FBF">
      <w:pPr>
        <w:rPr>
          <w:b/>
          <w:snapToGrid w:val="0"/>
          <w:lang w:eastAsia="zh-CN"/>
        </w:rPr>
      </w:pPr>
      <w:bookmarkStart w:id="18" w:name="_Hlk514098521"/>
      <w:r w:rsidRPr="007A2FBF">
        <w:rPr>
          <w:b/>
          <w:snapToGrid w:val="0"/>
          <w:lang w:eastAsia="zh-CN"/>
        </w:rPr>
        <w:t xml:space="preserve">C. </w:t>
      </w:r>
      <w:r w:rsidR="009F2E15" w:rsidRPr="007A2FBF">
        <w:rPr>
          <w:rFonts w:hint="eastAsia"/>
          <w:b/>
          <w:snapToGrid w:val="0"/>
          <w:lang w:eastAsia="zh-CN"/>
        </w:rPr>
        <w:t>外在的一致性</w:t>
      </w:r>
    </w:p>
    <w:bookmarkEnd w:id="18"/>
    <w:p w14:paraId="6E580666" w14:textId="70440AA7" w:rsidR="0050308A" w:rsidRPr="009F2E15" w:rsidRDefault="009F2E15" w:rsidP="007A2FBF">
      <w:pPr>
        <w:rPr>
          <w:snapToGrid w:val="0"/>
          <w:lang w:eastAsia="zh-CN"/>
        </w:rPr>
      </w:pPr>
      <w:r w:rsidRPr="009F2E15">
        <w:rPr>
          <w:snapToGrid w:val="0"/>
          <w:lang w:eastAsia="zh-CN"/>
        </w:rPr>
        <w:t>19</w:t>
      </w:r>
      <w:r w:rsidRPr="009F2E15">
        <w:rPr>
          <w:rFonts w:hint="eastAsia"/>
          <w:snapToGrid w:val="0"/>
          <w:lang w:eastAsia="zh-CN"/>
        </w:rPr>
        <w:t>世纪末，使用考古证据来反驳圣经的历史性记载，是十分流行的。它流行到一个程度，如果你看那个时候的释经书，许多基督徒学者似乎也怀疑圣经的历史记载是否能够被证明。然而，过了一百多年，当越来越多考古证据被发现后，圣经的真实性和可靠性反而一而再、再而三地被证明。</w:t>
      </w:r>
    </w:p>
    <w:p w14:paraId="3E794AD9" w14:textId="254D1FB8" w:rsidR="0050308A" w:rsidRPr="00A0085B" w:rsidRDefault="009F2E15" w:rsidP="007A2FBF">
      <w:pPr>
        <w:rPr>
          <w:snapToGrid w:val="0"/>
          <w:lang w:eastAsia="zh-CN"/>
        </w:rPr>
      </w:pPr>
      <w:r w:rsidRPr="00A0085B">
        <w:rPr>
          <w:rFonts w:hint="eastAsia"/>
          <w:snapToGrid w:val="0"/>
          <w:lang w:eastAsia="zh-CN"/>
        </w:rPr>
        <w:t>我不想花太多时间讨论这个，但是我想介绍一个</w:t>
      </w:r>
      <w:proofErr w:type="gramStart"/>
      <w:r w:rsidRPr="00A0085B">
        <w:rPr>
          <w:rFonts w:hint="eastAsia"/>
          <w:snapToGrid w:val="0"/>
          <w:lang w:eastAsia="zh-CN"/>
        </w:rPr>
        <w:t>非常</w:t>
      </w:r>
      <w:proofErr w:type="gramEnd"/>
      <w:r w:rsidRPr="00A0085B">
        <w:rPr>
          <w:rFonts w:hint="eastAsia"/>
          <w:snapToGrid w:val="0"/>
          <w:lang w:eastAsia="zh-CN"/>
        </w:rPr>
        <w:t>棒的资源，麦道卫的《铁证待判》和《新铁证待判》，或者</w:t>
      </w:r>
      <w:bookmarkStart w:id="19" w:name="OLE_LINK3"/>
      <w:bookmarkStart w:id="20" w:name="OLE_LINK4"/>
      <w:r w:rsidRPr="00A0085B">
        <w:rPr>
          <w:snapToGrid w:val="0"/>
          <w:lang w:eastAsia="zh-CN"/>
        </w:rPr>
        <w:t>A Ready Defense</w:t>
      </w:r>
      <w:bookmarkEnd w:id="19"/>
      <w:bookmarkEnd w:id="20"/>
      <w:r w:rsidRPr="00A0085B">
        <w:rPr>
          <w:rFonts w:hint="eastAsia"/>
          <w:snapToGrid w:val="0"/>
          <w:lang w:eastAsia="zh-CN"/>
        </w:rPr>
        <w:t>（未出中文版）。让我读一段具有代表性的例证。</w:t>
      </w:r>
    </w:p>
    <w:p w14:paraId="04B240D3" w14:textId="177ABB22" w:rsidR="0050308A" w:rsidRPr="007A2FBF" w:rsidRDefault="003D618E" w:rsidP="007A2FBF">
      <w:pPr>
        <w:ind w:leftChars="200" w:left="440"/>
        <w:rPr>
          <w:rFonts w:ascii="KaiTi" w:eastAsia="KaiTi" w:hAnsi="KaiTi"/>
          <w:snapToGrid w:val="0"/>
          <w:lang w:eastAsia="zh-CN"/>
        </w:rPr>
      </w:pPr>
      <w:r w:rsidRPr="007A2FBF">
        <w:rPr>
          <w:rFonts w:ascii="KaiTi" w:eastAsia="KaiTi" w:hAnsi="KaiTi" w:hint="eastAsia"/>
          <w:snapToGrid w:val="0"/>
          <w:lang w:eastAsia="zh-CN"/>
        </w:rPr>
        <w:lastRenderedPageBreak/>
        <w:t>在</w:t>
      </w:r>
      <w:proofErr w:type="gramStart"/>
      <w:r w:rsidRPr="007A2FBF">
        <w:rPr>
          <w:rFonts w:ascii="KaiTi" w:eastAsia="KaiTi" w:hAnsi="KaiTi" w:hint="eastAsia"/>
          <w:snapToGrid w:val="0"/>
          <w:lang w:eastAsia="zh-CN"/>
        </w:rPr>
        <w:t>1</w:t>
      </w:r>
      <w:r w:rsidRPr="007A2FBF">
        <w:rPr>
          <w:rFonts w:ascii="KaiTi" w:eastAsia="KaiTi" w:hAnsi="KaiTi"/>
          <w:snapToGrid w:val="0"/>
          <w:lang w:eastAsia="zh-CN"/>
        </w:rPr>
        <w:t>930</w:t>
      </w:r>
      <w:proofErr w:type="gramEnd"/>
      <w:r w:rsidRPr="007A2FBF">
        <w:rPr>
          <w:rFonts w:ascii="KaiTi" w:eastAsia="KaiTi" w:hAnsi="KaiTi" w:hint="eastAsia"/>
          <w:snapToGrid w:val="0"/>
          <w:lang w:eastAsia="zh-CN"/>
        </w:rPr>
        <w:t>年代对耶利哥城的挖掘过程中，考古学家嘉斯顿发现一些令人惊讶的东西，因此他和其他两位团队成员</w:t>
      </w:r>
      <w:r w:rsidR="00F0624E" w:rsidRPr="007A2FBF">
        <w:rPr>
          <w:rFonts w:ascii="KaiTi" w:eastAsia="KaiTi" w:hAnsi="KaiTi" w:hint="eastAsia"/>
          <w:snapToGrid w:val="0"/>
          <w:lang w:eastAsia="zh-CN"/>
        </w:rPr>
        <w:t>预备并签署了有关</w:t>
      </w:r>
      <w:r w:rsidR="00A0085B" w:rsidRPr="007A2FBF">
        <w:rPr>
          <w:rFonts w:ascii="KaiTi" w:eastAsia="KaiTi" w:hAnsi="KaiTi" w:hint="eastAsia"/>
          <w:snapToGrid w:val="0"/>
          <w:lang w:eastAsia="zh-CN"/>
        </w:rPr>
        <w:t>发现的声明。谈到这些发现，嘉斯顿说：“对于主要的考古发现的事实，毫无疑问的是，耶利哥的城墙向外倒塌得十分彻底，以至于攻城者能够爬上城墙，攻入城内。”为什么如此不寻常？因为通常城墙不会向外倒，而是向城内倒。但是在约</w:t>
      </w:r>
      <w:proofErr w:type="gramStart"/>
      <w:r w:rsidR="00A0085B" w:rsidRPr="007A2FBF">
        <w:rPr>
          <w:rFonts w:ascii="KaiTi" w:eastAsia="KaiTi" w:hAnsi="KaiTi" w:hint="eastAsia"/>
          <w:snapToGrid w:val="0"/>
          <w:lang w:eastAsia="zh-CN"/>
        </w:rPr>
        <w:t>书亚记</w:t>
      </w:r>
      <w:proofErr w:type="gramEnd"/>
      <w:r w:rsidR="00A0085B" w:rsidRPr="007A2FBF">
        <w:rPr>
          <w:rFonts w:ascii="KaiTi" w:eastAsia="KaiTi" w:hAnsi="KaiTi" w:hint="eastAsia"/>
          <w:snapToGrid w:val="0"/>
          <w:lang w:eastAsia="zh-CN"/>
        </w:rPr>
        <w:t>6:</w:t>
      </w:r>
      <w:r w:rsidR="00A0085B" w:rsidRPr="007A2FBF">
        <w:rPr>
          <w:rFonts w:ascii="KaiTi" w:eastAsia="KaiTi" w:hAnsi="KaiTi"/>
          <w:snapToGrid w:val="0"/>
          <w:lang w:eastAsia="zh-CN"/>
        </w:rPr>
        <w:t>20</w:t>
      </w:r>
      <w:r w:rsidR="00A0085B" w:rsidRPr="007A2FBF">
        <w:rPr>
          <w:rFonts w:ascii="KaiTi" w:eastAsia="KaiTi" w:hAnsi="KaiTi" w:hint="eastAsia"/>
          <w:snapToGrid w:val="0"/>
          <w:lang w:eastAsia="zh-CN"/>
        </w:rPr>
        <w:t>，我们看到：“城墙就塌陷，百姓便上去攻城，各人往前直上，将城夺取。”</w:t>
      </w:r>
    </w:p>
    <w:p w14:paraId="557EF165" w14:textId="073D2CDA" w:rsidR="0050308A" w:rsidRPr="00912283" w:rsidRDefault="00A0085B" w:rsidP="007A2FBF">
      <w:pPr>
        <w:rPr>
          <w:lang w:eastAsia="zh-CN"/>
        </w:rPr>
      </w:pPr>
      <w:r>
        <w:rPr>
          <w:rFonts w:hint="eastAsia"/>
          <w:lang w:eastAsia="zh-CN"/>
        </w:rPr>
        <w:t>考古学无法证明圣经是默示的、无误的神的话语，但是没有任何考古学发现证明新约或旧约的历史真实性和可靠性是站不住脚的。</w:t>
      </w:r>
    </w:p>
    <w:p w14:paraId="01FFA183" w14:textId="7E649BD5" w:rsidR="0050308A" w:rsidRPr="00912283" w:rsidRDefault="007A2FBF" w:rsidP="007A2FBF">
      <w:pPr>
        <w:pStyle w:val="Heading2"/>
        <w:rPr>
          <w:lang w:eastAsia="zh-CN"/>
        </w:rPr>
      </w:pPr>
      <w:bookmarkStart w:id="21" w:name="_Hlk514098573"/>
      <w:r>
        <w:rPr>
          <w:rFonts w:hint="eastAsia"/>
          <w:lang w:eastAsia="zh-CN"/>
        </w:rPr>
        <w:t>第二，</w:t>
      </w:r>
      <w:r w:rsidR="00FC6A8E">
        <w:rPr>
          <w:rFonts w:hint="eastAsia"/>
          <w:lang w:eastAsia="zh-CN"/>
        </w:rPr>
        <w:t>耶稣所展现的品格是</w:t>
      </w:r>
      <w:proofErr w:type="gramStart"/>
      <w:r w:rsidR="00FC6A8E">
        <w:rPr>
          <w:rFonts w:hint="eastAsia"/>
          <w:lang w:eastAsia="zh-CN"/>
        </w:rPr>
        <w:t>值得信</w:t>
      </w:r>
      <w:proofErr w:type="gramEnd"/>
      <w:r w:rsidR="00FC6A8E">
        <w:rPr>
          <w:rFonts w:hint="eastAsia"/>
          <w:lang w:eastAsia="zh-CN"/>
        </w:rPr>
        <w:t>靠的</w:t>
      </w:r>
    </w:p>
    <w:bookmarkEnd w:id="21"/>
    <w:p w14:paraId="015B9D36" w14:textId="36AAF1A9" w:rsidR="00FC6A8E" w:rsidRPr="00912283" w:rsidRDefault="00FC6A8E" w:rsidP="007A2FBF">
      <w:pPr>
        <w:rPr>
          <w:lang w:eastAsia="zh-CN"/>
        </w:rPr>
      </w:pPr>
      <w:r>
        <w:rPr>
          <w:rFonts w:hint="eastAsia"/>
          <w:lang w:eastAsia="zh-CN"/>
        </w:rPr>
        <w:t>如果基督徒能够说服别人圣经和其它历史文献一样是可靠的，那么下一步就是帮助他们看到</w:t>
      </w:r>
      <w:r w:rsidRPr="007A2FBF">
        <w:rPr>
          <w:rFonts w:hint="eastAsia"/>
          <w:b/>
          <w:lang w:eastAsia="zh-CN"/>
        </w:rPr>
        <w:t>历史的见证如何表明</w:t>
      </w:r>
      <w:r>
        <w:rPr>
          <w:rFonts w:hint="eastAsia"/>
          <w:lang w:eastAsia="zh-CN"/>
        </w:rPr>
        <w:t>耶稣的品格。如果圣经基本上是不可靠的，那么拿撒勒人耶稣也没有任何重要性。</w:t>
      </w:r>
    </w:p>
    <w:p w14:paraId="0BAAF603" w14:textId="16327739" w:rsidR="00081E28" w:rsidRPr="00912283" w:rsidRDefault="00081E28" w:rsidP="007A2FBF">
      <w:pPr>
        <w:rPr>
          <w:lang w:eastAsia="zh-CN"/>
        </w:rPr>
      </w:pPr>
      <w:r>
        <w:rPr>
          <w:rFonts w:hint="eastAsia"/>
          <w:lang w:eastAsia="zh-CN"/>
        </w:rPr>
        <w:t>具有可靠历史性的圣经传讲一位在历史上真实的耶稣。圣经并没有说耶稣只是一位好的教师。在福音书记载中，耶稣不但预言将来的事件，比如耶路撒冷的陷落，也预言自己以及他要完成的工作。如果他是一位真正的先知，那他所有的教训都必须被认真对待。</w:t>
      </w:r>
    </w:p>
    <w:p w14:paraId="13D85676" w14:textId="787F00C3" w:rsidR="00081E28" w:rsidRPr="006F526F" w:rsidRDefault="00081E28" w:rsidP="0050308A">
      <w:pPr>
        <w:pStyle w:val="NormalWeb"/>
        <w:rPr>
          <w:rFonts w:ascii="Calibri" w:hAnsi="Calibri"/>
          <w:sz w:val="22"/>
          <w:lang w:eastAsia="zh-CN"/>
        </w:rPr>
      </w:pPr>
      <w:r w:rsidRPr="006F526F">
        <w:rPr>
          <w:rFonts w:ascii="Calibri" w:hAnsi="Calibri" w:hint="eastAsia"/>
          <w:sz w:val="22"/>
          <w:lang w:eastAsia="zh-CN"/>
        </w:rPr>
        <w:t>在</w:t>
      </w:r>
      <w:r w:rsidRPr="006F526F">
        <w:rPr>
          <w:rFonts w:ascii="Calibri" w:hAnsi="Calibri" w:hint="eastAsia"/>
          <w:sz w:val="22"/>
          <w:lang w:eastAsia="zh-CN"/>
        </w:rPr>
        <w:t>C.S</w:t>
      </w:r>
      <w:r w:rsidRPr="006F526F">
        <w:rPr>
          <w:rFonts w:ascii="Calibri" w:hAnsi="Calibri"/>
          <w:sz w:val="22"/>
          <w:lang w:eastAsia="zh-CN"/>
        </w:rPr>
        <w:t xml:space="preserve"> </w:t>
      </w:r>
      <w:r w:rsidRPr="006F526F">
        <w:rPr>
          <w:rFonts w:ascii="Calibri" w:hAnsi="Calibri" w:hint="eastAsia"/>
          <w:sz w:val="22"/>
          <w:lang w:eastAsia="zh-CN"/>
        </w:rPr>
        <w:t>路易</w:t>
      </w:r>
      <w:proofErr w:type="gramStart"/>
      <w:r w:rsidRPr="006F526F">
        <w:rPr>
          <w:rFonts w:ascii="Calibri" w:hAnsi="Calibri" w:hint="eastAsia"/>
          <w:sz w:val="22"/>
          <w:lang w:eastAsia="zh-CN"/>
        </w:rPr>
        <w:t>斯著名</w:t>
      </w:r>
      <w:proofErr w:type="gramEnd"/>
      <w:r w:rsidRPr="006F526F">
        <w:rPr>
          <w:rFonts w:ascii="Calibri" w:hAnsi="Calibri" w:hint="eastAsia"/>
          <w:sz w:val="22"/>
          <w:lang w:eastAsia="zh-CN"/>
        </w:rPr>
        <w:t>的《返璞归真》一书中，</w:t>
      </w:r>
      <w:r w:rsidR="00743C39" w:rsidRPr="006F526F">
        <w:rPr>
          <w:rFonts w:ascii="Calibri" w:hAnsi="Calibri" w:hint="eastAsia"/>
          <w:sz w:val="22"/>
          <w:lang w:eastAsia="zh-CN"/>
        </w:rPr>
        <w:t>他辩论到，耶稣要么是个骗子（说谎者），要么是个疯子（精神错乱），要么他是神自己（主）。他给了以下的陈述：</w:t>
      </w:r>
    </w:p>
    <w:p w14:paraId="1FA25634" w14:textId="446F3BAF" w:rsidR="0050308A" w:rsidRPr="007A2FBF" w:rsidRDefault="00857DCA" w:rsidP="0050308A">
      <w:pPr>
        <w:pStyle w:val="NormalWeb"/>
        <w:ind w:left="720"/>
        <w:rPr>
          <w:rFonts w:ascii="KaiTi" w:eastAsia="KaiTi" w:hAnsi="KaiTi"/>
          <w:sz w:val="22"/>
          <w:lang w:eastAsia="zh-CN"/>
        </w:rPr>
      </w:pPr>
      <w:r w:rsidRPr="007A2FBF">
        <w:rPr>
          <w:rFonts w:ascii="KaiTi" w:eastAsia="KaiTi" w:hAnsi="KaiTi" w:hint="eastAsia"/>
          <w:sz w:val="22"/>
          <w:lang w:eastAsia="zh-CN"/>
        </w:rPr>
        <w:t>耶稣所说的话倘若出自一个凡人之口，你就不可能称他为伟大的道德导师，他不是疯子（和称自己为荷包蛋的人是疯子一样），就是地狱里的魔鬼。你自己需要选择，这个人要么那时是、现在仍是上帝的儿子，要么是疯子，甚至连疯子还不如。你可以把他当作傻瓜</w:t>
      </w:r>
      <w:proofErr w:type="gramStart"/>
      <w:r w:rsidRPr="007A2FBF">
        <w:rPr>
          <w:rFonts w:ascii="KaiTi" w:eastAsia="KaiTi" w:hAnsi="KaiTi" w:hint="eastAsia"/>
          <w:sz w:val="22"/>
          <w:lang w:eastAsia="zh-CN"/>
        </w:rPr>
        <w:t>押</w:t>
      </w:r>
      <w:proofErr w:type="gramEnd"/>
      <w:r w:rsidRPr="007A2FBF">
        <w:rPr>
          <w:rFonts w:ascii="KaiTi" w:eastAsia="KaiTi" w:hAnsi="KaiTi" w:hint="eastAsia"/>
          <w:sz w:val="22"/>
          <w:lang w:eastAsia="zh-CN"/>
        </w:rPr>
        <w:t>起来，把他当作魔鬼，向他吐唾沫，处死他；你也可以俯伏在他的脚下，称他为主、为上帝。但是，千万不要说他是伟大的人类导师这类的废话（这样说，你还以为是对他的抬举）。他没有给我们这种选择，也无意于做一位伟大的道德导师。</w:t>
      </w:r>
    </w:p>
    <w:p w14:paraId="31D1DB3D" w14:textId="0E98688D" w:rsidR="0050308A" w:rsidRPr="006F526F" w:rsidRDefault="00032E48" w:rsidP="007A2FBF">
      <w:pPr>
        <w:rPr>
          <w:lang w:eastAsia="zh-CN"/>
        </w:rPr>
      </w:pPr>
      <w:r w:rsidRPr="006F526F">
        <w:rPr>
          <w:rFonts w:hint="eastAsia"/>
          <w:lang w:eastAsia="zh-CN"/>
        </w:rPr>
        <w:t>这对你们中间一些人来说可能是比较熟悉</w:t>
      </w:r>
      <w:proofErr w:type="gramStart"/>
      <w:r w:rsidRPr="006F526F">
        <w:rPr>
          <w:rFonts w:hint="eastAsia"/>
          <w:lang w:eastAsia="zh-CN"/>
        </w:rPr>
        <w:t>的护教的</w:t>
      </w:r>
      <w:proofErr w:type="gramEnd"/>
      <w:r w:rsidRPr="006F526F">
        <w:rPr>
          <w:rFonts w:hint="eastAsia"/>
          <w:lang w:eastAsia="zh-CN"/>
        </w:rPr>
        <w:t>选择，但是这里的诠释却是出于好的原因。耶稣只能是骗子、疯子或</w:t>
      </w:r>
      <w:r w:rsidR="006F526F" w:rsidRPr="006F526F">
        <w:rPr>
          <w:rFonts w:hint="eastAsia"/>
          <w:lang w:eastAsia="zh-CN"/>
        </w:rPr>
        <w:t>主，三者其一。我不会再加上第四个选择，一位</w:t>
      </w:r>
      <w:r w:rsidR="001420EA">
        <w:rPr>
          <w:rFonts w:hint="eastAsia"/>
          <w:lang w:eastAsia="zh-CN"/>
        </w:rPr>
        <w:t>传说人物</w:t>
      </w:r>
      <w:r w:rsidR="006F526F" w:rsidRPr="006F526F">
        <w:rPr>
          <w:rFonts w:hint="eastAsia"/>
          <w:lang w:eastAsia="zh-CN"/>
        </w:rPr>
        <w:t>。</w:t>
      </w:r>
    </w:p>
    <w:p w14:paraId="5AD47E89" w14:textId="71BB51A0" w:rsidR="0050308A" w:rsidRPr="001420EA" w:rsidRDefault="001420EA" w:rsidP="008161AA">
      <w:pPr>
        <w:pStyle w:val="ListParagraph"/>
        <w:numPr>
          <w:ilvl w:val="0"/>
          <w:numId w:val="16"/>
        </w:numPr>
        <w:rPr>
          <w:lang w:eastAsia="zh-CN"/>
        </w:rPr>
      </w:pPr>
      <w:r w:rsidRPr="001420EA">
        <w:rPr>
          <w:rFonts w:hint="eastAsia"/>
          <w:lang w:eastAsia="zh-CN"/>
        </w:rPr>
        <w:t>一些人声称历史上的耶稣从未存在过，他只是一个传说。但是有许多历史和考古证据支持耶稣曾经存在过，而每一位声明卓著的历史学家都会同意说，耶稣并不是传说而已。</w:t>
      </w:r>
    </w:p>
    <w:p w14:paraId="250743A2" w14:textId="118CDB54" w:rsidR="0050308A" w:rsidRPr="001420EA" w:rsidRDefault="001420EA" w:rsidP="008161AA">
      <w:pPr>
        <w:pStyle w:val="ListParagraph"/>
        <w:numPr>
          <w:ilvl w:val="0"/>
          <w:numId w:val="16"/>
        </w:numPr>
        <w:rPr>
          <w:lang w:eastAsia="zh-CN"/>
        </w:rPr>
      </w:pPr>
      <w:r w:rsidRPr="001420EA">
        <w:rPr>
          <w:rFonts w:hint="eastAsia"/>
          <w:lang w:eastAsia="zh-CN"/>
        </w:rPr>
        <w:t>如果耶稣是个骗子，为什么他要为他的宣告而死？他本可以很容易说一些话来避免承受残酷的死亡刑罚。</w:t>
      </w:r>
    </w:p>
    <w:p w14:paraId="22BA6CFA" w14:textId="2B43C5F0" w:rsidR="0050308A" w:rsidRPr="001420EA" w:rsidRDefault="001420EA" w:rsidP="008161AA">
      <w:pPr>
        <w:pStyle w:val="ListParagraph"/>
        <w:numPr>
          <w:ilvl w:val="0"/>
          <w:numId w:val="16"/>
        </w:numPr>
        <w:rPr>
          <w:lang w:eastAsia="zh-CN"/>
        </w:rPr>
      </w:pPr>
      <w:r w:rsidRPr="001420EA">
        <w:rPr>
          <w:rFonts w:hint="eastAsia"/>
          <w:lang w:eastAsia="zh-CN"/>
        </w:rPr>
        <w:t>如果他是个疯子，他是如何与反对他的人进行智慧的辩论，又是怎么在面对门徒背叛、钉十字架的情况下，仍然向反对他的人表达深深的爱？</w:t>
      </w:r>
    </w:p>
    <w:p w14:paraId="64F38577" w14:textId="61DD5AB0" w:rsidR="0050308A" w:rsidRPr="001420EA" w:rsidRDefault="001420EA" w:rsidP="008161AA">
      <w:pPr>
        <w:pStyle w:val="ListParagraph"/>
        <w:numPr>
          <w:ilvl w:val="0"/>
          <w:numId w:val="16"/>
        </w:numPr>
        <w:rPr>
          <w:lang w:eastAsia="zh-CN"/>
        </w:rPr>
      </w:pPr>
      <w:r w:rsidRPr="001420EA">
        <w:rPr>
          <w:rFonts w:hint="eastAsia"/>
          <w:lang w:eastAsia="zh-CN"/>
        </w:rPr>
        <w:t>基督说他是主和神。这些证据都支持他这样的宣告。</w:t>
      </w:r>
    </w:p>
    <w:p w14:paraId="1AD2840F" w14:textId="0A16018B" w:rsidR="001420EA" w:rsidRPr="00912283" w:rsidRDefault="001420EA" w:rsidP="007A2FBF">
      <w:pPr>
        <w:rPr>
          <w:lang w:eastAsia="zh-CN"/>
        </w:rPr>
      </w:pPr>
      <w:r>
        <w:rPr>
          <w:rFonts w:hint="eastAsia"/>
          <w:lang w:eastAsia="zh-CN"/>
        </w:rPr>
        <w:t>我们首先明确了圣经的历史可靠性，然后我们也看到耶稣可靠的品格。基于此，我们要问：耶稣如何教导他对圣经的看法？他视圣经为有权威的吗？</w:t>
      </w:r>
    </w:p>
    <w:p w14:paraId="337FEF83" w14:textId="045A181D" w:rsidR="0050308A" w:rsidRPr="00F26034" w:rsidRDefault="007A2FBF" w:rsidP="007A2FBF">
      <w:pPr>
        <w:pStyle w:val="Heading2"/>
        <w:rPr>
          <w:u w:val="single"/>
          <w:lang w:eastAsia="zh-CN"/>
        </w:rPr>
      </w:pPr>
      <w:bookmarkStart w:id="22" w:name="_Hlk514098630"/>
      <w:r w:rsidRPr="007A2FBF">
        <w:rPr>
          <w:rFonts w:hint="eastAsia"/>
          <w:lang w:eastAsia="zh-CN"/>
        </w:rPr>
        <w:t>第三，</w:t>
      </w:r>
      <w:r w:rsidR="00F26034" w:rsidRPr="00F26034">
        <w:rPr>
          <w:rFonts w:hint="eastAsia"/>
          <w:lang w:eastAsia="zh-CN"/>
        </w:rPr>
        <w:t>耶稣宣称旧约和新约都是神的话语</w:t>
      </w:r>
    </w:p>
    <w:p w14:paraId="79EC9C55" w14:textId="21EBBC02" w:rsidR="0050308A" w:rsidRPr="00912283" w:rsidRDefault="00C429F9" w:rsidP="0050308A">
      <w:pPr>
        <w:rPr>
          <w:b/>
          <w:u w:val="single"/>
          <w:lang w:eastAsia="zh-CN"/>
        </w:rPr>
      </w:pPr>
      <w:bookmarkStart w:id="23" w:name="_Hlk514098649"/>
      <w:bookmarkEnd w:id="22"/>
      <w:r>
        <w:rPr>
          <w:rFonts w:hint="eastAsia"/>
          <w:b/>
          <w:u w:val="single"/>
          <w:lang w:eastAsia="zh-CN"/>
        </w:rPr>
        <w:t>旧约</w:t>
      </w:r>
    </w:p>
    <w:bookmarkEnd w:id="23"/>
    <w:p w14:paraId="1092DD2C" w14:textId="3925187C" w:rsidR="0050308A" w:rsidRPr="00912283" w:rsidRDefault="00C429F9" w:rsidP="0050308A">
      <w:pPr>
        <w:rPr>
          <w:lang w:eastAsia="zh-CN"/>
        </w:rPr>
      </w:pPr>
      <w:r>
        <w:rPr>
          <w:rFonts w:hint="eastAsia"/>
          <w:lang w:eastAsia="zh-CN"/>
        </w:rPr>
        <w:t>耶稣</w:t>
      </w:r>
      <w:r w:rsidR="00136B7E">
        <w:rPr>
          <w:rFonts w:hint="eastAsia"/>
          <w:lang w:eastAsia="zh-CN"/>
        </w:rPr>
        <w:t>视旧约为神默示、可靠、无误的话语。</w:t>
      </w:r>
      <w:proofErr w:type="gramStart"/>
      <w:r w:rsidR="00136B7E">
        <w:rPr>
          <w:rFonts w:hint="eastAsia"/>
          <w:lang w:eastAsia="zh-CN"/>
        </w:rPr>
        <w:t>我会举几个</w:t>
      </w:r>
      <w:proofErr w:type="gramEnd"/>
      <w:r w:rsidR="00136B7E">
        <w:rPr>
          <w:rFonts w:hint="eastAsia"/>
          <w:lang w:eastAsia="zh-CN"/>
        </w:rPr>
        <w:t>例子。</w:t>
      </w:r>
    </w:p>
    <w:p w14:paraId="24C6417E" w14:textId="69AD8E7F" w:rsidR="0050308A" w:rsidRPr="00912283" w:rsidRDefault="00136B7E" w:rsidP="008161AA">
      <w:pPr>
        <w:pStyle w:val="ListParagraph"/>
        <w:numPr>
          <w:ilvl w:val="0"/>
          <w:numId w:val="18"/>
        </w:numPr>
        <w:rPr>
          <w:lang w:eastAsia="zh-CN"/>
        </w:rPr>
      </w:pPr>
      <w:r>
        <w:rPr>
          <w:rFonts w:hint="eastAsia"/>
          <w:lang w:eastAsia="zh-CN"/>
        </w:rPr>
        <w:t>一些经文里，我们看到耶稣宣称整本旧约都是可靠的。比如，约翰福音</w:t>
      </w:r>
      <w:r>
        <w:rPr>
          <w:rFonts w:hint="eastAsia"/>
          <w:lang w:eastAsia="zh-CN"/>
        </w:rPr>
        <w:t>1</w:t>
      </w:r>
      <w:r>
        <w:rPr>
          <w:lang w:eastAsia="zh-CN"/>
        </w:rPr>
        <w:t>0</w:t>
      </w:r>
      <w:r>
        <w:rPr>
          <w:rFonts w:hint="eastAsia"/>
          <w:lang w:eastAsia="zh-CN"/>
        </w:rPr>
        <w:t>:</w:t>
      </w:r>
      <w:r>
        <w:rPr>
          <w:lang w:eastAsia="zh-CN"/>
        </w:rPr>
        <w:t>35</w:t>
      </w:r>
      <w:r>
        <w:rPr>
          <w:rFonts w:hint="eastAsia"/>
          <w:lang w:eastAsia="zh-CN"/>
        </w:rPr>
        <w:t>，耶稣称经上的话是不能废的。</w:t>
      </w:r>
    </w:p>
    <w:p w14:paraId="676118B9" w14:textId="25ACE2DE" w:rsidR="0050308A" w:rsidRPr="00912283" w:rsidRDefault="00136B7E" w:rsidP="008161AA">
      <w:pPr>
        <w:pStyle w:val="ListParagraph"/>
        <w:numPr>
          <w:ilvl w:val="0"/>
          <w:numId w:val="18"/>
        </w:numPr>
        <w:rPr>
          <w:lang w:eastAsia="zh-CN"/>
        </w:rPr>
      </w:pPr>
      <w:r>
        <w:rPr>
          <w:rFonts w:hint="eastAsia"/>
          <w:lang w:eastAsia="zh-CN"/>
        </w:rPr>
        <w:t>有许多次，我们看到耶稣是以引用旧约经文作为辩论的结尾。对耶稣来说，圣经所说的就是最终的答案。有一次，耶稣甚至以一个动词时态作为辩论依据，出现在马太福音</w:t>
      </w:r>
      <w:r>
        <w:rPr>
          <w:rFonts w:hint="eastAsia"/>
          <w:lang w:eastAsia="zh-CN"/>
        </w:rPr>
        <w:t>2</w:t>
      </w:r>
      <w:r>
        <w:rPr>
          <w:lang w:eastAsia="zh-CN"/>
        </w:rPr>
        <w:t>2</w:t>
      </w:r>
      <w:r>
        <w:rPr>
          <w:rFonts w:hint="eastAsia"/>
          <w:lang w:eastAsia="zh-CN"/>
        </w:rPr>
        <w:t>章。他很清楚认识到不只是圣经的一些主旨，而是每个词都是有权威的。</w:t>
      </w:r>
    </w:p>
    <w:p w14:paraId="444C3218" w14:textId="1EB602A8" w:rsidR="0050308A" w:rsidRPr="00912283" w:rsidRDefault="009A27D4" w:rsidP="008161AA">
      <w:pPr>
        <w:pStyle w:val="ListParagraph"/>
        <w:numPr>
          <w:ilvl w:val="0"/>
          <w:numId w:val="18"/>
        </w:numPr>
        <w:rPr>
          <w:lang w:eastAsia="zh-CN"/>
        </w:rPr>
      </w:pPr>
      <w:r>
        <w:rPr>
          <w:rFonts w:hint="eastAsia"/>
          <w:lang w:eastAsia="zh-CN"/>
        </w:rPr>
        <w:t>耶稣很清楚假设旧约所预言的一定会被成就，尤其是关于他自己的内容。在马太福音尤为特别。耶稣要其他人知道圣经在他里面被成全。</w:t>
      </w:r>
    </w:p>
    <w:p w14:paraId="11A21628" w14:textId="492AEEDA" w:rsidR="0050308A" w:rsidRPr="00912283" w:rsidRDefault="009A27D4" w:rsidP="008161AA">
      <w:pPr>
        <w:widowControl/>
        <w:numPr>
          <w:ilvl w:val="0"/>
          <w:numId w:val="6"/>
        </w:numPr>
        <w:tabs>
          <w:tab w:val="clear" w:pos="720"/>
          <w:tab w:val="num" w:pos="360"/>
        </w:tabs>
        <w:spacing w:before="0" w:after="0" w:line="240" w:lineRule="auto"/>
        <w:ind w:left="360"/>
        <w:jc w:val="left"/>
        <w:rPr>
          <w:lang w:eastAsia="zh-CN"/>
        </w:rPr>
      </w:pPr>
      <w:r>
        <w:rPr>
          <w:rFonts w:hint="eastAsia"/>
          <w:lang w:eastAsia="zh-CN"/>
        </w:rPr>
        <w:lastRenderedPageBreak/>
        <w:t>最后，耶稣在马太福音</w:t>
      </w:r>
      <w:r>
        <w:rPr>
          <w:rFonts w:hint="eastAsia"/>
          <w:lang w:eastAsia="zh-CN"/>
        </w:rPr>
        <w:t>1</w:t>
      </w:r>
      <w:r>
        <w:rPr>
          <w:lang w:eastAsia="zh-CN"/>
        </w:rPr>
        <w:t>9</w:t>
      </w:r>
      <w:r>
        <w:rPr>
          <w:rFonts w:hint="eastAsia"/>
          <w:lang w:eastAsia="zh-CN"/>
        </w:rPr>
        <w:t>章所设立的模式在福音书的其它内容里反复出现，就是将“经上说”与“神说”互换使用。耶稣不仅仅把旧约视为神话语的记录；而是神的话本身。</w:t>
      </w:r>
    </w:p>
    <w:p w14:paraId="24AB040E" w14:textId="036A4D90" w:rsidR="0050308A" w:rsidRPr="00912283" w:rsidRDefault="009A27D4" w:rsidP="0050308A">
      <w:pPr>
        <w:rPr>
          <w:lang w:eastAsia="zh-CN"/>
        </w:rPr>
      </w:pPr>
      <w:r>
        <w:rPr>
          <w:rFonts w:hint="eastAsia"/>
          <w:lang w:eastAsia="zh-CN"/>
        </w:rPr>
        <w:t>如果我们相信耶稣，那我们也应该效法他，将旧约视为</w:t>
      </w:r>
      <w:r w:rsidR="00752D1E">
        <w:rPr>
          <w:rFonts w:hint="eastAsia"/>
          <w:lang w:eastAsia="zh-CN"/>
        </w:rPr>
        <w:t>具有权威的神的话语。</w:t>
      </w:r>
    </w:p>
    <w:p w14:paraId="2C494BDD" w14:textId="287B6270" w:rsidR="0050308A" w:rsidRPr="00912283" w:rsidRDefault="00752D1E" w:rsidP="0050308A">
      <w:pPr>
        <w:rPr>
          <w:u w:val="single"/>
          <w:lang w:eastAsia="zh-CN"/>
        </w:rPr>
      </w:pPr>
      <w:r>
        <w:rPr>
          <w:rFonts w:hint="eastAsia"/>
          <w:b/>
          <w:u w:val="single"/>
          <w:lang w:eastAsia="zh-CN"/>
        </w:rPr>
        <w:t>新约</w:t>
      </w:r>
    </w:p>
    <w:p w14:paraId="20694760" w14:textId="40D3569B" w:rsidR="0050308A" w:rsidRPr="00912283" w:rsidRDefault="00752D1E" w:rsidP="0050308A">
      <w:pPr>
        <w:rPr>
          <w:lang w:eastAsia="zh-CN"/>
        </w:rPr>
      </w:pPr>
      <w:r>
        <w:rPr>
          <w:rFonts w:hint="eastAsia"/>
          <w:lang w:eastAsia="zh-CN"/>
        </w:rPr>
        <w:t>耶稣自己是新约的根基。他教导说他自己的教训应该被视作具有权威的神的话语。</w:t>
      </w:r>
    </w:p>
    <w:p w14:paraId="01E3E4CD" w14:textId="3525DCBF" w:rsidR="0050308A" w:rsidRPr="00912283" w:rsidRDefault="00752D1E" w:rsidP="008161AA">
      <w:pPr>
        <w:pStyle w:val="ListParagraph"/>
        <w:numPr>
          <w:ilvl w:val="0"/>
          <w:numId w:val="17"/>
        </w:numPr>
        <w:rPr>
          <w:lang w:eastAsia="zh-CN"/>
        </w:rPr>
      </w:pPr>
      <w:r>
        <w:rPr>
          <w:rFonts w:hint="eastAsia"/>
          <w:lang w:eastAsia="zh-CN"/>
        </w:rPr>
        <w:t>在约翰福音</w:t>
      </w:r>
      <w:r>
        <w:rPr>
          <w:lang w:eastAsia="zh-CN"/>
        </w:rPr>
        <w:t>7</w:t>
      </w:r>
      <w:r>
        <w:rPr>
          <w:rFonts w:hint="eastAsia"/>
          <w:lang w:eastAsia="zh-CN"/>
        </w:rPr>
        <w:t>:</w:t>
      </w:r>
      <w:r>
        <w:rPr>
          <w:lang w:eastAsia="zh-CN"/>
        </w:rPr>
        <w:t>16</w:t>
      </w:r>
      <w:r>
        <w:rPr>
          <w:rFonts w:hint="eastAsia"/>
          <w:lang w:eastAsia="zh-CN"/>
        </w:rPr>
        <w:t>节，他说：“</w:t>
      </w:r>
      <w:r w:rsidRPr="007A2FBF">
        <w:rPr>
          <w:b/>
          <w:u w:val="single"/>
          <w:lang w:eastAsia="zh-CN"/>
        </w:rPr>
        <w:t>我的教</w:t>
      </w:r>
      <w:r w:rsidRPr="007A2FBF">
        <w:rPr>
          <w:rFonts w:hint="eastAsia"/>
          <w:b/>
          <w:u w:val="single"/>
          <w:lang w:eastAsia="zh-CN"/>
        </w:rPr>
        <w:t>训不是我自己的，乃是那差我来者的。</w:t>
      </w:r>
      <w:r>
        <w:rPr>
          <w:rFonts w:hint="eastAsia"/>
          <w:lang w:eastAsia="zh-CN"/>
        </w:rPr>
        <w:t>”</w:t>
      </w:r>
    </w:p>
    <w:p w14:paraId="1ECD456C" w14:textId="7A6F9E53" w:rsidR="0050308A" w:rsidRPr="00912283" w:rsidRDefault="00752D1E" w:rsidP="008161AA">
      <w:pPr>
        <w:pStyle w:val="ListParagraph"/>
        <w:numPr>
          <w:ilvl w:val="0"/>
          <w:numId w:val="17"/>
        </w:numPr>
      </w:pPr>
      <w:r>
        <w:rPr>
          <w:rFonts w:hint="eastAsia"/>
          <w:lang w:eastAsia="zh-CN"/>
        </w:rPr>
        <w:t>马太福音</w:t>
      </w:r>
      <w:r>
        <w:rPr>
          <w:rFonts w:hint="eastAsia"/>
          <w:lang w:eastAsia="zh-CN"/>
        </w:rPr>
        <w:t>2</w:t>
      </w:r>
      <w:r>
        <w:rPr>
          <w:lang w:eastAsia="zh-CN"/>
        </w:rPr>
        <w:t>4</w:t>
      </w:r>
      <w:r>
        <w:rPr>
          <w:rFonts w:hint="eastAsia"/>
          <w:lang w:eastAsia="zh-CN"/>
        </w:rPr>
        <w:t>:</w:t>
      </w:r>
      <w:r>
        <w:rPr>
          <w:lang w:eastAsia="zh-CN"/>
        </w:rPr>
        <w:t>35</w:t>
      </w:r>
      <w:r>
        <w:rPr>
          <w:rFonts w:hint="eastAsia"/>
          <w:lang w:eastAsia="zh-CN"/>
        </w:rPr>
        <w:t>、马可福音</w:t>
      </w:r>
      <w:r>
        <w:rPr>
          <w:rFonts w:hint="eastAsia"/>
          <w:lang w:eastAsia="zh-CN"/>
        </w:rPr>
        <w:t>1</w:t>
      </w:r>
      <w:r>
        <w:rPr>
          <w:lang w:eastAsia="zh-CN"/>
        </w:rPr>
        <w:t>3</w:t>
      </w:r>
      <w:r>
        <w:rPr>
          <w:rFonts w:hint="eastAsia"/>
          <w:lang w:eastAsia="zh-CN"/>
        </w:rPr>
        <w:t>:</w:t>
      </w:r>
      <w:r>
        <w:rPr>
          <w:lang w:eastAsia="zh-CN"/>
        </w:rPr>
        <w:t>31</w:t>
      </w:r>
      <w:r>
        <w:rPr>
          <w:rFonts w:hint="eastAsia"/>
          <w:lang w:eastAsia="zh-CN"/>
        </w:rPr>
        <w:t>以及路加福音</w:t>
      </w:r>
      <w:r>
        <w:rPr>
          <w:rFonts w:hint="eastAsia"/>
          <w:lang w:eastAsia="zh-CN"/>
        </w:rPr>
        <w:t>2</w:t>
      </w:r>
      <w:r>
        <w:rPr>
          <w:lang w:eastAsia="zh-CN"/>
        </w:rPr>
        <w:t>1</w:t>
      </w:r>
      <w:r>
        <w:rPr>
          <w:rFonts w:hint="eastAsia"/>
          <w:lang w:eastAsia="zh-CN"/>
        </w:rPr>
        <w:t>:</w:t>
      </w:r>
      <w:r>
        <w:rPr>
          <w:lang w:eastAsia="zh-CN"/>
        </w:rPr>
        <w:t>33</w:t>
      </w:r>
      <w:r>
        <w:rPr>
          <w:rFonts w:hint="eastAsia"/>
          <w:lang w:eastAsia="zh-CN"/>
        </w:rPr>
        <w:t>都记载了耶稣所说的：“</w:t>
      </w:r>
      <w:r w:rsidRPr="00000FB0">
        <w:rPr>
          <w:rFonts w:hint="eastAsia"/>
          <w:b/>
          <w:u w:val="single"/>
          <w:lang w:eastAsia="zh-CN"/>
        </w:rPr>
        <w:t>天地都要废去，我的话却不能废去。</w:t>
      </w:r>
      <w:r>
        <w:rPr>
          <w:rFonts w:hint="eastAsia"/>
          <w:lang w:eastAsia="zh-CN"/>
        </w:rPr>
        <w:t>”</w:t>
      </w:r>
    </w:p>
    <w:p w14:paraId="1E452FD3" w14:textId="592D2FE2" w:rsidR="00C66740" w:rsidRDefault="005B692C" w:rsidP="008161AA">
      <w:pPr>
        <w:pStyle w:val="ListParagraph"/>
        <w:numPr>
          <w:ilvl w:val="0"/>
          <w:numId w:val="17"/>
        </w:numPr>
        <w:rPr>
          <w:lang w:eastAsia="zh-CN"/>
        </w:rPr>
      </w:pPr>
      <w:r>
        <w:rPr>
          <w:rFonts w:hint="eastAsia"/>
          <w:lang w:eastAsia="zh-CN"/>
        </w:rPr>
        <w:t>跟随耶稣的许多人注意到耶稣教导的这一点。我们看到登山宝训后人们的反应是很希奇的，因为耶稣教训人像是有权柄的（太</w:t>
      </w:r>
      <w:r>
        <w:rPr>
          <w:rFonts w:hint="eastAsia"/>
          <w:lang w:eastAsia="zh-CN"/>
        </w:rPr>
        <w:t>7:</w:t>
      </w:r>
      <w:r>
        <w:rPr>
          <w:lang w:eastAsia="zh-CN"/>
        </w:rPr>
        <w:t>29</w:t>
      </w:r>
      <w:r>
        <w:rPr>
          <w:rFonts w:hint="eastAsia"/>
          <w:lang w:eastAsia="zh-CN"/>
        </w:rPr>
        <w:t>）。</w:t>
      </w:r>
    </w:p>
    <w:p w14:paraId="57A3AA72" w14:textId="35BE5E72" w:rsidR="0050308A" w:rsidRPr="00C66740" w:rsidRDefault="000F290D" w:rsidP="008161AA">
      <w:pPr>
        <w:pStyle w:val="ListParagraph"/>
        <w:numPr>
          <w:ilvl w:val="0"/>
          <w:numId w:val="17"/>
        </w:numPr>
        <w:rPr>
          <w:lang w:eastAsia="zh-CN"/>
        </w:rPr>
      </w:pPr>
      <w:r w:rsidRPr="00C66740">
        <w:rPr>
          <w:rFonts w:hint="eastAsia"/>
          <w:lang w:eastAsia="zh-CN"/>
        </w:rPr>
        <w:t>耶稣不仅</w:t>
      </w:r>
      <w:r w:rsidR="00CB5403" w:rsidRPr="00C66740">
        <w:rPr>
          <w:rFonts w:hint="eastAsia"/>
          <w:lang w:eastAsia="zh-CN"/>
        </w:rPr>
        <w:t>告诉</w:t>
      </w:r>
      <w:r w:rsidRPr="00C66740">
        <w:rPr>
          <w:rFonts w:hint="eastAsia"/>
          <w:lang w:eastAsia="zh-CN"/>
        </w:rPr>
        <w:t>我们</w:t>
      </w:r>
      <w:r w:rsidR="00CB5403" w:rsidRPr="00C66740">
        <w:rPr>
          <w:rFonts w:hint="eastAsia"/>
          <w:lang w:eastAsia="zh-CN"/>
        </w:rPr>
        <w:t>为什么要</w:t>
      </w:r>
      <w:r w:rsidRPr="00C66740">
        <w:rPr>
          <w:rFonts w:hint="eastAsia"/>
          <w:lang w:eastAsia="zh-CN"/>
        </w:rPr>
        <w:t>相信他话语</w:t>
      </w:r>
      <w:r w:rsidR="00CB5403" w:rsidRPr="00C66740">
        <w:rPr>
          <w:rFonts w:hint="eastAsia"/>
          <w:lang w:eastAsia="zh-CN"/>
        </w:rPr>
        <w:t>的</w:t>
      </w:r>
      <w:r w:rsidRPr="00C66740">
        <w:rPr>
          <w:rFonts w:hint="eastAsia"/>
          <w:lang w:eastAsia="zh-CN"/>
        </w:rPr>
        <w:t>真理，也同样告诉我们为什么要相信他门徒所说的话。</w:t>
      </w:r>
      <w:r w:rsidRPr="00C66740">
        <w:rPr>
          <w:lang w:eastAsia="zh-CN"/>
        </w:rPr>
        <w:t>你</w:t>
      </w:r>
      <w:r w:rsidRPr="00C66740">
        <w:rPr>
          <w:rFonts w:hint="eastAsia"/>
          <w:lang w:eastAsia="zh-CN"/>
        </w:rPr>
        <w:t>们被交的时候，不要思虑怎样说话，或说什么话。到那时候，必赐给你们当说的话；</w:t>
      </w:r>
      <w:r w:rsidRPr="00C66740">
        <w:rPr>
          <w:lang w:eastAsia="zh-CN"/>
        </w:rPr>
        <w:t>因</w:t>
      </w:r>
      <w:r w:rsidRPr="00C66740">
        <w:rPr>
          <w:rFonts w:hint="eastAsia"/>
          <w:lang w:eastAsia="zh-CN"/>
        </w:rPr>
        <w:t>为不是你们自己说的，乃是你们父的灵在你们里头说的（太</w:t>
      </w:r>
      <w:r w:rsidRPr="00C66740">
        <w:rPr>
          <w:rFonts w:hint="eastAsia"/>
          <w:lang w:eastAsia="zh-CN"/>
        </w:rPr>
        <w:t>1</w:t>
      </w:r>
      <w:r w:rsidRPr="00C66740">
        <w:rPr>
          <w:lang w:eastAsia="zh-CN"/>
        </w:rPr>
        <w:t>0</w:t>
      </w:r>
      <w:r w:rsidRPr="00C66740">
        <w:rPr>
          <w:rFonts w:hint="eastAsia"/>
          <w:lang w:eastAsia="zh-CN"/>
        </w:rPr>
        <w:t>:</w:t>
      </w:r>
      <w:r w:rsidRPr="00C66740">
        <w:rPr>
          <w:lang w:eastAsia="zh-CN"/>
        </w:rPr>
        <w:t>19</w:t>
      </w:r>
      <w:r w:rsidRPr="00C66740">
        <w:rPr>
          <w:rFonts w:hint="eastAsia"/>
          <w:lang w:eastAsia="zh-CN"/>
        </w:rPr>
        <w:t>-</w:t>
      </w:r>
      <w:r w:rsidRPr="00C66740">
        <w:rPr>
          <w:lang w:eastAsia="zh-CN"/>
        </w:rPr>
        <w:t>20</w:t>
      </w:r>
      <w:r w:rsidRPr="00C66740">
        <w:rPr>
          <w:rFonts w:hint="eastAsia"/>
          <w:lang w:eastAsia="zh-CN"/>
        </w:rPr>
        <w:t>）</w:t>
      </w:r>
      <w:r w:rsidRPr="00C66740">
        <w:rPr>
          <w:lang w:eastAsia="zh-CN"/>
        </w:rPr>
        <w:t>。</w:t>
      </w:r>
      <w:r w:rsidRPr="00C66740">
        <w:rPr>
          <w:lang w:eastAsia="zh-CN"/>
        </w:rPr>
        <w:t> </w:t>
      </w:r>
    </w:p>
    <w:p w14:paraId="3CCEAF75" w14:textId="154387DA" w:rsidR="0050308A" w:rsidRPr="00912283" w:rsidRDefault="00C66740" w:rsidP="008161AA">
      <w:pPr>
        <w:pStyle w:val="ListParagraph"/>
        <w:numPr>
          <w:ilvl w:val="0"/>
          <w:numId w:val="17"/>
        </w:numPr>
        <w:rPr>
          <w:lang w:eastAsia="zh-CN"/>
        </w:rPr>
      </w:pPr>
      <w:r>
        <w:rPr>
          <w:rFonts w:hint="eastAsia"/>
          <w:lang w:eastAsia="zh-CN"/>
        </w:rPr>
        <w:t>耶稣在约翰福音</w:t>
      </w:r>
      <w:r>
        <w:rPr>
          <w:rFonts w:hint="eastAsia"/>
          <w:lang w:eastAsia="zh-CN"/>
        </w:rPr>
        <w:t>1</w:t>
      </w:r>
      <w:r>
        <w:rPr>
          <w:lang w:eastAsia="zh-CN"/>
        </w:rPr>
        <w:t>4</w:t>
      </w:r>
      <w:r>
        <w:rPr>
          <w:rFonts w:hint="eastAsia"/>
          <w:lang w:eastAsia="zh-CN"/>
        </w:rPr>
        <w:t>:</w:t>
      </w:r>
      <w:r>
        <w:rPr>
          <w:lang w:eastAsia="zh-CN"/>
        </w:rPr>
        <w:t>26</w:t>
      </w:r>
      <w:r>
        <w:rPr>
          <w:rFonts w:hint="eastAsia"/>
          <w:lang w:eastAsia="zh-CN"/>
        </w:rPr>
        <w:t>节告诉他们，圣灵要叫他们想起他对他们所说的一切话。</w:t>
      </w:r>
    </w:p>
    <w:p w14:paraId="602DDF63" w14:textId="36AA2EF4" w:rsidR="0050308A" w:rsidRPr="00912283" w:rsidRDefault="00035A5B" w:rsidP="008161AA">
      <w:pPr>
        <w:pStyle w:val="ListParagraph"/>
        <w:numPr>
          <w:ilvl w:val="0"/>
          <w:numId w:val="17"/>
        </w:numPr>
        <w:rPr>
          <w:lang w:eastAsia="zh-CN"/>
        </w:rPr>
      </w:pPr>
      <w:r>
        <w:rPr>
          <w:rFonts w:hint="eastAsia"/>
          <w:lang w:eastAsia="zh-CN"/>
        </w:rPr>
        <w:t>他之后也告诉他们，即使他离开之后，圣灵也会继续带着耶稣的权柄来教导他们（约翰福音</w:t>
      </w:r>
      <w:r>
        <w:rPr>
          <w:rFonts w:hint="eastAsia"/>
          <w:lang w:eastAsia="zh-CN"/>
        </w:rPr>
        <w:t>1</w:t>
      </w:r>
      <w:r>
        <w:rPr>
          <w:lang w:eastAsia="zh-CN"/>
        </w:rPr>
        <w:t>6</w:t>
      </w:r>
      <w:r>
        <w:rPr>
          <w:rFonts w:hint="eastAsia"/>
          <w:lang w:eastAsia="zh-CN"/>
        </w:rPr>
        <w:t>:</w:t>
      </w:r>
      <w:r>
        <w:rPr>
          <w:lang w:eastAsia="zh-CN"/>
        </w:rPr>
        <w:t>12</w:t>
      </w:r>
      <w:r>
        <w:rPr>
          <w:rFonts w:hint="eastAsia"/>
          <w:lang w:eastAsia="zh-CN"/>
        </w:rPr>
        <w:t>-</w:t>
      </w:r>
      <w:r>
        <w:rPr>
          <w:lang w:eastAsia="zh-CN"/>
        </w:rPr>
        <w:t>13</w:t>
      </w:r>
      <w:r>
        <w:rPr>
          <w:rFonts w:hint="eastAsia"/>
          <w:lang w:eastAsia="zh-CN"/>
        </w:rPr>
        <w:t>）。</w:t>
      </w:r>
    </w:p>
    <w:p w14:paraId="5ADFC888" w14:textId="113FAC90" w:rsidR="0050308A" w:rsidRPr="00912283" w:rsidRDefault="00C41D73" w:rsidP="008161AA">
      <w:pPr>
        <w:pStyle w:val="ListParagraph"/>
        <w:numPr>
          <w:ilvl w:val="0"/>
          <w:numId w:val="17"/>
        </w:numPr>
        <w:rPr>
          <w:lang w:eastAsia="zh-CN"/>
        </w:rPr>
      </w:pPr>
      <w:r>
        <w:rPr>
          <w:rFonts w:hint="eastAsia"/>
          <w:lang w:eastAsia="zh-CN"/>
        </w:rPr>
        <w:t>最后，在耶稣复活后，他宣</w:t>
      </w:r>
      <w:r w:rsidR="005754B7">
        <w:rPr>
          <w:rFonts w:hint="eastAsia"/>
          <w:lang w:eastAsia="zh-CN"/>
        </w:rPr>
        <w:t>告当圣灵降临在他们身上，他们就必得着能力，作耶稣的见证（徒</w:t>
      </w:r>
      <w:r w:rsidR="005754B7">
        <w:rPr>
          <w:rFonts w:hint="eastAsia"/>
          <w:lang w:eastAsia="zh-CN"/>
        </w:rPr>
        <w:t>1:</w:t>
      </w:r>
      <w:r w:rsidR="005754B7">
        <w:rPr>
          <w:lang w:eastAsia="zh-CN"/>
        </w:rPr>
        <w:t>8</w:t>
      </w:r>
      <w:r w:rsidR="005754B7">
        <w:rPr>
          <w:rFonts w:hint="eastAsia"/>
          <w:lang w:eastAsia="zh-CN"/>
        </w:rPr>
        <w:t>）。</w:t>
      </w:r>
    </w:p>
    <w:p w14:paraId="2FEFFAE9" w14:textId="4C63A2AF" w:rsidR="0050308A" w:rsidRPr="00912283" w:rsidRDefault="005754B7" w:rsidP="00000FB0">
      <w:pPr>
        <w:rPr>
          <w:lang w:eastAsia="zh-CN"/>
        </w:rPr>
      </w:pPr>
      <w:r>
        <w:rPr>
          <w:rFonts w:hint="eastAsia"/>
          <w:lang w:eastAsia="zh-CN"/>
        </w:rPr>
        <w:t>新约作者明白这样的权柄已经给予他们，他们也毫不犹豫表明这一点（林前</w:t>
      </w:r>
      <w:r>
        <w:rPr>
          <w:rFonts w:hint="eastAsia"/>
          <w:lang w:eastAsia="zh-CN"/>
        </w:rPr>
        <w:t>2:</w:t>
      </w:r>
      <w:r>
        <w:rPr>
          <w:lang w:eastAsia="zh-CN"/>
        </w:rPr>
        <w:t>13</w:t>
      </w:r>
      <w:r>
        <w:rPr>
          <w:rFonts w:hint="eastAsia"/>
          <w:lang w:eastAsia="zh-CN"/>
        </w:rPr>
        <w:t>，加</w:t>
      </w:r>
      <w:r>
        <w:rPr>
          <w:rFonts w:hint="eastAsia"/>
          <w:lang w:eastAsia="zh-CN"/>
        </w:rPr>
        <w:t>1:</w:t>
      </w:r>
      <w:r>
        <w:rPr>
          <w:lang w:eastAsia="zh-CN"/>
        </w:rPr>
        <w:t>6</w:t>
      </w:r>
      <w:r>
        <w:rPr>
          <w:rFonts w:hint="eastAsia"/>
          <w:lang w:eastAsia="zh-CN"/>
        </w:rPr>
        <w:t>-</w:t>
      </w:r>
      <w:r>
        <w:rPr>
          <w:lang w:eastAsia="zh-CN"/>
        </w:rPr>
        <w:t>12</w:t>
      </w:r>
      <w:r>
        <w:rPr>
          <w:rFonts w:hint="eastAsia"/>
          <w:lang w:eastAsia="zh-CN"/>
        </w:rPr>
        <w:t>等）。比如，保罗在哥林多前书</w:t>
      </w:r>
      <w:r>
        <w:rPr>
          <w:rFonts w:hint="eastAsia"/>
          <w:lang w:eastAsia="zh-CN"/>
        </w:rPr>
        <w:t>1</w:t>
      </w:r>
      <w:r>
        <w:rPr>
          <w:lang w:eastAsia="zh-CN"/>
        </w:rPr>
        <w:t>3</w:t>
      </w:r>
      <w:r>
        <w:rPr>
          <w:rFonts w:hint="eastAsia"/>
          <w:lang w:eastAsia="zh-CN"/>
        </w:rPr>
        <w:t>:</w:t>
      </w:r>
      <w:r>
        <w:rPr>
          <w:lang w:eastAsia="zh-CN"/>
        </w:rPr>
        <w:t>36</w:t>
      </w:r>
      <w:r>
        <w:rPr>
          <w:rFonts w:hint="eastAsia"/>
          <w:lang w:eastAsia="zh-CN"/>
        </w:rPr>
        <w:t>-</w:t>
      </w:r>
      <w:r>
        <w:rPr>
          <w:lang w:eastAsia="zh-CN"/>
        </w:rPr>
        <w:t>38</w:t>
      </w:r>
      <w:r>
        <w:rPr>
          <w:rFonts w:hint="eastAsia"/>
          <w:lang w:eastAsia="zh-CN"/>
        </w:rPr>
        <w:t>节写到：</w:t>
      </w:r>
    </w:p>
    <w:p w14:paraId="64DA23E2" w14:textId="6D3738A8" w:rsidR="0050308A" w:rsidRPr="00000FB0" w:rsidRDefault="005754B7" w:rsidP="005754B7">
      <w:pPr>
        <w:pStyle w:val="BODY0"/>
        <w:widowControl w:val="0"/>
        <w:spacing w:before="60" w:after="60"/>
        <w:ind w:leftChars="200" w:left="440"/>
        <w:rPr>
          <w:rFonts w:ascii="黑体" w:eastAsia="黑体" w:hAnsi="黑体" w:cs="Times New Roman"/>
          <w:sz w:val="22"/>
          <w:lang w:val="en-US"/>
        </w:rPr>
      </w:pPr>
      <w:r w:rsidRPr="00000FB0">
        <w:rPr>
          <w:rFonts w:ascii="黑体" w:eastAsia="黑体" w:hAnsi="黑体" w:cs="Times New Roman"/>
          <w:sz w:val="22"/>
          <w:lang w:val="en-US"/>
        </w:rPr>
        <w:t>若有人以</w:t>
      </w:r>
      <w:r w:rsidRPr="00000FB0">
        <w:rPr>
          <w:rFonts w:ascii="黑体" w:eastAsia="黑体" w:hAnsi="黑体" w:cs="Times New Roman" w:hint="eastAsia"/>
          <w:sz w:val="22"/>
          <w:lang w:val="en-US"/>
        </w:rPr>
        <w:t>为自己是先知，</w:t>
      </w:r>
      <w:proofErr w:type="gramStart"/>
      <w:r w:rsidRPr="00000FB0">
        <w:rPr>
          <w:rFonts w:ascii="黑体" w:eastAsia="黑体" w:hAnsi="黑体" w:cs="Times New Roman" w:hint="eastAsia"/>
          <w:sz w:val="22"/>
          <w:lang w:val="en-US"/>
        </w:rPr>
        <w:t>或是属灵的</w:t>
      </w:r>
      <w:proofErr w:type="gramEnd"/>
      <w:r w:rsidRPr="00000FB0">
        <w:rPr>
          <w:rFonts w:ascii="黑体" w:eastAsia="黑体" w:hAnsi="黑体" w:cs="Times New Roman" w:hint="eastAsia"/>
          <w:sz w:val="22"/>
          <w:lang w:val="en-US"/>
        </w:rPr>
        <w:t>，就该知道，我所写给你们的是主的命令。</w:t>
      </w:r>
      <w:r w:rsidRPr="00000FB0">
        <w:rPr>
          <w:rFonts w:ascii="黑体" w:eastAsia="黑体" w:hAnsi="黑体" w:cs="Times New Roman"/>
          <w:sz w:val="22"/>
          <w:lang w:val="en-US"/>
        </w:rPr>
        <w:t>若有不知道的，就由他不知道吧！</w:t>
      </w:r>
    </w:p>
    <w:p w14:paraId="477A8B28" w14:textId="14054E44" w:rsidR="0050308A" w:rsidRPr="00912283" w:rsidRDefault="00C11D16" w:rsidP="0050308A">
      <w:pPr>
        <w:rPr>
          <w:lang w:eastAsia="zh-CN"/>
        </w:rPr>
      </w:pPr>
      <w:r>
        <w:rPr>
          <w:rFonts w:hint="eastAsia"/>
          <w:lang w:eastAsia="zh-CN"/>
        </w:rPr>
        <w:t>新约甚至有两处经文，作者引用其它新约作品并视之为圣经。保罗在提摩太前书</w:t>
      </w:r>
      <w:r>
        <w:rPr>
          <w:rFonts w:hint="eastAsia"/>
          <w:lang w:eastAsia="zh-CN"/>
        </w:rPr>
        <w:t>5:</w:t>
      </w:r>
      <w:r>
        <w:rPr>
          <w:lang w:eastAsia="zh-CN"/>
        </w:rPr>
        <w:t>18</w:t>
      </w:r>
      <w:r>
        <w:rPr>
          <w:rFonts w:hint="eastAsia"/>
          <w:lang w:eastAsia="zh-CN"/>
        </w:rPr>
        <w:t>节</w:t>
      </w:r>
      <w:proofErr w:type="gramStart"/>
      <w:r>
        <w:rPr>
          <w:rFonts w:hint="eastAsia"/>
          <w:lang w:eastAsia="zh-CN"/>
        </w:rPr>
        <w:t>引用路</w:t>
      </w:r>
      <w:proofErr w:type="gramEnd"/>
      <w:r>
        <w:rPr>
          <w:rFonts w:hint="eastAsia"/>
          <w:lang w:eastAsia="zh-CN"/>
        </w:rPr>
        <w:t>加福音，而彼得在彼得后书</w:t>
      </w:r>
      <w:r>
        <w:rPr>
          <w:lang w:eastAsia="zh-CN"/>
        </w:rPr>
        <w:t>3</w:t>
      </w:r>
      <w:r>
        <w:rPr>
          <w:rFonts w:hint="eastAsia"/>
          <w:lang w:eastAsia="zh-CN"/>
        </w:rPr>
        <w:t>:</w:t>
      </w:r>
      <w:r>
        <w:rPr>
          <w:lang w:eastAsia="zh-CN"/>
        </w:rPr>
        <w:t>15</w:t>
      </w:r>
      <w:r>
        <w:rPr>
          <w:rFonts w:hint="eastAsia"/>
          <w:lang w:eastAsia="zh-CN"/>
        </w:rPr>
        <w:t>-</w:t>
      </w:r>
      <w:r>
        <w:rPr>
          <w:lang w:eastAsia="zh-CN"/>
        </w:rPr>
        <w:t>16</w:t>
      </w:r>
      <w:r>
        <w:rPr>
          <w:rFonts w:hint="eastAsia"/>
          <w:lang w:eastAsia="zh-CN"/>
        </w:rPr>
        <w:t>提到保罗的作品。</w:t>
      </w:r>
    </w:p>
    <w:p w14:paraId="0872595A" w14:textId="316B9384" w:rsidR="0050308A" w:rsidRPr="00912283" w:rsidRDefault="00A543A5" w:rsidP="0050308A">
      <w:pPr>
        <w:rPr>
          <w:lang w:eastAsia="zh-CN"/>
        </w:rPr>
      </w:pPr>
      <w:r>
        <w:rPr>
          <w:rFonts w:hint="eastAsia"/>
          <w:lang w:eastAsia="zh-CN"/>
        </w:rPr>
        <w:t>教会似乎很早就已经毫无疑问地接受新约作品的权威，与其它作品截然分开。实际上，除了彼得后书和犹大书，我们今天拥有的新约正典最晚在第二世纪早期就被教会认出。并不是到两百多年后新约正典才正式被教会官方所确定。</w:t>
      </w:r>
    </w:p>
    <w:p w14:paraId="4D97FF1C" w14:textId="07666209" w:rsidR="0050308A" w:rsidRPr="00912283" w:rsidRDefault="00A543A5" w:rsidP="0050308A">
      <w:pPr>
        <w:rPr>
          <w:lang w:eastAsia="zh-CN"/>
        </w:rPr>
      </w:pPr>
      <w:r>
        <w:rPr>
          <w:rFonts w:hint="eastAsia"/>
          <w:lang w:eastAsia="zh-CN"/>
        </w:rPr>
        <w:t>如果我们相信耶稣基督是神的儿子，那么我们必须接受他对圣经的看法。而这必定让我们不只是觉得圣经很重要，而是把它视为无误、可靠的神的话语。</w:t>
      </w:r>
    </w:p>
    <w:p w14:paraId="3C8A530A" w14:textId="0B51FF05" w:rsidR="003B7657" w:rsidRPr="003B7657" w:rsidRDefault="003B7657" w:rsidP="008161AA">
      <w:pPr>
        <w:pStyle w:val="Heading1"/>
        <w:numPr>
          <w:ilvl w:val="0"/>
          <w:numId w:val="3"/>
        </w:numPr>
        <w:rPr>
          <w:lang w:eastAsia="zh-CN"/>
        </w:rPr>
      </w:pPr>
      <w:bookmarkStart w:id="24" w:name="_Hlk514098796"/>
      <w:r>
        <w:rPr>
          <w:rFonts w:hint="eastAsia"/>
          <w:lang w:eastAsia="zh-CN"/>
        </w:rPr>
        <w:t>反驳常见的所谓圣经的“问题”</w:t>
      </w:r>
    </w:p>
    <w:bookmarkEnd w:id="24"/>
    <w:p w14:paraId="1E06F205" w14:textId="25BD88F9" w:rsidR="003B7657" w:rsidRPr="00912283" w:rsidRDefault="003B7657" w:rsidP="00752D1E">
      <w:pPr>
        <w:rPr>
          <w:lang w:eastAsia="zh-CN"/>
        </w:rPr>
      </w:pPr>
      <w:r>
        <w:rPr>
          <w:rFonts w:hint="eastAsia"/>
          <w:lang w:eastAsia="zh-CN"/>
        </w:rPr>
        <w:t>尽管本课程的目标是提供圣经可靠性的框架，但是我们</w:t>
      </w:r>
      <w:r w:rsidR="00BA492D">
        <w:rPr>
          <w:rFonts w:hint="eastAsia"/>
          <w:lang w:eastAsia="zh-CN"/>
        </w:rPr>
        <w:t>还是要处理人们因为反对圣经真实可靠性而提出的一些反对，这涉及到一些所谓常见“问题”。以下简短的反驳并不是完整的答案，但可以作为相关对话的开始。</w:t>
      </w:r>
    </w:p>
    <w:p w14:paraId="29CA4FAF" w14:textId="4F7DDB29" w:rsidR="00752D1E" w:rsidRPr="00000FB0" w:rsidRDefault="005C7844" w:rsidP="00000FB0">
      <w:pPr>
        <w:rPr>
          <w:b/>
        </w:rPr>
      </w:pPr>
      <w:bookmarkStart w:id="25" w:name="_Hlk514098857"/>
      <w:proofErr w:type="spellStart"/>
      <w:r w:rsidRPr="00000FB0">
        <w:rPr>
          <w:rFonts w:hint="eastAsia"/>
          <w:b/>
        </w:rPr>
        <w:t>圣经是神话</w:t>
      </w:r>
      <w:proofErr w:type="spellEnd"/>
      <w:r w:rsidRPr="00000FB0">
        <w:rPr>
          <w:rFonts w:hint="eastAsia"/>
          <w:b/>
        </w:rPr>
        <w:t>。</w:t>
      </w:r>
    </w:p>
    <w:bookmarkEnd w:id="25"/>
    <w:p w14:paraId="515FC1C4" w14:textId="03025349" w:rsidR="00752D1E" w:rsidRPr="000F4D2D" w:rsidRDefault="00187378" w:rsidP="00000FB0">
      <w:pPr>
        <w:ind w:leftChars="200" w:left="440"/>
        <w:rPr>
          <w:lang w:eastAsia="zh-CN"/>
        </w:rPr>
      </w:pPr>
      <w:r>
        <w:rPr>
          <w:rFonts w:hint="eastAsia"/>
          <w:b/>
          <w:lang w:eastAsia="zh-CN"/>
        </w:rPr>
        <w:t>观点</w:t>
      </w:r>
      <w:r w:rsidR="00752D1E" w:rsidRPr="000F4D2D">
        <w:rPr>
          <w:lang w:eastAsia="zh-CN"/>
        </w:rPr>
        <w:t>:</w:t>
      </w:r>
      <w:r w:rsidR="005C7844" w:rsidRPr="000F4D2D">
        <w:rPr>
          <w:rFonts w:hint="eastAsia"/>
          <w:lang w:eastAsia="zh-CN"/>
        </w:rPr>
        <w:t>神迹、有关大洪水的其它文献的平行记载，以及与希腊诸神相似之处。</w:t>
      </w:r>
    </w:p>
    <w:p w14:paraId="61996A32" w14:textId="7C4E9002" w:rsidR="00752D1E" w:rsidRPr="000F4D2D" w:rsidRDefault="005C7844" w:rsidP="00000FB0">
      <w:pPr>
        <w:ind w:leftChars="200" w:left="440"/>
        <w:rPr>
          <w:lang w:eastAsia="zh-CN"/>
        </w:rPr>
      </w:pPr>
      <w:r w:rsidRPr="000F4D2D">
        <w:rPr>
          <w:rFonts w:hint="eastAsia"/>
          <w:b/>
          <w:lang w:eastAsia="zh-CN"/>
        </w:rPr>
        <w:t>回应</w:t>
      </w:r>
      <w:r w:rsidRPr="000F4D2D">
        <w:rPr>
          <w:rFonts w:hint="eastAsia"/>
          <w:lang w:eastAsia="zh-CN"/>
        </w:rPr>
        <w:t>：与其它古代文献相比，圣经并没有神话文学这种类型。</w:t>
      </w:r>
      <w:r w:rsidR="000F4D2D" w:rsidRPr="000F4D2D">
        <w:rPr>
          <w:rFonts w:hint="eastAsia"/>
          <w:lang w:eastAsia="zh-CN"/>
        </w:rPr>
        <w:t>这种观点是以自然主义世界观为前提的。挑战他人来读圣经！</w:t>
      </w:r>
    </w:p>
    <w:p w14:paraId="558BF2E1" w14:textId="50BB25DF" w:rsidR="00752D1E" w:rsidRPr="00000FB0" w:rsidRDefault="00072247" w:rsidP="00000FB0">
      <w:pPr>
        <w:rPr>
          <w:b/>
        </w:rPr>
      </w:pPr>
      <w:bookmarkStart w:id="26" w:name="_Hlk514098863"/>
      <w:proofErr w:type="spellStart"/>
      <w:r w:rsidRPr="00000FB0">
        <w:rPr>
          <w:rFonts w:hint="eastAsia"/>
          <w:b/>
        </w:rPr>
        <w:t>圣经与科学相违背</w:t>
      </w:r>
      <w:proofErr w:type="spellEnd"/>
      <w:r w:rsidRPr="00000FB0">
        <w:rPr>
          <w:rFonts w:hint="eastAsia"/>
          <w:b/>
          <w:lang w:eastAsia="zh-CN"/>
        </w:rPr>
        <w:t>。</w:t>
      </w:r>
    </w:p>
    <w:bookmarkEnd w:id="26"/>
    <w:p w14:paraId="74F17F19" w14:textId="4473B600" w:rsidR="00752D1E" w:rsidRPr="00187378" w:rsidRDefault="00187378" w:rsidP="00000FB0">
      <w:pPr>
        <w:ind w:leftChars="200" w:left="440"/>
        <w:rPr>
          <w:lang w:eastAsia="zh-CN"/>
        </w:rPr>
      </w:pPr>
      <w:r>
        <w:rPr>
          <w:rFonts w:hint="eastAsia"/>
          <w:b/>
          <w:lang w:eastAsia="zh-CN"/>
        </w:rPr>
        <w:t>观点</w:t>
      </w:r>
      <w:r w:rsidR="00072247" w:rsidRPr="00072247">
        <w:rPr>
          <w:rFonts w:hint="eastAsia"/>
          <w:b/>
          <w:lang w:eastAsia="zh-CN"/>
        </w:rPr>
        <w:t>：</w:t>
      </w:r>
      <w:r w:rsidRPr="00187378">
        <w:rPr>
          <w:rFonts w:hint="eastAsia"/>
          <w:lang w:eastAsia="zh-CN"/>
        </w:rPr>
        <w:t>这可能是</w:t>
      </w:r>
      <w:r w:rsidRPr="00187378">
        <w:rPr>
          <w:rFonts w:hint="eastAsia"/>
          <w:lang w:eastAsia="zh-CN"/>
        </w:rPr>
        <w:t>2</w:t>
      </w:r>
      <w:r w:rsidRPr="00187378">
        <w:rPr>
          <w:lang w:eastAsia="zh-CN"/>
        </w:rPr>
        <w:t>0</w:t>
      </w:r>
      <w:r w:rsidRPr="00187378">
        <w:rPr>
          <w:rFonts w:hint="eastAsia"/>
          <w:lang w:eastAsia="zh-CN"/>
        </w:rPr>
        <w:t>世纪最大的挑战之一—斯科普斯（</w:t>
      </w:r>
      <w:r w:rsidRPr="00187378">
        <w:rPr>
          <w:rFonts w:hint="eastAsia"/>
          <w:lang w:eastAsia="zh-CN"/>
        </w:rPr>
        <w:t>S</w:t>
      </w:r>
      <w:r w:rsidRPr="00187378">
        <w:rPr>
          <w:lang w:eastAsia="zh-CN"/>
        </w:rPr>
        <w:t>copes</w:t>
      </w:r>
      <w:r w:rsidRPr="00187378">
        <w:rPr>
          <w:rFonts w:hint="eastAsia"/>
          <w:lang w:eastAsia="zh-CN"/>
        </w:rPr>
        <w:t>）猴子案件。</w:t>
      </w:r>
    </w:p>
    <w:p w14:paraId="6FA5C85B" w14:textId="3EB923AE" w:rsidR="00752D1E" w:rsidRPr="00912283" w:rsidRDefault="00187378" w:rsidP="00000FB0">
      <w:pPr>
        <w:ind w:leftChars="200" w:left="440"/>
        <w:rPr>
          <w:lang w:eastAsia="zh-CN"/>
        </w:rPr>
      </w:pPr>
      <w:r w:rsidRPr="00187378">
        <w:rPr>
          <w:rFonts w:hint="eastAsia"/>
          <w:b/>
          <w:lang w:eastAsia="zh-CN"/>
        </w:rPr>
        <w:t>回应：</w:t>
      </w:r>
      <w:r w:rsidR="008736E5" w:rsidRPr="008736E5">
        <w:rPr>
          <w:rFonts w:hint="eastAsia"/>
          <w:lang w:eastAsia="zh-CN"/>
        </w:rPr>
        <w:t>圣经是从现象</w:t>
      </w:r>
      <w:r w:rsidR="008736E5">
        <w:rPr>
          <w:rFonts w:hint="eastAsia"/>
          <w:lang w:eastAsia="zh-CN"/>
        </w:rPr>
        <w:t>学角度来描述自然界，也就是说，是按肉眼所观察到的来描述自然世界。进一步说，科学方法无法检验任何历史宣告，因为它只能基于可观察、可重复的现象得出结论。</w:t>
      </w:r>
      <w:r w:rsidR="00752D1E" w:rsidRPr="00912283">
        <w:rPr>
          <w:lang w:eastAsia="zh-CN"/>
        </w:rPr>
        <w:t xml:space="preserve"> </w:t>
      </w:r>
    </w:p>
    <w:p w14:paraId="46044903" w14:textId="72011F90" w:rsidR="00752D1E" w:rsidRPr="00000FB0" w:rsidRDefault="00324CC1" w:rsidP="00000FB0">
      <w:pPr>
        <w:rPr>
          <w:b/>
        </w:rPr>
      </w:pPr>
      <w:bookmarkStart w:id="27" w:name="_Hlk514098868"/>
      <w:r w:rsidRPr="00000FB0">
        <w:rPr>
          <w:rFonts w:hint="eastAsia"/>
          <w:b/>
          <w:lang w:eastAsia="zh-CN"/>
        </w:rPr>
        <w:t>圣经充满矛盾之处</w:t>
      </w:r>
    </w:p>
    <w:bookmarkEnd w:id="27"/>
    <w:p w14:paraId="2D71DEF8" w14:textId="1F5DA056" w:rsidR="00752D1E" w:rsidRPr="00324CC1" w:rsidRDefault="00324CC1" w:rsidP="00000FB0">
      <w:pPr>
        <w:ind w:leftChars="200" w:left="440"/>
        <w:rPr>
          <w:lang w:eastAsia="zh-CN"/>
        </w:rPr>
      </w:pPr>
      <w:r w:rsidRPr="00324CC1">
        <w:rPr>
          <w:rFonts w:hint="eastAsia"/>
          <w:b/>
          <w:lang w:eastAsia="zh-CN"/>
        </w:rPr>
        <w:lastRenderedPageBreak/>
        <w:t>观点：</w:t>
      </w:r>
      <w:r w:rsidRPr="00324CC1">
        <w:rPr>
          <w:rFonts w:hint="eastAsia"/>
          <w:lang w:eastAsia="zh-CN"/>
        </w:rPr>
        <w:t>圣经充满了矛盾。</w:t>
      </w:r>
      <w:r w:rsidR="00752D1E" w:rsidRPr="00324CC1">
        <w:rPr>
          <w:lang w:eastAsia="zh-CN"/>
        </w:rPr>
        <w:t xml:space="preserve"> </w:t>
      </w:r>
    </w:p>
    <w:p w14:paraId="048392A2" w14:textId="7FBBD5B3" w:rsidR="00752D1E" w:rsidRPr="00B60858" w:rsidRDefault="00324CC1" w:rsidP="00000FB0">
      <w:pPr>
        <w:ind w:leftChars="200" w:left="440"/>
        <w:rPr>
          <w:lang w:eastAsia="zh-CN"/>
        </w:rPr>
      </w:pPr>
      <w:r w:rsidRPr="00B60858">
        <w:rPr>
          <w:rFonts w:hint="eastAsia"/>
          <w:b/>
          <w:lang w:eastAsia="zh-CN"/>
        </w:rPr>
        <w:t>回应：</w:t>
      </w:r>
      <w:r w:rsidRPr="00B60858">
        <w:rPr>
          <w:rFonts w:hint="eastAsia"/>
          <w:lang w:eastAsia="zh-CN"/>
        </w:rPr>
        <w:t>比如呢？你怎么知道？你读过圣经了吗？确实存在一些有差异的记载，而作者也会从不同角度描述类似的事。然而，</w:t>
      </w:r>
      <w:r w:rsidR="00B60858" w:rsidRPr="00B60858">
        <w:rPr>
          <w:rFonts w:hint="eastAsia"/>
          <w:lang w:eastAsia="zh-CN"/>
        </w:rPr>
        <w:t>细看之下，这些经文是互补的，而非彼此矛盾。</w:t>
      </w:r>
    </w:p>
    <w:p w14:paraId="469D0FB7" w14:textId="41F9EFB5" w:rsidR="00752D1E" w:rsidRPr="00000FB0" w:rsidRDefault="000F67DD" w:rsidP="00000FB0">
      <w:pPr>
        <w:rPr>
          <w:b/>
          <w:lang w:eastAsia="zh-CN"/>
        </w:rPr>
      </w:pPr>
      <w:bookmarkStart w:id="28" w:name="_Hlk514098874"/>
      <w:r w:rsidRPr="00000FB0">
        <w:rPr>
          <w:rFonts w:hint="eastAsia"/>
          <w:b/>
          <w:lang w:eastAsia="zh-CN"/>
        </w:rPr>
        <w:t>圣经</w:t>
      </w:r>
      <w:r w:rsidR="006F2651" w:rsidRPr="00000FB0">
        <w:rPr>
          <w:rFonts w:hint="eastAsia"/>
          <w:b/>
          <w:lang w:eastAsia="zh-CN"/>
        </w:rPr>
        <w:t>的历史记载是不准确的。</w:t>
      </w:r>
    </w:p>
    <w:bookmarkEnd w:id="28"/>
    <w:p w14:paraId="1270C888" w14:textId="1D67830C" w:rsidR="00752D1E" w:rsidRPr="006F2651" w:rsidRDefault="006F2651" w:rsidP="00000FB0">
      <w:pPr>
        <w:ind w:leftChars="200" w:left="440"/>
        <w:rPr>
          <w:lang w:eastAsia="zh-CN"/>
        </w:rPr>
      </w:pPr>
      <w:r w:rsidRPr="006F2651">
        <w:rPr>
          <w:rFonts w:hint="eastAsia"/>
          <w:b/>
          <w:lang w:eastAsia="zh-CN"/>
        </w:rPr>
        <w:t>观点：</w:t>
      </w:r>
      <w:r w:rsidRPr="006F2651">
        <w:rPr>
          <w:rFonts w:hint="eastAsia"/>
          <w:lang w:eastAsia="zh-CN"/>
        </w:rPr>
        <w:t>当新的历史证据浮出水面，只会降低圣经的可信度，而非增加。</w:t>
      </w:r>
      <w:r w:rsidR="00752D1E" w:rsidRPr="006F2651">
        <w:rPr>
          <w:lang w:eastAsia="zh-CN"/>
        </w:rPr>
        <w:t xml:space="preserve"> </w:t>
      </w:r>
    </w:p>
    <w:p w14:paraId="0BC9D636" w14:textId="3856E62C" w:rsidR="00752D1E" w:rsidRDefault="002A0A74" w:rsidP="00000FB0">
      <w:pPr>
        <w:ind w:leftChars="200" w:left="440"/>
        <w:rPr>
          <w:lang w:eastAsia="zh-CN"/>
        </w:rPr>
      </w:pPr>
      <w:r w:rsidRPr="002A0A74">
        <w:rPr>
          <w:rFonts w:hint="eastAsia"/>
          <w:b/>
          <w:lang w:eastAsia="zh-CN"/>
        </w:rPr>
        <w:t>回应：</w:t>
      </w:r>
      <w:r w:rsidRPr="002A0A74">
        <w:rPr>
          <w:rFonts w:hint="eastAsia"/>
          <w:lang w:eastAsia="zh-CN"/>
        </w:rPr>
        <w:t>真的吗？比如说呢？实际上，圣经是古代文本中最具有历史准确性的。</w:t>
      </w:r>
      <w:r w:rsidR="00752D1E" w:rsidRPr="002A0A74">
        <w:rPr>
          <w:lang w:eastAsia="zh-CN"/>
        </w:rPr>
        <w:t xml:space="preserve"> </w:t>
      </w:r>
    </w:p>
    <w:p w14:paraId="1E02F96A" w14:textId="3CC04D01" w:rsidR="009E7394" w:rsidRPr="003B7657" w:rsidRDefault="009E7394" w:rsidP="008161AA">
      <w:pPr>
        <w:pStyle w:val="Heading1"/>
        <w:numPr>
          <w:ilvl w:val="0"/>
          <w:numId w:val="3"/>
        </w:numPr>
        <w:rPr>
          <w:lang w:eastAsia="zh-CN"/>
        </w:rPr>
      </w:pPr>
      <w:r>
        <w:rPr>
          <w:rFonts w:hint="eastAsia"/>
          <w:lang w:eastAsia="zh-CN"/>
        </w:rPr>
        <w:t>结论</w:t>
      </w:r>
    </w:p>
    <w:p w14:paraId="4DB6608C" w14:textId="62351D4C" w:rsidR="00752D1E" w:rsidRPr="002A1CFA" w:rsidRDefault="002A1CFA" w:rsidP="00752D1E">
      <w:pPr>
        <w:pStyle w:val="Style0"/>
        <w:overflowPunct/>
        <w:autoSpaceDE/>
        <w:autoSpaceDN/>
        <w:adjustRightInd/>
        <w:textAlignment w:val="auto"/>
        <w:rPr>
          <w:rFonts w:ascii="Calibri" w:eastAsia="新宋体" w:hAnsi="Calibri"/>
          <w:sz w:val="22"/>
          <w:szCs w:val="24"/>
          <w:lang w:eastAsia="zh-CN"/>
        </w:rPr>
      </w:pPr>
      <w:r w:rsidRPr="002A1CFA">
        <w:rPr>
          <w:rFonts w:ascii="Calibri" w:eastAsia="新宋体" w:hAnsi="Calibri" w:hint="eastAsia"/>
          <w:sz w:val="22"/>
          <w:szCs w:val="24"/>
          <w:lang w:eastAsia="zh-CN"/>
        </w:rPr>
        <w:t>基督徒最终是要降服于神在圣经中以及历史中的耶稣所启示的真理，而不是自己的理性。但是我们不应该害怕使用圣经向非信徒解释我们的世界观，并</w:t>
      </w:r>
      <w:proofErr w:type="gramStart"/>
      <w:r w:rsidRPr="002A1CFA">
        <w:rPr>
          <w:rFonts w:ascii="Calibri" w:eastAsia="新宋体" w:hAnsi="Calibri" w:hint="eastAsia"/>
          <w:sz w:val="22"/>
          <w:szCs w:val="24"/>
          <w:lang w:eastAsia="zh-CN"/>
        </w:rPr>
        <w:t>为相信</w:t>
      </w:r>
      <w:proofErr w:type="gramEnd"/>
      <w:r w:rsidRPr="002A1CFA">
        <w:rPr>
          <w:rFonts w:ascii="Calibri" w:eastAsia="新宋体" w:hAnsi="Calibri" w:hint="eastAsia"/>
          <w:sz w:val="22"/>
          <w:szCs w:val="24"/>
          <w:lang w:eastAsia="zh-CN"/>
        </w:rPr>
        <w:t>耶稣的真实性和可靠性辩护。</w:t>
      </w:r>
    </w:p>
    <w:p w14:paraId="487BE059" w14:textId="73AF7062" w:rsidR="00752D1E" w:rsidRPr="002521B2" w:rsidRDefault="002521B2" w:rsidP="00752D1E">
      <w:pPr>
        <w:pStyle w:val="Style0"/>
        <w:overflowPunct/>
        <w:autoSpaceDE/>
        <w:autoSpaceDN/>
        <w:adjustRightInd/>
        <w:textAlignment w:val="auto"/>
        <w:rPr>
          <w:rFonts w:ascii="Calibri" w:eastAsia="新宋体" w:hAnsi="Calibri"/>
          <w:sz w:val="22"/>
          <w:szCs w:val="24"/>
          <w:lang w:eastAsia="zh-CN"/>
        </w:rPr>
      </w:pPr>
      <w:r w:rsidRPr="002521B2">
        <w:rPr>
          <w:rFonts w:ascii="Calibri" w:eastAsia="新宋体" w:hAnsi="Calibri" w:hint="eastAsia"/>
          <w:sz w:val="22"/>
          <w:szCs w:val="24"/>
          <w:lang w:eastAsia="zh-CN"/>
        </w:rPr>
        <w:t>最后，还有些方面需要记住：</w:t>
      </w:r>
    </w:p>
    <w:p w14:paraId="57115A5C" w14:textId="7B3251FD" w:rsidR="00752D1E" w:rsidRPr="00083983" w:rsidRDefault="00083983" w:rsidP="008161AA">
      <w:pPr>
        <w:pStyle w:val="ListParagraph"/>
        <w:numPr>
          <w:ilvl w:val="0"/>
          <w:numId w:val="19"/>
        </w:numPr>
        <w:rPr>
          <w:lang w:eastAsia="zh-CN"/>
        </w:rPr>
      </w:pPr>
      <w:r w:rsidRPr="00083983">
        <w:rPr>
          <w:rFonts w:hint="eastAsia"/>
          <w:lang w:eastAsia="zh-CN"/>
        </w:rPr>
        <w:t>如果有些问题你无法回答，记得之后可以找到答案。你可以这样回答：“这是个好问题。让我之后找找最佳的答案回复你。”</w:t>
      </w:r>
    </w:p>
    <w:p w14:paraId="39FC3D88" w14:textId="02C90FCB" w:rsidR="00752D1E" w:rsidRPr="00083983" w:rsidRDefault="00083983" w:rsidP="008161AA">
      <w:pPr>
        <w:pStyle w:val="ListParagraph"/>
        <w:numPr>
          <w:ilvl w:val="0"/>
          <w:numId w:val="19"/>
        </w:numPr>
        <w:rPr>
          <w:lang w:eastAsia="zh-CN"/>
        </w:rPr>
      </w:pPr>
      <w:r w:rsidRPr="00083983">
        <w:rPr>
          <w:rFonts w:hint="eastAsia"/>
          <w:lang w:eastAsia="zh-CN"/>
        </w:rPr>
        <w:t>不要假设你的非信徒朋友会把圣经视作有权威的。</w:t>
      </w:r>
    </w:p>
    <w:p w14:paraId="24A6FD1A" w14:textId="4EA0C49A" w:rsidR="00752D1E" w:rsidRPr="008D48B6" w:rsidRDefault="00083983" w:rsidP="008161AA">
      <w:pPr>
        <w:pStyle w:val="ListParagraph"/>
        <w:numPr>
          <w:ilvl w:val="0"/>
          <w:numId w:val="19"/>
        </w:numPr>
        <w:rPr>
          <w:lang w:eastAsia="zh-CN"/>
        </w:rPr>
      </w:pPr>
      <w:r w:rsidRPr="008D48B6">
        <w:rPr>
          <w:rFonts w:hint="eastAsia"/>
          <w:lang w:eastAsia="zh-CN"/>
        </w:rPr>
        <w:t>不要在辩论时好像显得圣经不是有权威的。当你描述自己的世界观时，你有权按照你自己的规则来辩论，也包括你对圣经权威的认信。</w:t>
      </w:r>
    </w:p>
    <w:p w14:paraId="39AD0C68" w14:textId="736B44CA" w:rsidR="00752D1E" w:rsidRPr="008D48B6" w:rsidRDefault="008D48B6" w:rsidP="008161AA">
      <w:pPr>
        <w:pStyle w:val="ListParagraph"/>
        <w:numPr>
          <w:ilvl w:val="0"/>
          <w:numId w:val="19"/>
        </w:numPr>
        <w:rPr>
          <w:lang w:eastAsia="zh-CN"/>
        </w:rPr>
      </w:pPr>
      <w:r w:rsidRPr="008D48B6">
        <w:rPr>
          <w:rFonts w:hint="eastAsia"/>
          <w:lang w:eastAsia="zh-CN"/>
        </w:rPr>
        <w:t>在你与人对话时打开圣经：这是神的话语，对于解释人类的本质以及我们共同的经验，是有能力的。</w:t>
      </w:r>
    </w:p>
    <w:p w14:paraId="16997F47" w14:textId="1D904E34" w:rsidR="008D48B6" w:rsidRPr="008D48B6" w:rsidRDefault="008D48B6" w:rsidP="00000FB0">
      <w:pPr>
        <w:rPr>
          <w:lang w:eastAsia="zh-CN"/>
        </w:rPr>
      </w:pPr>
      <w:r>
        <w:rPr>
          <w:rFonts w:hint="eastAsia"/>
          <w:lang w:eastAsia="zh-CN"/>
        </w:rPr>
        <w:t>当你读你的圣经，带着信心。神已经说话，</w:t>
      </w:r>
      <w:r w:rsidR="00235A13">
        <w:rPr>
          <w:rFonts w:hint="eastAsia"/>
          <w:lang w:eastAsia="zh-CN"/>
        </w:rPr>
        <w:t>他在圣经里向我们启示祂自己，</w:t>
      </w:r>
      <w:r w:rsidR="006B13EB">
        <w:rPr>
          <w:rFonts w:hint="eastAsia"/>
          <w:lang w:eastAsia="zh-CN"/>
        </w:rPr>
        <w:t>而我们所读的是基督教会初代使徒一次交付给我们的那同一本圣经。</w:t>
      </w:r>
    </w:p>
    <w:sectPr w:rsidR="008D48B6" w:rsidRPr="008D48B6"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2065E" w14:textId="77777777" w:rsidR="008161AA" w:rsidRDefault="008161AA" w:rsidP="00455E33">
      <w:pPr>
        <w:spacing w:after="0"/>
      </w:pPr>
      <w:r>
        <w:separator/>
      </w:r>
    </w:p>
  </w:endnote>
  <w:endnote w:type="continuationSeparator" w:id="0">
    <w:p w14:paraId="103FAD62" w14:textId="77777777" w:rsidR="008161AA" w:rsidRDefault="008161AA"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altName w:val="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KaiTi">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C41D73" w:rsidRDefault="00C41D73"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C41D73" w:rsidRDefault="00C41D73"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243767D2" w:rsidR="00C41D73" w:rsidRDefault="00C41D73"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C41D73" w:rsidRDefault="00C41D73"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CAD84" w14:textId="77777777" w:rsidR="008161AA" w:rsidRDefault="008161AA" w:rsidP="00455E33">
      <w:pPr>
        <w:spacing w:after="0"/>
      </w:pPr>
      <w:r>
        <w:separator/>
      </w:r>
    </w:p>
  </w:footnote>
  <w:footnote w:type="continuationSeparator" w:id="0">
    <w:p w14:paraId="7AED24D0" w14:textId="77777777" w:rsidR="008161AA" w:rsidRDefault="008161AA" w:rsidP="00455E33">
      <w:pPr>
        <w:spacing w:after="0"/>
      </w:pPr>
      <w:r>
        <w:continuationSeparator/>
      </w:r>
    </w:p>
  </w:footnote>
  <w:footnote w:id="1">
    <w:p w14:paraId="1984ECDB" w14:textId="1BC1CFF8" w:rsidR="00C41D73" w:rsidRPr="00A212A5" w:rsidRDefault="00C41D73">
      <w:pPr>
        <w:pStyle w:val="FootnoteText"/>
        <w:rPr>
          <w:lang w:eastAsia="zh-CN"/>
        </w:rPr>
      </w:pPr>
      <w:r>
        <w:rPr>
          <w:rStyle w:val="FootnoteReference"/>
        </w:rPr>
        <w:footnoteRef/>
      </w:r>
      <w:r>
        <w:t xml:space="preserve"> </w:t>
      </w:r>
      <w:r w:rsidRPr="0005390E">
        <w:t>http://en.wikipedia.org/wiki/Biblical_Canon</w:t>
      </w:r>
    </w:p>
  </w:footnote>
  <w:footnote w:id="2">
    <w:p w14:paraId="2E79039E" w14:textId="705B8EAB" w:rsidR="00C41D73" w:rsidRDefault="00C41D73">
      <w:pPr>
        <w:pStyle w:val="FootnoteText"/>
        <w:rPr>
          <w:lang w:eastAsia="zh-CN"/>
        </w:rPr>
      </w:pPr>
      <w:r>
        <w:rPr>
          <w:rStyle w:val="FootnoteReference"/>
        </w:rPr>
        <w:footnoteRef/>
      </w:r>
      <w:r>
        <w:t xml:space="preserve"> B.B. Warfield</w:t>
      </w:r>
      <w:r>
        <w:rPr>
          <w:rFonts w:hint="eastAsia"/>
          <w:lang w:eastAsia="zh-CN"/>
        </w:rPr>
        <w:t>，《新约正典的形成》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061D"/>
    <w:multiLevelType w:val="hybridMultilevel"/>
    <w:tmpl w:val="3F389802"/>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B4CC5"/>
    <w:multiLevelType w:val="hybridMultilevel"/>
    <w:tmpl w:val="F00822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027784"/>
    <w:multiLevelType w:val="hybridMultilevel"/>
    <w:tmpl w:val="CF966CF6"/>
    <w:lvl w:ilvl="0" w:tplc="7B6C41A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2803DD"/>
    <w:multiLevelType w:val="hybridMultilevel"/>
    <w:tmpl w:val="D0A4A0B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657A32"/>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341970"/>
    <w:multiLevelType w:val="hybridMultilevel"/>
    <w:tmpl w:val="24482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5754E8"/>
    <w:multiLevelType w:val="hybridMultilevel"/>
    <w:tmpl w:val="F8A203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642DE"/>
    <w:multiLevelType w:val="hybridMultilevel"/>
    <w:tmpl w:val="DF4E2D1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1A3177D"/>
    <w:multiLevelType w:val="hybridMultilevel"/>
    <w:tmpl w:val="9668B58C"/>
    <w:lvl w:ilvl="0" w:tplc="FFFFFFFF">
      <w:start w:val="1"/>
      <w:numFmt w:val="decimal"/>
      <w:lvlText w:val="%1)"/>
      <w:lvlJc w:val="left"/>
      <w:pPr>
        <w:tabs>
          <w:tab w:val="num" w:pos="921"/>
        </w:tabs>
        <w:ind w:left="921" w:hanging="360"/>
      </w:pPr>
      <w:rPr>
        <w:rFonts w:hint="default"/>
      </w:rPr>
    </w:lvl>
    <w:lvl w:ilvl="1" w:tplc="FFFFFFFF" w:tentative="1">
      <w:start w:val="1"/>
      <w:numFmt w:val="lowerLetter"/>
      <w:lvlText w:val="%2."/>
      <w:lvlJc w:val="left"/>
      <w:pPr>
        <w:tabs>
          <w:tab w:val="num" w:pos="1641"/>
        </w:tabs>
        <w:ind w:left="1641" w:hanging="360"/>
      </w:pPr>
    </w:lvl>
    <w:lvl w:ilvl="2" w:tplc="FFFFFFFF" w:tentative="1">
      <w:start w:val="1"/>
      <w:numFmt w:val="lowerRoman"/>
      <w:lvlText w:val="%3."/>
      <w:lvlJc w:val="right"/>
      <w:pPr>
        <w:tabs>
          <w:tab w:val="num" w:pos="2361"/>
        </w:tabs>
        <w:ind w:left="2361" w:hanging="180"/>
      </w:pPr>
    </w:lvl>
    <w:lvl w:ilvl="3" w:tplc="FFFFFFFF" w:tentative="1">
      <w:start w:val="1"/>
      <w:numFmt w:val="decimal"/>
      <w:lvlText w:val="%4."/>
      <w:lvlJc w:val="left"/>
      <w:pPr>
        <w:tabs>
          <w:tab w:val="num" w:pos="3081"/>
        </w:tabs>
        <w:ind w:left="3081" w:hanging="360"/>
      </w:pPr>
    </w:lvl>
    <w:lvl w:ilvl="4" w:tplc="FFFFFFFF" w:tentative="1">
      <w:start w:val="1"/>
      <w:numFmt w:val="lowerLetter"/>
      <w:lvlText w:val="%5."/>
      <w:lvlJc w:val="left"/>
      <w:pPr>
        <w:tabs>
          <w:tab w:val="num" w:pos="3801"/>
        </w:tabs>
        <w:ind w:left="3801" w:hanging="360"/>
      </w:pPr>
    </w:lvl>
    <w:lvl w:ilvl="5" w:tplc="FFFFFFFF" w:tentative="1">
      <w:start w:val="1"/>
      <w:numFmt w:val="lowerRoman"/>
      <w:lvlText w:val="%6."/>
      <w:lvlJc w:val="right"/>
      <w:pPr>
        <w:tabs>
          <w:tab w:val="num" w:pos="4521"/>
        </w:tabs>
        <w:ind w:left="4521" w:hanging="180"/>
      </w:pPr>
    </w:lvl>
    <w:lvl w:ilvl="6" w:tplc="FFFFFFFF" w:tentative="1">
      <w:start w:val="1"/>
      <w:numFmt w:val="decimal"/>
      <w:lvlText w:val="%7."/>
      <w:lvlJc w:val="left"/>
      <w:pPr>
        <w:tabs>
          <w:tab w:val="num" w:pos="5241"/>
        </w:tabs>
        <w:ind w:left="5241" w:hanging="360"/>
      </w:pPr>
    </w:lvl>
    <w:lvl w:ilvl="7" w:tplc="FFFFFFFF" w:tentative="1">
      <w:start w:val="1"/>
      <w:numFmt w:val="lowerLetter"/>
      <w:lvlText w:val="%8."/>
      <w:lvlJc w:val="left"/>
      <w:pPr>
        <w:tabs>
          <w:tab w:val="num" w:pos="5961"/>
        </w:tabs>
        <w:ind w:left="5961" w:hanging="360"/>
      </w:pPr>
    </w:lvl>
    <w:lvl w:ilvl="8" w:tplc="FFFFFFFF" w:tentative="1">
      <w:start w:val="1"/>
      <w:numFmt w:val="lowerRoman"/>
      <w:lvlText w:val="%9."/>
      <w:lvlJc w:val="right"/>
      <w:pPr>
        <w:tabs>
          <w:tab w:val="num" w:pos="6681"/>
        </w:tabs>
        <w:ind w:left="6681" w:hanging="180"/>
      </w:pPr>
    </w:lvl>
  </w:abstractNum>
  <w:abstractNum w:abstractNumId="10" w15:restartNumberingAfterBreak="0">
    <w:nsid w:val="551C5F6E"/>
    <w:multiLevelType w:val="hybridMultilevel"/>
    <w:tmpl w:val="381E4CE2"/>
    <w:lvl w:ilvl="0" w:tplc="B5F61036">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926667"/>
    <w:multiLevelType w:val="hybridMultilevel"/>
    <w:tmpl w:val="8AEAB1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4240A5"/>
    <w:multiLevelType w:val="hybridMultilevel"/>
    <w:tmpl w:val="8B0CDB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8DE3658"/>
    <w:multiLevelType w:val="hybridMultilevel"/>
    <w:tmpl w:val="0C821B3C"/>
    <w:lvl w:ilvl="0" w:tplc="7B6C41AE">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5" w15:restartNumberingAfterBreak="0">
    <w:nsid w:val="7A5023E7"/>
    <w:multiLevelType w:val="hybridMultilevel"/>
    <w:tmpl w:val="3AE278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7AD170F9"/>
    <w:multiLevelType w:val="hybridMultilevel"/>
    <w:tmpl w:val="8BF0EA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927E00"/>
    <w:multiLevelType w:val="hybridMultilevel"/>
    <w:tmpl w:val="2EF85E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FF53602"/>
    <w:multiLevelType w:val="hybridMultilevel"/>
    <w:tmpl w:val="6C6274EC"/>
    <w:lvl w:ilvl="0" w:tplc="7B6C41A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2"/>
  </w:num>
  <w:num w:numId="3">
    <w:abstractNumId w:val="10"/>
  </w:num>
  <w:num w:numId="4">
    <w:abstractNumId w:val="7"/>
  </w:num>
  <w:num w:numId="5">
    <w:abstractNumId w:val="4"/>
  </w:num>
  <w:num w:numId="6">
    <w:abstractNumId w:val="6"/>
  </w:num>
  <w:num w:numId="7">
    <w:abstractNumId w:val="9"/>
  </w:num>
  <w:num w:numId="8">
    <w:abstractNumId w:val="18"/>
  </w:num>
  <w:num w:numId="9">
    <w:abstractNumId w:val="14"/>
  </w:num>
  <w:num w:numId="10">
    <w:abstractNumId w:val="3"/>
  </w:num>
  <w:num w:numId="11">
    <w:abstractNumId w:val="0"/>
  </w:num>
  <w:num w:numId="12">
    <w:abstractNumId w:val="2"/>
  </w:num>
  <w:num w:numId="13">
    <w:abstractNumId w:val="8"/>
  </w:num>
  <w:num w:numId="14">
    <w:abstractNumId w:val="13"/>
  </w:num>
  <w:num w:numId="15">
    <w:abstractNumId w:val="16"/>
  </w:num>
  <w:num w:numId="16">
    <w:abstractNumId w:val="15"/>
  </w:num>
  <w:num w:numId="17">
    <w:abstractNumId w:val="1"/>
  </w:num>
  <w:num w:numId="18">
    <w:abstractNumId w:val="17"/>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0FB0"/>
    <w:rsid w:val="0000689C"/>
    <w:rsid w:val="00007E17"/>
    <w:rsid w:val="0001249C"/>
    <w:rsid w:val="000137CC"/>
    <w:rsid w:val="000207B3"/>
    <w:rsid w:val="00022A98"/>
    <w:rsid w:val="00022DBB"/>
    <w:rsid w:val="00025373"/>
    <w:rsid w:val="000259D7"/>
    <w:rsid w:val="00030195"/>
    <w:rsid w:val="00030928"/>
    <w:rsid w:val="00032484"/>
    <w:rsid w:val="00032C2C"/>
    <w:rsid w:val="00032E48"/>
    <w:rsid w:val="00033E1C"/>
    <w:rsid w:val="000340AF"/>
    <w:rsid w:val="00034603"/>
    <w:rsid w:val="00035A5B"/>
    <w:rsid w:val="0003640D"/>
    <w:rsid w:val="00040060"/>
    <w:rsid w:val="00042ED0"/>
    <w:rsid w:val="000434BF"/>
    <w:rsid w:val="00050083"/>
    <w:rsid w:val="00050B23"/>
    <w:rsid w:val="000511C9"/>
    <w:rsid w:val="00063F21"/>
    <w:rsid w:val="00064BF2"/>
    <w:rsid w:val="00070B3F"/>
    <w:rsid w:val="00071C7F"/>
    <w:rsid w:val="00072247"/>
    <w:rsid w:val="000723AE"/>
    <w:rsid w:val="00072678"/>
    <w:rsid w:val="000751A4"/>
    <w:rsid w:val="00081E28"/>
    <w:rsid w:val="00082407"/>
    <w:rsid w:val="00083983"/>
    <w:rsid w:val="00087562"/>
    <w:rsid w:val="00096F0B"/>
    <w:rsid w:val="000A20AB"/>
    <w:rsid w:val="000A2F4F"/>
    <w:rsid w:val="000B2E4F"/>
    <w:rsid w:val="000B4B32"/>
    <w:rsid w:val="000B5146"/>
    <w:rsid w:val="000C2F31"/>
    <w:rsid w:val="000C49C3"/>
    <w:rsid w:val="000D182D"/>
    <w:rsid w:val="000D26FC"/>
    <w:rsid w:val="000D42CA"/>
    <w:rsid w:val="000E08E6"/>
    <w:rsid w:val="000E7181"/>
    <w:rsid w:val="000F290D"/>
    <w:rsid w:val="000F4D2D"/>
    <w:rsid w:val="000F67DD"/>
    <w:rsid w:val="001011A6"/>
    <w:rsid w:val="00101AB1"/>
    <w:rsid w:val="00102E82"/>
    <w:rsid w:val="0010507E"/>
    <w:rsid w:val="0010544E"/>
    <w:rsid w:val="00105B99"/>
    <w:rsid w:val="00106DB0"/>
    <w:rsid w:val="00110924"/>
    <w:rsid w:val="001110D4"/>
    <w:rsid w:val="00117707"/>
    <w:rsid w:val="00123FD3"/>
    <w:rsid w:val="0013262D"/>
    <w:rsid w:val="00136B7E"/>
    <w:rsid w:val="00137C06"/>
    <w:rsid w:val="001420EA"/>
    <w:rsid w:val="00143035"/>
    <w:rsid w:val="001435AB"/>
    <w:rsid w:val="00144673"/>
    <w:rsid w:val="001523D2"/>
    <w:rsid w:val="00157EE7"/>
    <w:rsid w:val="001615C5"/>
    <w:rsid w:val="00161F8F"/>
    <w:rsid w:val="0017014E"/>
    <w:rsid w:val="001729DE"/>
    <w:rsid w:val="00173374"/>
    <w:rsid w:val="00183C75"/>
    <w:rsid w:val="00186C64"/>
    <w:rsid w:val="00187378"/>
    <w:rsid w:val="001936FF"/>
    <w:rsid w:val="0019473C"/>
    <w:rsid w:val="00194A1C"/>
    <w:rsid w:val="001961BF"/>
    <w:rsid w:val="001965EA"/>
    <w:rsid w:val="001A0A7F"/>
    <w:rsid w:val="001A0F56"/>
    <w:rsid w:val="001A1E67"/>
    <w:rsid w:val="001A2BDA"/>
    <w:rsid w:val="001A2E1F"/>
    <w:rsid w:val="001A5C1C"/>
    <w:rsid w:val="001A6ED6"/>
    <w:rsid w:val="001A711C"/>
    <w:rsid w:val="001B1672"/>
    <w:rsid w:val="001B3C8D"/>
    <w:rsid w:val="001B3FBF"/>
    <w:rsid w:val="001B4DAD"/>
    <w:rsid w:val="001B742D"/>
    <w:rsid w:val="001C0DBF"/>
    <w:rsid w:val="001C23A3"/>
    <w:rsid w:val="001C295D"/>
    <w:rsid w:val="001C512C"/>
    <w:rsid w:val="001C6A17"/>
    <w:rsid w:val="001C7598"/>
    <w:rsid w:val="001D150D"/>
    <w:rsid w:val="001E000E"/>
    <w:rsid w:val="001E1A9C"/>
    <w:rsid w:val="001E1E77"/>
    <w:rsid w:val="001E285A"/>
    <w:rsid w:val="001E288C"/>
    <w:rsid w:val="001F13B5"/>
    <w:rsid w:val="001F6325"/>
    <w:rsid w:val="001F6A93"/>
    <w:rsid w:val="002055A5"/>
    <w:rsid w:val="002075D4"/>
    <w:rsid w:val="00212490"/>
    <w:rsid w:val="00217D8E"/>
    <w:rsid w:val="00223E01"/>
    <w:rsid w:val="0023008B"/>
    <w:rsid w:val="0023192C"/>
    <w:rsid w:val="002333DF"/>
    <w:rsid w:val="00235A13"/>
    <w:rsid w:val="00235FD0"/>
    <w:rsid w:val="0023618E"/>
    <w:rsid w:val="00240603"/>
    <w:rsid w:val="00240ADD"/>
    <w:rsid w:val="002412C3"/>
    <w:rsid w:val="00242EB7"/>
    <w:rsid w:val="0024419B"/>
    <w:rsid w:val="00246776"/>
    <w:rsid w:val="00247BF5"/>
    <w:rsid w:val="002521B2"/>
    <w:rsid w:val="002527B1"/>
    <w:rsid w:val="00252B79"/>
    <w:rsid w:val="00252E43"/>
    <w:rsid w:val="00253CB5"/>
    <w:rsid w:val="00260D11"/>
    <w:rsid w:val="002657FA"/>
    <w:rsid w:val="00266951"/>
    <w:rsid w:val="00266DEE"/>
    <w:rsid w:val="0027090D"/>
    <w:rsid w:val="00270D36"/>
    <w:rsid w:val="00272951"/>
    <w:rsid w:val="00272991"/>
    <w:rsid w:val="00273CA1"/>
    <w:rsid w:val="002746CF"/>
    <w:rsid w:val="0027509C"/>
    <w:rsid w:val="00285723"/>
    <w:rsid w:val="00287D2F"/>
    <w:rsid w:val="00292F82"/>
    <w:rsid w:val="0029407A"/>
    <w:rsid w:val="00297D48"/>
    <w:rsid w:val="002A0A74"/>
    <w:rsid w:val="002A1CFA"/>
    <w:rsid w:val="002A24C6"/>
    <w:rsid w:val="002A2BAC"/>
    <w:rsid w:val="002A4BEC"/>
    <w:rsid w:val="002A599C"/>
    <w:rsid w:val="002A5FF1"/>
    <w:rsid w:val="002B332C"/>
    <w:rsid w:val="002B3463"/>
    <w:rsid w:val="002B3A54"/>
    <w:rsid w:val="002B6BEA"/>
    <w:rsid w:val="002C764F"/>
    <w:rsid w:val="002D222F"/>
    <w:rsid w:val="002D3508"/>
    <w:rsid w:val="002D368A"/>
    <w:rsid w:val="002E1346"/>
    <w:rsid w:val="002E7F2B"/>
    <w:rsid w:val="002F09CF"/>
    <w:rsid w:val="002F707F"/>
    <w:rsid w:val="00314DA6"/>
    <w:rsid w:val="00317104"/>
    <w:rsid w:val="00324CC1"/>
    <w:rsid w:val="00327F8C"/>
    <w:rsid w:val="003406D0"/>
    <w:rsid w:val="003417B2"/>
    <w:rsid w:val="00342B66"/>
    <w:rsid w:val="00351EF3"/>
    <w:rsid w:val="00353348"/>
    <w:rsid w:val="003558BD"/>
    <w:rsid w:val="003637D0"/>
    <w:rsid w:val="00372BC9"/>
    <w:rsid w:val="00383CA4"/>
    <w:rsid w:val="0038488E"/>
    <w:rsid w:val="0038693D"/>
    <w:rsid w:val="003946C7"/>
    <w:rsid w:val="003A1A3A"/>
    <w:rsid w:val="003A7930"/>
    <w:rsid w:val="003B376A"/>
    <w:rsid w:val="003B549D"/>
    <w:rsid w:val="003B7657"/>
    <w:rsid w:val="003C03AD"/>
    <w:rsid w:val="003C1016"/>
    <w:rsid w:val="003C3E21"/>
    <w:rsid w:val="003C4CC4"/>
    <w:rsid w:val="003D071D"/>
    <w:rsid w:val="003D1246"/>
    <w:rsid w:val="003D3AF4"/>
    <w:rsid w:val="003D58DE"/>
    <w:rsid w:val="003D618E"/>
    <w:rsid w:val="003D7676"/>
    <w:rsid w:val="003E1255"/>
    <w:rsid w:val="003E3E79"/>
    <w:rsid w:val="003E48E7"/>
    <w:rsid w:val="003E56CC"/>
    <w:rsid w:val="003F18C8"/>
    <w:rsid w:val="003F3A32"/>
    <w:rsid w:val="003F400C"/>
    <w:rsid w:val="003F53E7"/>
    <w:rsid w:val="003F7716"/>
    <w:rsid w:val="0040517F"/>
    <w:rsid w:val="0040650A"/>
    <w:rsid w:val="00406531"/>
    <w:rsid w:val="00407AF6"/>
    <w:rsid w:val="0041515A"/>
    <w:rsid w:val="004165FE"/>
    <w:rsid w:val="00420337"/>
    <w:rsid w:val="00420B25"/>
    <w:rsid w:val="00420C8D"/>
    <w:rsid w:val="00421F19"/>
    <w:rsid w:val="004258FF"/>
    <w:rsid w:val="00426534"/>
    <w:rsid w:val="00431E35"/>
    <w:rsid w:val="00436322"/>
    <w:rsid w:val="00436425"/>
    <w:rsid w:val="00437AF1"/>
    <w:rsid w:val="004401BD"/>
    <w:rsid w:val="00440456"/>
    <w:rsid w:val="0044213F"/>
    <w:rsid w:val="004424BE"/>
    <w:rsid w:val="004439D5"/>
    <w:rsid w:val="00445E44"/>
    <w:rsid w:val="004518AF"/>
    <w:rsid w:val="004529D1"/>
    <w:rsid w:val="00455E33"/>
    <w:rsid w:val="00455E8E"/>
    <w:rsid w:val="00463A1E"/>
    <w:rsid w:val="00467648"/>
    <w:rsid w:val="00467FBD"/>
    <w:rsid w:val="00470AD8"/>
    <w:rsid w:val="00473435"/>
    <w:rsid w:val="0047355E"/>
    <w:rsid w:val="004739DC"/>
    <w:rsid w:val="00474259"/>
    <w:rsid w:val="00475DD4"/>
    <w:rsid w:val="00476193"/>
    <w:rsid w:val="00476575"/>
    <w:rsid w:val="004824BD"/>
    <w:rsid w:val="00482713"/>
    <w:rsid w:val="00485944"/>
    <w:rsid w:val="00491642"/>
    <w:rsid w:val="00492DFA"/>
    <w:rsid w:val="00495268"/>
    <w:rsid w:val="004A3B8C"/>
    <w:rsid w:val="004A4341"/>
    <w:rsid w:val="004A59EB"/>
    <w:rsid w:val="004A5D48"/>
    <w:rsid w:val="004A5E54"/>
    <w:rsid w:val="004B2CEB"/>
    <w:rsid w:val="004B2F34"/>
    <w:rsid w:val="004C06C4"/>
    <w:rsid w:val="004C1854"/>
    <w:rsid w:val="004C375D"/>
    <w:rsid w:val="004D3010"/>
    <w:rsid w:val="004D5BC9"/>
    <w:rsid w:val="004E0781"/>
    <w:rsid w:val="004E3155"/>
    <w:rsid w:val="004F2DE2"/>
    <w:rsid w:val="004F5CA8"/>
    <w:rsid w:val="0050075F"/>
    <w:rsid w:val="0050308A"/>
    <w:rsid w:val="005033B6"/>
    <w:rsid w:val="00507DBB"/>
    <w:rsid w:val="00511966"/>
    <w:rsid w:val="00512F7D"/>
    <w:rsid w:val="00516EA4"/>
    <w:rsid w:val="005200A6"/>
    <w:rsid w:val="00521847"/>
    <w:rsid w:val="005232D8"/>
    <w:rsid w:val="0052660E"/>
    <w:rsid w:val="00536147"/>
    <w:rsid w:val="0053629D"/>
    <w:rsid w:val="00536FFE"/>
    <w:rsid w:val="0054251B"/>
    <w:rsid w:val="00544D3A"/>
    <w:rsid w:val="00545CAE"/>
    <w:rsid w:val="00550003"/>
    <w:rsid w:val="00551746"/>
    <w:rsid w:val="00551A9A"/>
    <w:rsid w:val="005543F0"/>
    <w:rsid w:val="00556872"/>
    <w:rsid w:val="005662B9"/>
    <w:rsid w:val="00566A02"/>
    <w:rsid w:val="00567A56"/>
    <w:rsid w:val="00572844"/>
    <w:rsid w:val="005754B7"/>
    <w:rsid w:val="00577060"/>
    <w:rsid w:val="005831DE"/>
    <w:rsid w:val="00593327"/>
    <w:rsid w:val="005965BA"/>
    <w:rsid w:val="005A17F8"/>
    <w:rsid w:val="005A691D"/>
    <w:rsid w:val="005A7E6A"/>
    <w:rsid w:val="005B1332"/>
    <w:rsid w:val="005B5584"/>
    <w:rsid w:val="005B692C"/>
    <w:rsid w:val="005C147E"/>
    <w:rsid w:val="005C5909"/>
    <w:rsid w:val="005C7183"/>
    <w:rsid w:val="005C7844"/>
    <w:rsid w:val="005D1C6A"/>
    <w:rsid w:val="005D33E6"/>
    <w:rsid w:val="005D70D6"/>
    <w:rsid w:val="005E0EE5"/>
    <w:rsid w:val="005E5BC1"/>
    <w:rsid w:val="005E639D"/>
    <w:rsid w:val="005F009E"/>
    <w:rsid w:val="005F1964"/>
    <w:rsid w:val="00600CAD"/>
    <w:rsid w:val="00600CEC"/>
    <w:rsid w:val="00611047"/>
    <w:rsid w:val="00613A30"/>
    <w:rsid w:val="00614FFE"/>
    <w:rsid w:val="00615EE5"/>
    <w:rsid w:val="006167DB"/>
    <w:rsid w:val="00616E34"/>
    <w:rsid w:val="00617DAF"/>
    <w:rsid w:val="006213A4"/>
    <w:rsid w:val="00621A4D"/>
    <w:rsid w:val="00624C7F"/>
    <w:rsid w:val="0062679D"/>
    <w:rsid w:val="00637400"/>
    <w:rsid w:val="0064562E"/>
    <w:rsid w:val="0065531C"/>
    <w:rsid w:val="00657164"/>
    <w:rsid w:val="006676C0"/>
    <w:rsid w:val="00670289"/>
    <w:rsid w:val="006702C2"/>
    <w:rsid w:val="00671C28"/>
    <w:rsid w:val="00680F01"/>
    <w:rsid w:val="00682CC7"/>
    <w:rsid w:val="00685CAB"/>
    <w:rsid w:val="00686D66"/>
    <w:rsid w:val="00687ACD"/>
    <w:rsid w:val="00691D93"/>
    <w:rsid w:val="006A5939"/>
    <w:rsid w:val="006B13EB"/>
    <w:rsid w:val="006B32E0"/>
    <w:rsid w:val="006B66E5"/>
    <w:rsid w:val="006B6DA0"/>
    <w:rsid w:val="006C79EF"/>
    <w:rsid w:val="006D1223"/>
    <w:rsid w:val="006D29C2"/>
    <w:rsid w:val="006D3737"/>
    <w:rsid w:val="006D3F8B"/>
    <w:rsid w:val="006D4C86"/>
    <w:rsid w:val="006D71AE"/>
    <w:rsid w:val="006D77DA"/>
    <w:rsid w:val="006D7D54"/>
    <w:rsid w:val="006E2812"/>
    <w:rsid w:val="006E5980"/>
    <w:rsid w:val="006F1C32"/>
    <w:rsid w:val="006F2651"/>
    <w:rsid w:val="006F526F"/>
    <w:rsid w:val="006F60C5"/>
    <w:rsid w:val="00700F4C"/>
    <w:rsid w:val="007017A2"/>
    <w:rsid w:val="007059E6"/>
    <w:rsid w:val="007066B5"/>
    <w:rsid w:val="00713499"/>
    <w:rsid w:val="00717DA0"/>
    <w:rsid w:val="007228A0"/>
    <w:rsid w:val="007237AA"/>
    <w:rsid w:val="007305C0"/>
    <w:rsid w:val="0073276E"/>
    <w:rsid w:val="00732974"/>
    <w:rsid w:val="00733D08"/>
    <w:rsid w:val="00736A07"/>
    <w:rsid w:val="00742949"/>
    <w:rsid w:val="00742BE7"/>
    <w:rsid w:val="00743C39"/>
    <w:rsid w:val="0074675D"/>
    <w:rsid w:val="0074777B"/>
    <w:rsid w:val="0075088F"/>
    <w:rsid w:val="00750E1B"/>
    <w:rsid w:val="00752D1E"/>
    <w:rsid w:val="007561F6"/>
    <w:rsid w:val="00760883"/>
    <w:rsid w:val="00760D82"/>
    <w:rsid w:val="00770C2E"/>
    <w:rsid w:val="0077265F"/>
    <w:rsid w:val="00773AAB"/>
    <w:rsid w:val="007754C5"/>
    <w:rsid w:val="00780936"/>
    <w:rsid w:val="00784847"/>
    <w:rsid w:val="00784C09"/>
    <w:rsid w:val="00790A60"/>
    <w:rsid w:val="00790DBC"/>
    <w:rsid w:val="007922B7"/>
    <w:rsid w:val="0079243A"/>
    <w:rsid w:val="00794428"/>
    <w:rsid w:val="0079693E"/>
    <w:rsid w:val="00796FB4"/>
    <w:rsid w:val="00797436"/>
    <w:rsid w:val="00797C52"/>
    <w:rsid w:val="007A11A7"/>
    <w:rsid w:val="007A1392"/>
    <w:rsid w:val="007A2534"/>
    <w:rsid w:val="007A2FBF"/>
    <w:rsid w:val="007A6A9A"/>
    <w:rsid w:val="007A744E"/>
    <w:rsid w:val="007B1FF6"/>
    <w:rsid w:val="007B4C87"/>
    <w:rsid w:val="007B6259"/>
    <w:rsid w:val="007B6ECF"/>
    <w:rsid w:val="007C222A"/>
    <w:rsid w:val="007C56B3"/>
    <w:rsid w:val="007C7F69"/>
    <w:rsid w:val="007D6A78"/>
    <w:rsid w:val="007E0E92"/>
    <w:rsid w:val="007E4EF4"/>
    <w:rsid w:val="007F7903"/>
    <w:rsid w:val="00804EB6"/>
    <w:rsid w:val="00806DE0"/>
    <w:rsid w:val="008075DE"/>
    <w:rsid w:val="008135E9"/>
    <w:rsid w:val="00813D8B"/>
    <w:rsid w:val="00814C3E"/>
    <w:rsid w:val="00814FE4"/>
    <w:rsid w:val="0081560A"/>
    <w:rsid w:val="008161AA"/>
    <w:rsid w:val="00820CE5"/>
    <w:rsid w:val="00824205"/>
    <w:rsid w:val="00833449"/>
    <w:rsid w:val="0083589B"/>
    <w:rsid w:val="00835933"/>
    <w:rsid w:val="00835F5B"/>
    <w:rsid w:val="00842B1A"/>
    <w:rsid w:val="00851AEC"/>
    <w:rsid w:val="0085231B"/>
    <w:rsid w:val="008549B7"/>
    <w:rsid w:val="0085517A"/>
    <w:rsid w:val="008553C0"/>
    <w:rsid w:val="008565CF"/>
    <w:rsid w:val="00857DCA"/>
    <w:rsid w:val="00857F16"/>
    <w:rsid w:val="00862A30"/>
    <w:rsid w:val="00863C33"/>
    <w:rsid w:val="00863C76"/>
    <w:rsid w:val="00865CD6"/>
    <w:rsid w:val="008736E5"/>
    <w:rsid w:val="00873D76"/>
    <w:rsid w:val="00874F6E"/>
    <w:rsid w:val="0087778D"/>
    <w:rsid w:val="00882301"/>
    <w:rsid w:val="008824F6"/>
    <w:rsid w:val="00884A7B"/>
    <w:rsid w:val="008871F4"/>
    <w:rsid w:val="008877B7"/>
    <w:rsid w:val="00887C4A"/>
    <w:rsid w:val="0089390A"/>
    <w:rsid w:val="00895673"/>
    <w:rsid w:val="00896865"/>
    <w:rsid w:val="00896F55"/>
    <w:rsid w:val="008A0166"/>
    <w:rsid w:val="008A0A3D"/>
    <w:rsid w:val="008A1EDC"/>
    <w:rsid w:val="008A525C"/>
    <w:rsid w:val="008B2172"/>
    <w:rsid w:val="008B4604"/>
    <w:rsid w:val="008B509F"/>
    <w:rsid w:val="008B6BE8"/>
    <w:rsid w:val="008C11E5"/>
    <w:rsid w:val="008C404D"/>
    <w:rsid w:val="008D41AD"/>
    <w:rsid w:val="008D48B6"/>
    <w:rsid w:val="008E12A8"/>
    <w:rsid w:val="008E1DC4"/>
    <w:rsid w:val="008E39B2"/>
    <w:rsid w:val="008E4045"/>
    <w:rsid w:val="008F11F3"/>
    <w:rsid w:val="008F30E5"/>
    <w:rsid w:val="008F3534"/>
    <w:rsid w:val="008F5141"/>
    <w:rsid w:val="008F630F"/>
    <w:rsid w:val="00900104"/>
    <w:rsid w:val="00901BE7"/>
    <w:rsid w:val="00903824"/>
    <w:rsid w:val="0091253E"/>
    <w:rsid w:val="00914280"/>
    <w:rsid w:val="009147EB"/>
    <w:rsid w:val="00915611"/>
    <w:rsid w:val="009168AB"/>
    <w:rsid w:val="00916D77"/>
    <w:rsid w:val="00920FE7"/>
    <w:rsid w:val="00925E7C"/>
    <w:rsid w:val="0093109F"/>
    <w:rsid w:val="009317AF"/>
    <w:rsid w:val="00935469"/>
    <w:rsid w:val="009420B0"/>
    <w:rsid w:val="00944970"/>
    <w:rsid w:val="00945C87"/>
    <w:rsid w:val="009505A8"/>
    <w:rsid w:val="00954241"/>
    <w:rsid w:val="009613B1"/>
    <w:rsid w:val="009631BE"/>
    <w:rsid w:val="009632F7"/>
    <w:rsid w:val="00965D38"/>
    <w:rsid w:val="00966E6C"/>
    <w:rsid w:val="0097354E"/>
    <w:rsid w:val="00974DE7"/>
    <w:rsid w:val="00980E5D"/>
    <w:rsid w:val="009812CB"/>
    <w:rsid w:val="0098408D"/>
    <w:rsid w:val="00986D92"/>
    <w:rsid w:val="009910D6"/>
    <w:rsid w:val="00996825"/>
    <w:rsid w:val="00997342"/>
    <w:rsid w:val="009A0159"/>
    <w:rsid w:val="009A18AE"/>
    <w:rsid w:val="009A27D4"/>
    <w:rsid w:val="009A331C"/>
    <w:rsid w:val="009A3735"/>
    <w:rsid w:val="009A396B"/>
    <w:rsid w:val="009A3E64"/>
    <w:rsid w:val="009A4072"/>
    <w:rsid w:val="009A46B3"/>
    <w:rsid w:val="009B13E4"/>
    <w:rsid w:val="009B21EE"/>
    <w:rsid w:val="009C14A8"/>
    <w:rsid w:val="009C1E96"/>
    <w:rsid w:val="009C4E1D"/>
    <w:rsid w:val="009D0C3E"/>
    <w:rsid w:val="009D0CA5"/>
    <w:rsid w:val="009D24E2"/>
    <w:rsid w:val="009D33F3"/>
    <w:rsid w:val="009D73EF"/>
    <w:rsid w:val="009E52C6"/>
    <w:rsid w:val="009E7394"/>
    <w:rsid w:val="009E7F81"/>
    <w:rsid w:val="009F15DA"/>
    <w:rsid w:val="009F201C"/>
    <w:rsid w:val="009F2E15"/>
    <w:rsid w:val="009F54EC"/>
    <w:rsid w:val="009F567D"/>
    <w:rsid w:val="009F5F55"/>
    <w:rsid w:val="00A0085B"/>
    <w:rsid w:val="00A01D84"/>
    <w:rsid w:val="00A02351"/>
    <w:rsid w:val="00A03540"/>
    <w:rsid w:val="00A04898"/>
    <w:rsid w:val="00A05A4A"/>
    <w:rsid w:val="00A05D27"/>
    <w:rsid w:val="00A066C3"/>
    <w:rsid w:val="00A12F9C"/>
    <w:rsid w:val="00A13280"/>
    <w:rsid w:val="00A20755"/>
    <w:rsid w:val="00A212A5"/>
    <w:rsid w:val="00A213EA"/>
    <w:rsid w:val="00A24826"/>
    <w:rsid w:val="00A3069B"/>
    <w:rsid w:val="00A31731"/>
    <w:rsid w:val="00A3247D"/>
    <w:rsid w:val="00A37A04"/>
    <w:rsid w:val="00A4123D"/>
    <w:rsid w:val="00A462B1"/>
    <w:rsid w:val="00A511AB"/>
    <w:rsid w:val="00A52B00"/>
    <w:rsid w:val="00A53D78"/>
    <w:rsid w:val="00A543A5"/>
    <w:rsid w:val="00A54A93"/>
    <w:rsid w:val="00A554B3"/>
    <w:rsid w:val="00A56C1C"/>
    <w:rsid w:val="00A56FF8"/>
    <w:rsid w:val="00A60FC8"/>
    <w:rsid w:val="00A664EA"/>
    <w:rsid w:val="00A7015D"/>
    <w:rsid w:val="00A743D6"/>
    <w:rsid w:val="00A7681E"/>
    <w:rsid w:val="00A77F3D"/>
    <w:rsid w:val="00A81D40"/>
    <w:rsid w:val="00A85807"/>
    <w:rsid w:val="00A877E6"/>
    <w:rsid w:val="00A934A5"/>
    <w:rsid w:val="00A9375E"/>
    <w:rsid w:val="00A97E9D"/>
    <w:rsid w:val="00AA0BFD"/>
    <w:rsid w:val="00AA0D58"/>
    <w:rsid w:val="00AB151B"/>
    <w:rsid w:val="00AB56DB"/>
    <w:rsid w:val="00AD087B"/>
    <w:rsid w:val="00AD2760"/>
    <w:rsid w:val="00AD35EB"/>
    <w:rsid w:val="00AD3B0E"/>
    <w:rsid w:val="00AD5FA6"/>
    <w:rsid w:val="00AE4723"/>
    <w:rsid w:val="00AE68CD"/>
    <w:rsid w:val="00AE6B53"/>
    <w:rsid w:val="00AF401B"/>
    <w:rsid w:val="00AF6E14"/>
    <w:rsid w:val="00B0510A"/>
    <w:rsid w:val="00B0587D"/>
    <w:rsid w:val="00B114EB"/>
    <w:rsid w:val="00B13293"/>
    <w:rsid w:val="00B14A27"/>
    <w:rsid w:val="00B17827"/>
    <w:rsid w:val="00B20935"/>
    <w:rsid w:val="00B23A3B"/>
    <w:rsid w:val="00B2604A"/>
    <w:rsid w:val="00B30FD2"/>
    <w:rsid w:val="00B341C3"/>
    <w:rsid w:val="00B363F8"/>
    <w:rsid w:val="00B36674"/>
    <w:rsid w:val="00B36CD1"/>
    <w:rsid w:val="00B373D4"/>
    <w:rsid w:val="00B41C39"/>
    <w:rsid w:val="00B429A6"/>
    <w:rsid w:val="00B448D4"/>
    <w:rsid w:val="00B550F9"/>
    <w:rsid w:val="00B56D81"/>
    <w:rsid w:val="00B60858"/>
    <w:rsid w:val="00B62002"/>
    <w:rsid w:val="00B71EAB"/>
    <w:rsid w:val="00B746DA"/>
    <w:rsid w:val="00B83A7E"/>
    <w:rsid w:val="00B907CE"/>
    <w:rsid w:val="00B91D7E"/>
    <w:rsid w:val="00BA183E"/>
    <w:rsid w:val="00BA3A34"/>
    <w:rsid w:val="00BA492D"/>
    <w:rsid w:val="00BA50CF"/>
    <w:rsid w:val="00BA7351"/>
    <w:rsid w:val="00BA7C5B"/>
    <w:rsid w:val="00BA7D7C"/>
    <w:rsid w:val="00BB3683"/>
    <w:rsid w:val="00BB6131"/>
    <w:rsid w:val="00BC08F2"/>
    <w:rsid w:val="00BC2EBB"/>
    <w:rsid w:val="00BC6E9E"/>
    <w:rsid w:val="00BD053C"/>
    <w:rsid w:val="00BD2658"/>
    <w:rsid w:val="00BD2C55"/>
    <w:rsid w:val="00BD4F55"/>
    <w:rsid w:val="00BE3DF5"/>
    <w:rsid w:val="00BE4BD1"/>
    <w:rsid w:val="00BE4F5D"/>
    <w:rsid w:val="00BF05DB"/>
    <w:rsid w:val="00BF1214"/>
    <w:rsid w:val="00BF2D15"/>
    <w:rsid w:val="00BF7634"/>
    <w:rsid w:val="00C0181D"/>
    <w:rsid w:val="00C03B83"/>
    <w:rsid w:val="00C07E00"/>
    <w:rsid w:val="00C11D16"/>
    <w:rsid w:val="00C21973"/>
    <w:rsid w:val="00C22D5F"/>
    <w:rsid w:val="00C2489D"/>
    <w:rsid w:val="00C264FA"/>
    <w:rsid w:val="00C319AE"/>
    <w:rsid w:val="00C335A8"/>
    <w:rsid w:val="00C33935"/>
    <w:rsid w:val="00C33B44"/>
    <w:rsid w:val="00C33C4D"/>
    <w:rsid w:val="00C35619"/>
    <w:rsid w:val="00C37B9B"/>
    <w:rsid w:val="00C40936"/>
    <w:rsid w:val="00C40B5B"/>
    <w:rsid w:val="00C41D73"/>
    <w:rsid w:val="00C429F9"/>
    <w:rsid w:val="00C42DFD"/>
    <w:rsid w:val="00C43276"/>
    <w:rsid w:val="00C44CAA"/>
    <w:rsid w:val="00C44EDA"/>
    <w:rsid w:val="00C50F68"/>
    <w:rsid w:val="00C527E4"/>
    <w:rsid w:val="00C52986"/>
    <w:rsid w:val="00C544B2"/>
    <w:rsid w:val="00C54AE7"/>
    <w:rsid w:val="00C55B47"/>
    <w:rsid w:val="00C56217"/>
    <w:rsid w:val="00C57CD3"/>
    <w:rsid w:val="00C603A6"/>
    <w:rsid w:val="00C603BE"/>
    <w:rsid w:val="00C61A24"/>
    <w:rsid w:val="00C627B4"/>
    <w:rsid w:val="00C62CD9"/>
    <w:rsid w:val="00C633D7"/>
    <w:rsid w:val="00C648BD"/>
    <w:rsid w:val="00C66740"/>
    <w:rsid w:val="00C75788"/>
    <w:rsid w:val="00C75F48"/>
    <w:rsid w:val="00C82E3B"/>
    <w:rsid w:val="00C91795"/>
    <w:rsid w:val="00C92A8F"/>
    <w:rsid w:val="00C939C2"/>
    <w:rsid w:val="00C93A27"/>
    <w:rsid w:val="00C9594D"/>
    <w:rsid w:val="00C95C4B"/>
    <w:rsid w:val="00C9743D"/>
    <w:rsid w:val="00CA3085"/>
    <w:rsid w:val="00CB1342"/>
    <w:rsid w:val="00CB1D74"/>
    <w:rsid w:val="00CB3650"/>
    <w:rsid w:val="00CB4A07"/>
    <w:rsid w:val="00CB5403"/>
    <w:rsid w:val="00CB57A3"/>
    <w:rsid w:val="00CB6965"/>
    <w:rsid w:val="00CB6F77"/>
    <w:rsid w:val="00CB7AB1"/>
    <w:rsid w:val="00CC1298"/>
    <w:rsid w:val="00CC722C"/>
    <w:rsid w:val="00CE1064"/>
    <w:rsid w:val="00CE414E"/>
    <w:rsid w:val="00CE48AF"/>
    <w:rsid w:val="00CF5C7B"/>
    <w:rsid w:val="00CF625D"/>
    <w:rsid w:val="00D00855"/>
    <w:rsid w:val="00D00D86"/>
    <w:rsid w:val="00D01501"/>
    <w:rsid w:val="00D11F8B"/>
    <w:rsid w:val="00D1569B"/>
    <w:rsid w:val="00D15C13"/>
    <w:rsid w:val="00D20519"/>
    <w:rsid w:val="00D21DF1"/>
    <w:rsid w:val="00D241F5"/>
    <w:rsid w:val="00D30FFD"/>
    <w:rsid w:val="00D31293"/>
    <w:rsid w:val="00D33C8E"/>
    <w:rsid w:val="00D356D2"/>
    <w:rsid w:val="00D36C49"/>
    <w:rsid w:val="00D372F0"/>
    <w:rsid w:val="00D40055"/>
    <w:rsid w:val="00D433FE"/>
    <w:rsid w:val="00D440FE"/>
    <w:rsid w:val="00D44EC1"/>
    <w:rsid w:val="00D5149F"/>
    <w:rsid w:val="00D53023"/>
    <w:rsid w:val="00D53A72"/>
    <w:rsid w:val="00D5713C"/>
    <w:rsid w:val="00D637B9"/>
    <w:rsid w:val="00D6495E"/>
    <w:rsid w:val="00D71703"/>
    <w:rsid w:val="00D719B8"/>
    <w:rsid w:val="00D82BF0"/>
    <w:rsid w:val="00D846BC"/>
    <w:rsid w:val="00D84FBF"/>
    <w:rsid w:val="00D87C44"/>
    <w:rsid w:val="00D93FCE"/>
    <w:rsid w:val="00D95C91"/>
    <w:rsid w:val="00D96D09"/>
    <w:rsid w:val="00DA1937"/>
    <w:rsid w:val="00DA1A4A"/>
    <w:rsid w:val="00DA4892"/>
    <w:rsid w:val="00DA68C3"/>
    <w:rsid w:val="00DB4707"/>
    <w:rsid w:val="00DB541D"/>
    <w:rsid w:val="00DB6EA9"/>
    <w:rsid w:val="00DB760A"/>
    <w:rsid w:val="00DB7DDC"/>
    <w:rsid w:val="00DC2625"/>
    <w:rsid w:val="00DC4B47"/>
    <w:rsid w:val="00DC5DDA"/>
    <w:rsid w:val="00DD01B4"/>
    <w:rsid w:val="00DD3B76"/>
    <w:rsid w:val="00DD7D81"/>
    <w:rsid w:val="00DE0AF8"/>
    <w:rsid w:val="00DE20EB"/>
    <w:rsid w:val="00DE275F"/>
    <w:rsid w:val="00E03955"/>
    <w:rsid w:val="00E056CB"/>
    <w:rsid w:val="00E11075"/>
    <w:rsid w:val="00E11387"/>
    <w:rsid w:val="00E119A0"/>
    <w:rsid w:val="00E13E48"/>
    <w:rsid w:val="00E1499B"/>
    <w:rsid w:val="00E1710F"/>
    <w:rsid w:val="00E20BF3"/>
    <w:rsid w:val="00E23CED"/>
    <w:rsid w:val="00E2444A"/>
    <w:rsid w:val="00E249F9"/>
    <w:rsid w:val="00E25D14"/>
    <w:rsid w:val="00E25F72"/>
    <w:rsid w:val="00E302B8"/>
    <w:rsid w:val="00E31725"/>
    <w:rsid w:val="00E32ADB"/>
    <w:rsid w:val="00E3394A"/>
    <w:rsid w:val="00E340A2"/>
    <w:rsid w:val="00E3567B"/>
    <w:rsid w:val="00E370E7"/>
    <w:rsid w:val="00E403ED"/>
    <w:rsid w:val="00E40DA5"/>
    <w:rsid w:val="00E475B2"/>
    <w:rsid w:val="00E50718"/>
    <w:rsid w:val="00E53712"/>
    <w:rsid w:val="00E561A9"/>
    <w:rsid w:val="00E61332"/>
    <w:rsid w:val="00E61469"/>
    <w:rsid w:val="00E62488"/>
    <w:rsid w:val="00E62AFA"/>
    <w:rsid w:val="00E66195"/>
    <w:rsid w:val="00E67BCC"/>
    <w:rsid w:val="00E70D24"/>
    <w:rsid w:val="00E7246F"/>
    <w:rsid w:val="00E751AB"/>
    <w:rsid w:val="00E75B9C"/>
    <w:rsid w:val="00E77CE5"/>
    <w:rsid w:val="00E851D0"/>
    <w:rsid w:val="00E855CC"/>
    <w:rsid w:val="00E93984"/>
    <w:rsid w:val="00E94467"/>
    <w:rsid w:val="00E95392"/>
    <w:rsid w:val="00EA40D2"/>
    <w:rsid w:val="00EA676C"/>
    <w:rsid w:val="00EA6F43"/>
    <w:rsid w:val="00EB0C34"/>
    <w:rsid w:val="00EB11EE"/>
    <w:rsid w:val="00EB1D05"/>
    <w:rsid w:val="00EB3428"/>
    <w:rsid w:val="00EB3CDB"/>
    <w:rsid w:val="00EC08DE"/>
    <w:rsid w:val="00EC19FC"/>
    <w:rsid w:val="00EC209E"/>
    <w:rsid w:val="00EC475C"/>
    <w:rsid w:val="00ED02D5"/>
    <w:rsid w:val="00ED161A"/>
    <w:rsid w:val="00ED63D2"/>
    <w:rsid w:val="00ED7A62"/>
    <w:rsid w:val="00EE5890"/>
    <w:rsid w:val="00EF2D6A"/>
    <w:rsid w:val="00EF3A45"/>
    <w:rsid w:val="00EF67EC"/>
    <w:rsid w:val="00F0624E"/>
    <w:rsid w:val="00F06A29"/>
    <w:rsid w:val="00F12335"/>
    <w:rsid w:val="00F12F5D"/>
    <w:rsid w:val="00F12FB9"/>
    <w:rsid w:val="00F13C44"/>
    <w:rsid w:val="00F20F67"/>
    <w:rsid w:val="00F216CF"/>
    <w:rsid w:val="00F26034"/>
    <w:rsid w:val="00F33F20"/>
    <w:rsid w:val="00F40B91"/>
    <w:rsid w:val="00F418CA"/>
    <w:rsid w:val="00F42AA6"/>
    <w:rsid w:val="00F451B7"/>
    <w:rsid w:val="00F468FC"/>
    <w:rsid w:val="00F55260"/>
    <w:rsid w:val="00F611F3"/>
    <w:rsid w:val="00F61B5E"/>
    <w:rsid w:val="00F638E8"/>
    <w:rsid w:val="00F64CC3"/>
    <w:rsid w:val="00F71293"/>
    <w:rsid w:val="00F74492"/>
    <w:rsid w:val="00F74A5B"/>
    <w:rsid w:val="00F7543E"/>
    <w:rsid w:val="00F76434"/>
    <w:rsid w:val="00F7763D"/>
    <w:rsid w:val="00F86BC2"/>
    <w:rsid w:val="00F95871"/>
    <w:rsid w:val="00FA0CD9"/>
    <w:rsid w:val="00FA1BB4"/>
    <w:rsid w:val="00FC035A"/>
    <w:rsid w:val="00FC4808"/>
    <w:rsid w:val="00FC513F"/>
    <w:rsid w:val="00FC53FE"/>
    <w:rsid w:val="00FC6A8E"/>
    <w:rsid w:val="00FC7F53"/>
    <w:rsid w:val="00FD570A"/>
    <w:rsid w:val="00FD5D60"/>
    <w:rsid w:val="00FD657A"/>
    <w:rsid w:val="00FD6F35"/>
    <w:rsid w:val="00FE163B"/>
    <w:rsid w:val="00FE6DF4"/>
    <w:rsid w:val="00FF014F"/>
    <w:rsid w:val="00FF17B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752D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unhideWhenUsed/>
    <w:rsid w:val="00273CA1"/>
    <w:pPr>
      <w:spacing w:after="120" w:line="480" w:lineRule="auto"/>
    </w:pPr>
  </w:style>
  <w:style w:type="character" w:customStyle="1" w:styleId="BodyText2Char">
    <w:name w:val="Body Text 2 Char"/>
    <w:basedOn w:val="DefaultParagraphFont"/>
    <w:link w:val="BodyText2"/>
    <w:uiPriority w:val="99"/>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character" w:customStyle="1" w:styleId="I">
    <w:name w:val="I"/>
    <w:basedOn w:val="DefaultParagraphFont"/>
    <w:uiPriority w:val="99"/>
    <w:rsid w:val="008877B7"/>
    <w:rPr>
      <w:i/>
      <w:iCs/>
    </w:rPr>
  </w:style>
  <w:style w:type="character" w:customStyle="1" w:styleId="Heading4Char">
    <w:name w:val="Heading 4 Char"/>
    <w:basedOn w:val="DefaultParagraphFont"/>
    <w:link w:val="Heading4"/>
    <w:uiPriority w:val="9"/>
    <w:semiHidden/>
    <w:rsid w:val="00752D1E"/>
    <w:rPr>
      <w:rFonts w:asciiTheme="majorHAnsi" w:eastAsiaTheme="majorEastAsia" w:hAnsiTheme="majorHAnsi" w:cstheme="maj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480149326">
      <w:bodyDiv w:val="1"/>
      <w:marLeft w:val="0"/>
      <w:marRight w:val="0"/>
      <w:marTop w:val="0"/>
      <w:marBottom w:val="0"/>
      <w:divBdr>
        <w:top w:val="none" w:sz="0" w:space="0" w:color="auto"/>
        <w:left w:val="none" w:sz="0" w:space="0" w:color="auto"/>
        <w:bottom w:val="none" w:sz="0" w:space="0" w:color="auto"/>
        <w:right w:val="none" w:sz="0" w:space="0" w:color="auto"/>
      </w:divBdr>
      <w:divsChild>
        <w:div w:id="1156607676">
          <w:marLeft w:val="0"/>
          <w:marRight w:val="0"/>
          <w:marTop w:val="0"/>
          <w:marBottom w:val="0"/>
          <w:divBdr>
            <w:top w:val="none" w:sz="0" w:space="0" w:color="auto"/>
            <w:left w:val="none" w:sz="0" w:space="0" w:color="auto"/>
            <w:bottom w:val="none" w:sz="0" w:space="0" w:color="auto"/>
            <w:right w:val="none" w:sz="0" w:space="0" w:color="auto"/>
          </w:divBdr>
          <w:divsChild>
            <w:div w:id="2121030300">
              <w:marLeft w:val="0"/>
              <w:marRight w:val="0"/>
              <w:marTop w:val="0"/>
              <w:marBottom w:val="0"/>
              <w:divBdr>
                <w:top w:val="none" w:sz="0" w:space="0" w:color="auto"/>
                <w:left w:val="none" w:sz="0" w:space="0" w:color="auto"/>
                <w:bottom w:val="none" w:sz="0" w:space="0" w:color="auto"/>
                <w:right w:val="none" w:sz="0" w:space="0" w:color="auto"/>
              </w:divBdr>
              <w:divsChild>
                <w:div w:id="1306353527">
                  <w:marLeft w:val="0"/>
                  <w:marRight w:val="0"/>
                  <w:marTop w:val="0"/>
                  <w:marBottom w:val="0"/>
                  <w:divBdr>
                    <w:top w:val="none" w:sz="0" w:space="0" w:color="auto"/>
                    <w:left w:val="none" w:sz="0" w:space="0" w:color="auto"/>
                    <w:bottom w:val="none" w:sz="0" w:space="0" w:color="auto"/>
                    <w:right w:val="none" w:sz="0" w:space="0" w:color="auto"/>
                  </w:divBdr>
                  <w:divsChild>
                    <w:div w:id="16139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73B093B1-C6C9-4C17-A22D-29CD6D3A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5435</TotalTime>
  <Pages>7</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355</cp:revision>
  <dcterms:created xsi:type="dcterms:W3CDTF">2015-05-26T13:41:00Z</dcterms:created>
  <dcterms:modified xsi:type="dcterms:W3CDTF">2018-05-21T02:57:00Z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