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0878" w14:textId="77777777" w:rsidR="00D510B7" w:rsidRDefault="00586562" w:rsidP="00D510B7">
      <w:pPr>
        <w:pStyle w:val="Title"/>
      </w:pPr>
      <w:bookmarkStart w:id="0" w:name="_Hlk22724101"/>
      <w:bookmarkEnd w:id="0"/>
      <w:r w:rsidRPr="00D510B7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BF5CA03" wp14:editId="03EF0FF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4760" cy="1200150"/>
            <wp:effectExtent l="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0B7">
        <w:rPr>
          <w:rFonts w:hint="eastAsia"/>
          <w:sz w:val="52"/>
          <w:szCs w:val="52"/>
        </w:rPr>
        <w:t>核心课程：职场圣徒</w:t>
      </w:r>
      <w:r w:rsidRPr="00D510B7">
        <w:rPr>
          <w:rFonts w:hint="eastAsia"/>
          <w:sz w:val="52"/>
          <w:szCs w:val="52"/>
        </w:rPr>
        <w:t xml:space="preserve"> </w:t>
      </w:r>
      <w:r w:rsidRPr="00D510B7">
        <w:rPr>
          <w:sz w:val="52"/>
          <w:szCs w:val="52"/>
        </w:rPr>
        <w:t>2.0</w:t>
      </w:r>
    </w:p>
    <w:p w14:paraId="758AE165" w14:textId="3324A5C2" w:rsidR="00586562" w:rsidRPr="00D510B7" w:rsidRDefault="00586562" w:rsidP="00D510B7">
      <w:pPr>
        <w:pStyle w:val="Title"/>
        <w:rPr>
          <w:sz w:val="48"/>
          <w:szCs w:val="48"/>
        </w:rPr>
      </w:pPr>
      <w:r w:rsidRPr="00D510B7">
        <w:rPr>
          <w:rFonts w:hint="eastAsia"/>
          <w:sz w:val="48"/>
          <w:szCs w:val="48"/>
        </w:rPr>
        <w:t>第</w:t>
      </w:r>
      <w:r w:rsidR="00AB0E3E">
        <w:rPr>
          <w:rFonts w:hint="eastAsia"/>
          <w:sz w:val="48"/>
          <w:szCs w:val="48"/>
        </w:rPr>
        <w:t>九</w:t>
      </w:r>
      <w:r w:rsidRPr="00D510B7">
        <w:rPr>
          <w:rFonts w:hint="eastAsia"/>
          <w:sz w:val="48"/>
          <w:szCs w:val="48"/>
        </w:rPr>
        <w:t>讲：</w:t>
      </w:r>
      <w:r w:rsidR="00AB0E3E">
        <w:rPr>
          <w:rFonts w:hint="eastAsia"/>
          <w:sz w:val="48"/>
          <w:szCs w:val="48"/>
        </w:rPr>
        <w:t>基督徒的工作伦理</w:t>
      </w:r>
    </w:p>
    <w:p w14:paraId="1F372A6C" w14:textId="491846DB" w:rsidR="00AE441E" w:rsidRDefault="00D56A68" w:rsidP="00257E21">
      <w:pPr>
        <w:pStyle w:val="Heading1"/>
      </w:pPr>
      <w:r>
        <w:rPr>
          <w:rFonts w:hint="eastAsia"/>
        </w:rPr>
        <w:t>导论</w:t>
      </w:r>
    </w:p>
    <w:p w14:paraId="3949AF93" w14:textId="466D1713" w:rsidR="00AB0E3E" w:rsidRDefault="00AB0E3E" w:rsidP="003A641B">
      <w:r>
        <w:rPr>
          <w:rFonts w:hint="eastAsia"/>
        </w:rPr>
        <w:t>大家早上好！圣经从旧约就开始描述工作中的伦理两难问题。想一想，约瑟面对的问题是什么？他如何面对老板娘，对不对？摩西面对的是是否要服从他的上司——法老；但以理则面对雇佣关系中的不公平。我们今天的伦理问题就更多了。这就是我们今天想要处理的问题，但是和以往的课程不同。在以往的课程中，是讲员讲</w:t>
      </w:r>
      <w:r>
        <w:rPr>
          <w:rFonts w:hint="eastAsia"/>
        </w:rPr>
        <w:t>9</w:t>
      </w:r>
      <w:r>
        <w:t>0%</w:t>
      </w:r>
      <w:r>
        <w:rPr>
          <w:rFonts w:hint="eastAsia"/>
        </w:rPr>
        <w:t>，给大家最后一点点时间提问。今天我想让课堂有更多的互动，也给我机会从大家口里搜集资料。所以，我会从一些工作伦理的基本原则开始讲，然后我们花一点时间对一些案例进行讨论和分析，这样大家就都可以参与进来。</w:t>
      </w:r>
      <w:r w:rsidR="003A641B">
        <w:tab/>
      </w:r>
    </w:p>
    <w:p w14:paraId="6B0632AC" w14:textId="57307E08" w:rsidR="00AB0E3E" w:rsidRDefault="00AB0E3E" w:rsidP="00AB0E3E">
      <w:r>
        <w:rPr>
          <w:rFonts w:hint="eastAsia"/>
        </w:rPr>
        <w:t>伦理</w:t>
      </w:r>
      <w:r w:rsidR="003A641B">
        <w:rPr>
          <w:rFonts w:hint="eastAsia"/>
        </w:rPr>
        <w:t>（或者说道德）</w:t>
      </w:r>
      <w:r>
        <w:rPr>
          <w:rFonts w:hint="eastAsia"/>
        </w:rPr>
        <w:t>，是我们所处的世界尝试调节良心和正确，以及维护秩序的一种内在运作方式。商学院会教商业伦理；如果你的企业足够大，那么新员工入职培训一定包括工作伦理；各个组织——尤其是信仰组织——都会传递某种伦理教育。但是如果你问任何一个雇员或者雇主，为什么要讲伦理？你得到的答案可能是五花八门的：“因为好的伦理打造好的企业”、“因为我们做的对会让我们感觉好”、“因为我们不想遭到起诉”，等等。</w:t>
      </w:r>
    </w:p>
    <w:p w14:paraId="67D2D722" w14:textId="504F6DDC" w:rsidR="00AB0E3E" w:rsidRDefault="00AB0E3E" w:rsidP="00AB0E3E">
      <w:r>
        <w:rPr>
          <w:rFonts w:hint="eastAsia"/>
        </w:rPr>
        <w:t>我们是基督徒，我们跟随耶稣基督这位圣洁的救主。因此，在我们所做的一切事上，我们都</w:t>
      </w:r>
      <w:r w:rsidR="003A641B">
        <w:rPr>
          <w:rFonts w:hint="eastAsia"/>
        </w:rPr>
        <w:t>是在为耶稣工作，耶稣是我们的终极上司。那么，我们该如何回答这个问题呢？对基督徒来说，为什么要在工作中讲伦理呢？答案是：因为我们是在为这位大君王而工作。</w:t>
      </w:r>
    </w:p>
    <w:p w14:paraId="35B02A16" w14:textId="404D1CFB" w:rsidR="00AB0E3E" w:rsidRPr="00AB0E3E" w:rsidRDefault="003A641B" w:rsidP="003A641B">
      <w:r>
        <w:rPr>
          <w:rFonts w:hint="eastAsia"/>
        </w:rPr>
        <w:t>让我讲的更加仔细一点：作为基督徒，我们的工作是在向这世界宣讲基督在我们里头的工作。所以，我们的工作目标不是仅仅写一封邮件、做一个研究、向社会供应水产或修复一个漏水的管道。没有你，神也可以完成这些工作，而且神自己做比透过你做要做得更好。你作为人类做这些工作，是因为这样可以荣耀神，可以展现神令人惊叹的性情和本质。因此，工作伦理很重要，因为只有带有道德伦理的工作才能反映那位真正的君王。如果我们在工作中不诚实、假冒伪劣、</w:t>
      </w:r>
      <w:r w:rsidR="00FD0382">
        <w:rPr>
          <w:rFonts w:hint="eastAsia"/>
        </w:rPr>
        <w:t>压迫他人，无论你的成果最后在这世界看来有多出色，这都不能荣耀神。</w:t>
      </w:r>
    </w:p>
    <w:p w14:paraId="49109795" w14:textId="3E5D5C53" w:rsidR="00AB0E3E" w:rsidRDefault="00FD0382" w:rsidP="00AB0E3E">
      <w:r>
        <w:rPr>
          <w:rFonts w:hint="eastAsia"/>
        </w:rPr>
        <w:t>还记得在马太福音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章耶稣所说的关于分配银子给三个仆人的比喻吗？我们得出了什么结论？工作中最大的成功就是对基督忠心，因为我们是凭着信在工作中顺服和服事这位大君王，我们的工作态度、工作行动都是彰显这位君王基督的美善和荣耀。</w:t>
      </w:r>
    </w:p>
    <w:p w14:paraId="1EABB193" w14:textId="4845B0E1" w:rsidR="00FD0382" w:rsidRPr="00AB0E3E" w:rsidRDefault="00FD0382" w:rsidP="00AB0E3E">
      <w:r>
        <w:rPr>
          <w:rFonts w:hint="eastAsia"/>
        </w:rPr>
        <w:t>但</w:t>
      </w:r>
      <w:r w:rsidR="006A5D0B">
        <w:rPr>
          <w:rFonts w:hint="eastAsia"/>
        </w:rPr>
        <w:t>有的时候我们不是很能够确定哪条道路是忠心的！譬如，如果我的直属上司暗示我把公司的某个内幕消息泄露给媒体，我应该这样做吗？还是这样对我真正的上司耶稣基督就不忠心了呢？如果直属上司这样做是为了自己的私利呢？如果是为了董事会的利益呢？如果是为了社会的公义呢？圣经也呼吁我们顺服地上的权柄，这个时候我要顺服谁呢？直属上司？董事会？公司内部法规？还是相关的法律条文？</w:t>
      </w:r>
    </w:p>
    <w:p w14:paraId="78CC655F" w14:textId="35B07FEF" w:rsidR="00AB0E3E" w:rsidRDefault="006A5D0B" w:rsidP="00AB0E3E">
      <w:r>
        <w:rPr>
          <w:rFonts w:hint="eastAsia"/>
        </w:rPr>
        <w:t>当我们面对这些伦理困境的时候，我们该如何抉择呢？我先给你一些问题，让你可以问自己，而透过问自己这些问题，你就可以得出比原先更加清晰的答案。</w:t>
      </w:r>
    </w:p>
    <w:p w14:paraId="4F28B922" w14:textId="3646B1D7" w:rsidR="006A5D0B" w:rsidRDefault="006A5D0B" w:rsidP="006A5D0B">
      <w:pPr>
        <w:pStyle w:val="ListParagraph"/>
        <w:numPr>
          <w:ilvl w:val="0"/>
          <w:numId w:val="21"/>
        </w:numPr>
      </w:pPr>
      <w:r>
        <w:rPr>
          <w:rFonts w:hint="eastAsia"/>
        </w:rPr>
        <w:t>圣经有没有清晰的经文命令、或者可以直接总结出来的原则应用在这个问题上？虽然这不见得可以直接和立即回答你所面临的困境，但这是一个好的起点。圣经中有没有什么经文和原则是可以应用在你的处境上的？</w:t>
      </w:r>
    </w:p>
    <w:p w14:paraId="2FF3C7DA" w14:textId="2495411F" w:rsidR="006A5D0B" w:rsidRDefault="006A5D0B" w:rsidP="006A5D0B">
      <w:pPr>
        <w:pStyle w:val="ListParagraph"/>
        <w:numPr>
          <w:ilvl w:val="0"/>
          <w:numId w:val="21"/>
        </w:numPr>
      </w:pPr>
      <w:r>
        <w:rPr>
          <w:rFonts w:hint="eastAsia"/>
        </w:rPr>
        <w:t>你的良心怎么说？先努力地屏蔽掉那些互相竞争的、想要让你考虑做了某个决定后有什么好处的念头，先问自己的内心：你的良心怎么告诉你。当然，良心也不总是对的，关于良心你要记得这些要点：</w:t>
      </w:r>
    </w:p>
    <w:p w14:paraId="0CEFF72A" w14:textId="3168251A" w:rsidR="006A5D0B" w:rsidRDefault="006A5D0B" w:rsidP="006A5D0B">
      <w:pPr>
        <w:pStyle w:val="ListParagraph"/>
        <w:numPr>
          <w:ilvl w:val="1"/>
          <w:numId w:val="21"/>
        </w:numPr>
      </w:pPr>
      <w:r>
        <w:rPr>
          <w:rFonts w:hint="eastAsia"/>
        </w:rPr>
        <w:lastRenderedPageBreak/>
        <w:t>基本上来说，你不能违背自己的良心做事。罗马书</w:t>
      </w:r>
      <w:r>
        <w:rPr>
          <w:rFonts w:hint="eastAsia"/>
        </w:rPr>
        <w:t>2:</w:t>
      </w:r>
      <w:r>
        <w:t>15</w:t>
      </w:r>
      <w:r>
        <w:rPr>
          <w:rFonts w:hint="eastAsia"/>
        </w:rPr>
        <w:t>告诉我们，神会按着我们的良心审判我们。</w:t>
      </w:r>
    </w:p>
    <w:p w14:paraId="036422A7" w14:textId="122EBCD9" w:rsidR="006A5D0B" w:rsidRDefault="006A5D0B" w:rsidP="006A5D0B">
      <w:pPr>
        <w:pStyle w:val="ListParagraph"/>
        <w:numPr>
          <w:ilvl w:val="1"/>
          <w:numId w:val="21"/>
        </w:numPr>
      </w:pPr>
      <w:r>
        <w:rPr>
          <w:rFonts w:hint="eastAsia"/>
        </w:rPr>
        <w:t>良心有的时候会犯错。提摩太前书</w:t>
      </w:r>
      <w:r>
        <w:rPr>
          <w:rFonts w:hint="eastAsia"/>
        </w:rPr>
        <w:t>4</w:t>
      </w:r>
      <w:r>
        <w:rPr>
          <w:rFonts w:hint="eastAsia"/>
        </w:rPr>
        <w:t>章（尤其是</w:t>
      </w:r>
      <w:r>
        <w:rPr>
          <w:rFonts w:hint="eastAsia"/>
        </w:rPr>
        <w:t>2</w:t>
      </w:r>
      <w:r>
        <w:rPr>
          <w:rFonts w:hint="eastAsia"/>
        </w:rPr>
        <w:t>节）讲到一种好像被热铁烙惯了的良心，这样的良心对于错谬和不道德的事情已经无动于衷了。而在哥林多前书</w:t>
      </w:r>
      <w:r>
        <w:rPr>
          <w:rFonts w:hint="eastAsia"/>
        </w:rPr>
        <w:t>8</w:t>
      </w:r>
      <w:r>
        <w:rPr>
          <w:rFonts w:hint="eastAsia"/>
        </w:rPr>
        <w:t>章，</w:t>
      </w:r>
      <w:r w:rsidR="00F41371">
        <w:rPr>
          <w:rFonts w:hint="eastAsia"/>
        </w:rPr>
        <w:t>保罗描述了一种很特别的良心：有一些人认为吃祭过偶像的肉就是拜偶像。保罗并没有称赞这样的人是原则性很强的人，而是说他们的良心是</w:t>
      </w:r>
      <w:r w:rsidR="00F41371" w:rsidRPr="00F41371">
        <w:rPr>
          <w:rFonts w:hint="eastAsia"/>
          <w:b/>
          <w:bCs/>
        </w:rPr>
        <w:t>软弱</w:t>
      </w:r>
      <w:r w:rsidR="00F41371">
        <w:rPr>
          <w:rFonts w:hint="eastAsia"/>
        </w:rPr>
        <w:t>的。有的时候，我们的良心需要受教，这样良心的反应才能正确地体现圣经的优先次序。也有的时候，透过用圣经正确地教育自己的良心，或许伦理的两难处境就消失了。</w:t>
      </w:r>
    </w:p>
    <w:p w14:paraId="260F8150" w14:textId="48CAECE8" w:rsidR="00F41371" w:rsidRPr="00AB0E3E" w:rsidRDefault="00F41371" w:rsidP="006A5D0B">
      <w:pPr>
        <w:pStyle w:val="ListParagraph"/>
        <w:numPr>
          <w:ilvl w:val="1"/>
          <w:numId w:val="21"/>
        </w:numPr>
      </w:pPr>
      <w:r>
        <w:rPr>
          <w:rFonts w:hint="eastAsia"/>
        </w:rPr>
        <w:t>我们也要保护其他人软弱的良心。在哥林多前书</w:t>
      </w:r>
      <w:r>
        <w:rPr>
          <w:rFonts w:hint="eastAsia"/>
        </w:rPr>
        <w:t>8</w:t>
      </w:r>
      <w:r>
        <w:rPr>
          <w:rFonts w:hint="eastAsia"/>
        </w:rPr>
        <w:t>章，保罗讲到吃祭过偶像之肉的问题，他说这不应该是一个问题，因为偶像都是虚无的。但是，如果你在一个良心软弱、认为这是拜偶像的基督徒面前吃，就“</w:t>
      </w:r>
      <w:r w:rsidRPr="00F41371">
        <w:rPr>
          <w:rFonts w:hint="eastAsia"/>
          <w:b/>
          <w:bCs/>
          <w:u w:val="single"/>
        </w:rPr>
        <w:t>得罪弟兄们，伤了他们软弱的良心，就是得罪基督。</w:t>
      </w:r>
      <w:r>
        <w:rPr>
          <w:rFonts w:hint="eastAsia"/>
        </w:rPr>
        <w:t>”（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节）</w:t>
      </w:r>
    </w:p>
    <w:p w14:paraId="1788C819" w14:textId="7CB01BAC" w:rsidR="00AB0E3E" w:rsidRDefault="00F41371" w:rsidP="00E04A2B">
      <w:pPr>
        <w:pStyle w:val="ListParagraph"/>
        <w:numPr>
          <w:ilvl w:val="0"/>
          <w:numId w:val="21"/>
        </w:numPr>
      </w:pPr>
      <w:r>
        <w:rPr>
          <w:rFonts w:hint="eastAsia"/>
        </w:rPr>
        <w:t>这里关键的机会是什么？一个很有帮助的工具是不从对你的后果、而是从对神的名带来的影响，来描述各样的机会。举个例子来说，不要说“如果我说‘不’我就会被解雇，我说‘是’就会</w:t>
      </w:r>
      <w:r w:rsidR="00E04A2B">
        <w:rPr>
          <w:rFonts w:hint="eastAsia"/>
        </w:rPr>
        <w:t>有负罪感。”相反，你要说的是“如果我说‘不’，那么后果就是我有要让自己和家庭依赖教会的风险；如果我说‘是’，后果就是我的同事们会错误地理解跟随基督究竟意味着什么。”</w:t>
      </w:r>
    </w:p>
    <w:p w14:paraId="1BBB54C7" w14:textId="4AA86979" w:rsidR="00E04A2B" w:rsidRDefault="00E04A2B" w:rsidP="00E04A2B">
      <w:pPr>
        <w:pStyle w:val="ListParagraph"/>
        <w:numPr>
          <w:ilvl w:val="0"/>
          <w:numId w:val="21"/>
        </w:numPr>
      </w:pPr>
      <w:r>
        <w:rPr>
          <w:rFonts w:hint="eastAsia"/>
        </w:rPr>
        <w:t>对某个伦理困境，采取不同的行动会怎样让基督有吸引力？在提多书</w:t>
      </w:r>
      <w:r>
        <w:rPr>
          <w:rFonts w:hint="eastAsia"/>
        </w:rPr>
        <w:t>2</w:t>
      </w:r>
      <w:r>
        <w:rPr>
          <w:rFonts w:hint="eastAsia"/>
        </w:rPr>
        <w:t>章，保罗告诉仆人们他们在工作中的一个主要目标是（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节）：“</w:t>
      </w:r>
      <w:r w:rsidRPr="00E04A2B">
        <w:rPr>
          <w:rFonts w:hint="eastAsia"/>
          <w:b/>
          <w:bCs/>
          <w:u w:val="single"/>
        </w:rPr>
        <w:t>要显为忠诚，以致凡事尊荣我们救主—神的道。</w:t>
      </w:r>
      <w:r>
        <w:rPr>
          <w:rFonts w:hint="eastAsia"/>
        </w:rPr>
        <w:t>”也有的时候，作为一个基督徒而工作可能会冒犯其他人。但无论如何，保罗都说作为福音的传讲者，我们都对一些人是发出“死的香气</w:t>
      </w:r>
      <w:r w:rsidRPr="00E04A2B">
        <w:rPr>
          <w:rFonts w:ascii="新宋体" w:hAnsi="新宋体"/>
        </w:rPr>
        <w:t>”</w:t>
      </w:r>
      <w:r>
        <w:rPr>
          <w:rFonts w:hint="eastAsia"/>
        </w:rPr>
        <w:t>，而对另外一些人发出的是“活的香气”（林后</w:t>
      </w:r>
      <w:r>
        <w:rPr>
          <w:rFonts w:hint="eastAsia"/>
        </w:rPr>
        <w:t>2:</w:t>
      </w:r>
      <w:r>
        <w:t>16</w:t>
      </w:r>
      <w:r>
        <w:rPr>
          <w:rFonts w:hint="eastAsia"/>
        </w:rPr>
        <w:t>）。然而在一般情况下，用顺服的态度工作的确会让基督被高举和吸引人。思想保罗在加拉太书</w:t>
      </w:r>
      <w:r>
        <w:rPr>
          <w:rFonts w:hint="eastAsia"/>
        </w:rPr>
        <w:t>5</w:t>
      </w:r>
      <w:r>
        <w:rPr>
          <w:rFonts w:hint="eastAsia"/>
        </w:rPr>
        <w:t>章所说的</w:t>
      </w:r>
      <w:r w:rsidR="00460A58">
        <w:rPr>
          <w:rFonts w:hint="eastAsia"/>
        </w:rPr>
        <w:t>圣灵所结的果子</w:t>
      </w:r>
      <w:r>
        <w:rPr>
          <w:rFonts w:hint="eastAsia"/>
        </w:rPr>
        <w:t>：“</w:t>
      </w:r>
      <w:r w:rsidR="00460A58" w:rsidRPr="00460A58">
        <w:rPr>
          <w:rFonts w:hint="eastAsia"/>
          <w:b/>
          <w:bCs/>
          <w:u w:val="single"/>
        </w:rPr>
        <w:t>这样的事没有律法禁止。</w:t>
      </w:r>
      <w:r>
        <w:rPr>
          <w:rFonts w:hint="eastAsia"/>
        </w:rPr>
        <w:t>”</w:t>
      </w:r>
      <w:r w:rsidR="00460A58">
        <w:rPr>
          <w:rFonts w:hint="eastAsia"/>
        </w:rPr>
        <w:t>以及彼得在彼得前书</w:t>
      </w:r>
      <w:r w:rsidR="00460A58">
        <w:rPr>
          <w:rFonts w:hint="eastAsia"/>
        </w:rPr>
        <w:t>3</w:t>
      </w:r>
      <w:r w:rsidR="00460A58">
        <w:rPr>
          <w:rFonts w:hint="eastAsia"/>
        </w:rPr>
        <w:t>章所说的：“</w:t>
      </w:r>
      <w:r w:rsidR="00460A58" w:rsidRPr="00460A58">
        <w:rPr>
          <w:rFonts w:hint="eastAsia"/>
          <w:b/>
          <w:bCs/>
          <w:u w:val="single"/>
        </w:rPr>
        <w:t>你们若是热心行善，有谁害你们呢？</w:t>
      </w:r>
      <w:r w:rsidR="00460A58">
        <w:rPr>
          <w:rFonts w:hint="eastAsia"/>
        </w:rPr>
        <w:t>”然后彼得进一步称赞基督的跟随者们如何为行善而受苦，因为对这个犯罪堕落的世界来说这是非常罕见的。作为基督徒，我们展现的是基督的形象和基督的名誉。按照耶稣的命令，你的同事和朋友们应该都知道你是一个基督徒。所以，你怎么说、怎么做都直接代表着基督，我们的言行和工作应该能够教导旁观不信的世界从我们身上看到：神我们救主的道是吸引人的。</w:t>
      </w:r>
    </w:p>
    <w:p w14:paraId="39E319E7" w14:textId="6C32610E" w:rsidR="00460A58" w:rsidRDefault="00460A58" w:rsidP="00E04A2B">
      <w:pPr>
        <w:pStyle w:val="ListParagraph"/>
        <w:numPr>
          <w:ilvl w:val="0"/>
          <w:numId w:val="21"/>
        </w:numPr>
      </w:pPr>
      <w:r>
        <w:rPr>
          <w:rFonts w:hint="eastAsia"/>
        </w:rPr>
        <w:t>你在教会中的基督徒朋友会怎么看待你的做法？你敢将你所做的（或者打算做的）在光明中分享给他们、寻求他们的建议吗？作为神的儿女，我们应当行在光明中，我们也要在神赐给我们的圣约团体中寻求建议和智慧——尤其是从那些成熟的基督徒那里。</w:t>
      </w:r>
    </w:p>
    <w:p w14:paraId="63C25490" w14:textId="34D90D33" w:rsidR="00460A58" w:rsidRDefault="00460A58" w:rsidP="00E04A2B">
      <w:pPr>
        <w:pStyle w:val="ListParagraph"/>
        <w:numPr>
          <w:ilvl w:val="0"/>
          <w:numId w:val="21"/>
        </w:numPr>
      </w:pPr>
      <w:r>
        <w:rPr>
          <w:rFonts w:hint="eastAsia"/>
        </w:rPr>
        <w:t>如果你有基督徒同事，你的基督徒同事会怎么看？他们不一定和你在神学上完全一致，但是他们理解你的处境，所以他们的洞见也会很有帮助。</w:t>
      </w:r>
    </w:p>
    <w:p w14:paraId="05DC30B4" w14:textId="7CDB1A4A" w:rsidR="00460A58" w:rsidRDefault="00460A58" w:rsidP="00460A58">
      <w:r>
        <w:rPr>
          <w:rFonts w:hint="eastAsia"/>
        </w:rPr>
        <w:t>【大家有什么问题吗？】</w:t>
      </w:r>
    </w:p>
    <w:p w14:paraId="7C8C8064" w14:textId="1EE651C7" w:rsidR="00460A58" w:rsidRDefault="00460A58" w:rsidP="00460A58">
      <w:pPr>
        <w:pStyle w:val="Heading1"/>
      </w:pPr>
      <w:r>
        <w:rPr>
          <w:rFonts w:hint="eastAsia"/>
        </w:rPr>
        <w:t>案例讨论</w:t>
      </w:r>
    </w:p>
    <w:p w14:paraId="129FBF75" w14:textId="3ED3B2EA" w:rsidR="00AB0E3E" w:rsidRDefault="00920209" w:rsidP="00AB0E3E">
      <w:pPr>
        <w:pBdr>
          <w:bottom w:val="single" w:sz="6" w:space="1" w:color="auto"/>
        </w:pBdr>
      </w:pPr>
      <w:r>
        <w:rPr>
          <w:rFonts w:hint="eastAsia"/>
        </w:rPr>
        <w:t>现在，我们要根据这六个问题来面对一些真实生活中的案例。</w:t>
      </w:r>
      <w:r w:rsidR="00215E6F">
        <w:rPr>
          <w:rFonts w:hint="eastAsia"/>
        </w:rPr>
        <w:t>【案例一、四、六过于美国化，建议教师自行更换，同时记得修改学生讲义。】</w:t>
      </w:r>
    </w:p>
    <w:p w14:paraId="35A282C4" w14:textId="77777777" w:rsidR="00920209" w:rsidRPr="00920209" w:rsidRDefault="00920209" w:rsidP="00AB0E3E">
      <w:pPr>
        <w:rPr>
          <w:rFonts w:ascii="楷体" w:eastAsia="楷体" w:hAnsi="楷体"/>
        </w:rPr>
      </w:pPr>
      <w:r w:rsidRPr="00920209">
        <w:rPr>
          <w:rFonts w:ascii="楷体" w:eastAsia="楷体" w:hAnsi="楷体" w:hint="eastAsia"/>
        </w:rPr>
        <w:t>教师指南：</w:t>
      </w:r>
    </w:p>
    <w:p w14:paraId="27C6DB56" w14:textId="44E58EC2" w:rsidR="00920209" w:rsidRPr="00920209" w:rsidRDefault="00920209" w:rsidP="00AB0E3E">
      <w:pPr>
        <w:rPr>
          <w:rFonts w:ascii="楷体" w:eastAsia="楷体" w:hAnsi="楷体"/>
        </w:rPr>
      </w:pPr>
      <w:r w:rsidRPr="00920209">
        <w:rPr>
          <w:rFonts w:ascii="楷体" w:eastAsia="楷体" w:hAnsi="楷体" w:hint="eastAsia"/>
        </w:rPr>
        <w:t>你应该没有时间讲完所有的案例，但是你的目的并不是要回答这些案例，而是让大家看到应该怎么思考这个案例。例如对第一个案例来说，答案很清楚：“不，我不会参与这样的派对。”但是，我们要考虑如何与他人沟通自己的决定，以及如何一开始就避免进入这样的抉择困境。</w:t>
      </w:r>
    </w:p>
    <w:p w14:paraId="4B9F3D00" w14:textId="726B02DB" w:rsidR="00920209" w:rsidRPr="00920209" w:rsidRDefault="00920209" w:rsidP="00AB0E3E">
      <w:pPr>
        <w:pBdr>
          <w:bottom w:val="single" w:sz="6" w:space="1" w:color="auto"/>
        </w:pBdr>
        <w:rPr>
          <w:rFonts w:ascii="楷体" w:eastAsia="楷体" w:hAnsi="楷体"/>
        </w:rPr>
      </w:pPr>
      <w:r w:rsidRPr="00920209">
        <w:rPr>
          <w:rFonts w:ascii="楷体" w:eastAsia="楷体" w:hAnsi="楷体" w:hint="eastAsia"/>
        </w:rPr>
        <w:t>所以，不要让全班同学立即进入答案，而是帮助他们思考上述问题。并不是所有的问题都能应用到某个案例中，所以你特别要关注问题一、三和四。对问题一来说，尽可能让大家想到经文的出处（章节号）。如果同学们足够成熟的话，你应该能从他们那里得到答案。</w:t>
      </w:r>
    </w:p>
    <w:p w14:paraId="6027214E" w14:textId="02A58EED" w:rsidR="00AB0E3E" w:rsidRDefault="00920209" w:rsidP="00F50B3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案例一：在办公室举行同性恋婚礼</w:t>
      </w:r>
      <w:r w:rsidR="00F50B39">
        <w:rPr>
          <w:rFonts w:hint="eastAsia"/>
          <w:lang w:eastAsia="zh-CN"/>
        </w:rPr>
        <w:t>派对</w:t>
      </w:r>
    </w:p>
    <w:p w14:paraId="2468C928" w14:textId="7363CB51" w:rsidR="00F50B39" w:rsidRPr="00F50B39" w:rsidRDefault="00F50B39" w:rsidP="00F50B39">
      <w:r>
        <w:rPr>
          <w:rFonts w:hint="eastAsia"/>
        </w:rPr>
        <w:t>你是一个基督徒老板，你营造了一个很好的办公室文化：就是如果有同事结婚，大家就会为他们举行庆祝派对。现在，你有一个同性恋下属，他宣布和自己的“男朋友”“结婚”了，你该怎么做呢？如果你不为他们举行派对的话，好像是在否定和歧视他们，也很明显地与平常的文化不符。如果你为他们举行派对呢，好像是作为一个基督徒在公开地认可同性婚姻。罗马书第一章很清楚地让我们看到，基督徒认同罪与犯罪本身同等严重：“</w:t>
      </w:r>
      <w:r w:rsidRPr="00F50B39">
        <w:rPr>
          <w:rFonts w:hint="eastAsia"/>
          <w:b/>
          <w:bCs/>
          <w:u w:val="single"/>
        </w:rPr>
        <w:t>他们虽知道神判定行这样事的人是当死的，然而他们不但自己去行，还喜欢别人去行。</w:t>
      </w:r>
      <w:r>
        <w:rPr>
          <w:rFonts w:hint="eastAsia"/>
        </w:rPr>
        <w:t>”（罗</w:t>
      </w:r>
      <w:r>
        <w:rPr>
          <w:rFonts w:hint="eastAsia"/>
        </w:rPr>
        <w:t>1</w:t>
      </w:r>
      <w:r>
        <w:t>:32</w:t>
      </w:r>
      <w:r>
        <w:rPr>
          <w:rFonts w:hint="eastAsia"/>
        </w:rPr>
        <w:t>）。</w:t>
      </w:r>
    </w:p>
    <w:p w14:paraId="17A404D6" w14:textId="77777777" w:rsidR="00F50B39" w:rsidRDefault="00F50B39" w:rsidP="00AB0E3E">
      <w:pPr>
        <w:rPr>
          <w:b/>
          <w:i/>
        </w:rPr>
      </w:pPr>
    </w:p>
    <w:p w14:paraId="4590A5A4" w14:textId="7DFB4115" w:rsidR="00F50B39" w:rsidRDefault="00F50B39" w:rsidP="00F50B39">
      <w:r>
        <w:rPr>
          <w:rFonts w:hint="eastAsia"/>
        </w:rPr>
        <w:t>【相关的圣经经文：罗马书</w:t>
      </w:r>
      <w:r>
        <w:rPr>
          <w:rFonts w:hint="eastAsia"/>
        </w:rPr>
        <w:t>1</w:t>
      </w:r>
      <w:r>
        <w:t>:32</w:t>
      </w:r>
      <w:r>
        <w:rPr>
          <w:rFonts w:hint="eastAsia"/>
        </w:rPr>
        <w:t>（“</w:t>
      </w:r>
      <w:r w:rsidRPr="00F50B39">
        <w:rPr>
          <w:rFonts w:hint="eastAsia"/>
          <w:b/>
          <w:bCs/>
          <w:u w:val="single"/>
        </w:rPr>
        <w:t>喜欢别人去行</w:t>
      </w:r>
      <w:r>
        <w:rPr>
          <w:rFonts w:hint="eastAsia"/>
        </w:rPr>
        <w:t>”）；以弗所书</w:t>
      </w:r>
      <w:r>
        <w:rPr>
          <w:rFonts w:hint="eastAsia"/>
        </w:rPr>
        <w:t>5</w:t>
      </w:r>
      <w:r>
        <w:t>:7</w:t>
      </w:r>
      <w:r>
        <w:rPr>
          <w:rFonts w:hint="eastAsia"/>
        </w:rPr>
        <w:t>（“</w:t>
      </w:r>
      <w:r w:rsidRPr="00F50B39">
        <w:rPr>
          <w:rFonts w:hint="eastAsia"/>
          <w:b/>
          <w:bCs/>
          <w:u w:val="single"/>
        </w:rPr>
        <w:t>不要与他们同伙</w:t>
      </w:r>
      <w:r>
        <w:rPr>
          <w:rFonts w:hint="eastAsia"/>
        </w:rPr>
        <w:t>”）；马太福音</w:t>
      </w:r>
      <w:r>
        <w:rPr>
          <w:rFonts w:hint="eastAsia"/>
        </w:rPr>
        <w:t>9:</w:t>
      </w:r>
      <w:r>
        <w:t>11-13</w:t>
      </w:r>
      <w:r>
        <w:rPr>
          <w:rFonts w:hint="eastAsia"/>
        </w:rPr>
        <w:t>（“</w:t>
      </w:r>
      <w:r w:rsidRPr="00F50B39">
        <w:rPr>
          <w:rFonts w:hint="eastAsia"/>
        </w:rPr>
        <w:t>我来本不是召义人，乃是召罪人。</w:t>
      </w:r>
      <w:r>
        <w:rPr>
          <w:rFonts w:hint="eastAsia"/>
        </w:rPr>
        <w:t>”）</w:t>
      </w:r>
      <w:r w:rsidR="007307FB">
        <w:rPr>
          <w:rFonts w:hint="eastAsia"/>
        </w:rPr>
        <w:t>】</w:t>
      </w:r>
    </w:p>
    <w:p w14:paraId="58FD836E" w14:textId="10A7E84F" w:rsidR="00F50B39" w:rsidRDefault="00F50B39" w:rsidP="00F50B39"/>
    <w:p w14:paraId="28F8C2EE" w14:textId="7E6D9BF7" w:rsidR="00AB0E3E" w:rsidRDefault="00F50B39" w:rsidP="00F50B39">
      <w:pPr>
        <w:pStyle w:val="Heading2"/>
        <w:rPr>
          <w:lang w:eastAsia="zh-CN"/>
        </w:rPr>
      </w:pPr>
      <w:r>
        <w:rPr>
          <w:rFonts w:hint="eastAsia"/>
          <w:lang w:eastAsia="zh-CN"/>
        </w:rPr>
        <w:t>案例二：要求夸大你的职位</w:t>
      </w:r>
    </w:p>
    <w:p w14:paraId="4E0541A0" w14:textId="73728EF8" w:rsidR="00F50B39" w:rsidRDefault="00F50B39" w:rsidP="00F50B39">
      <w:r>
        <w:rPr>
          <w:rFonts w:hint="eastAsia"/>
        </w:rPr>
        <w:t>你马上就要参加一个电话会议，</w:t>
      </w:r>
      <w:r w:rsidR="007307FB">
        <w:rPr>
          <w:rFonts w:hint="eastAsia"/>
        </w:rPr>
        <w:t>这个会议的目的是为了让一个客户能够续约。销售提前跟你打招呼说：“我刚刚告诉客户你是我老板，所以你要在会议中装的像我的老板，这样可以让客户知道你说话是有分量的，也可以促进合约快点达成。”但是你在公司中并没有那么高的职位，靠都靠不上去。你告诉他你不想这么干，销售说：“这算什么，大家都这样。”而且，这位销售已经在几个小时前发出的邮件里说了你是他的老板。</w:t>
      </w:r>
    </w:p>
    <w:p w14:paraId="0CE3C65E" w14:textId="193DCACF" w:rsidR="007307FB" w:rsidRDefault="007307FB" w:rsidP="00F50B39"/>
    <w:p w14:paraId="729A25B0" w14:textId="50497D20" w:rsidR="007307FB" w:rsidRPr="00F50B39" w:rsidRDefault="007307FB" w:rsidP="00F50B39">
      <w:r>
        <w:rPr>
          <w:rFonts w:hint="eastAsia"/>
        </w:rPr>
        <w:t>【相关的圣经经文：以弗所书</w:t>
      </w:r>
      <w:r>
        <w:rPr>
          <w:rFonts w:hint="eastAsia"/>
        </w:rPr>
        <w:t>4</w:t>
      </w:r>
      <w:r>
        <w:t>:25</w:t>
      </w:r>
      <w:r>
        <w:rPr>
          <w:rFonts w:hint="eastAsia"/>
        </w:rPr>
        <w:t>,</w:t>
      </w:r>
      <w:r>
        <w:t>29</w:t>
      </w:r>
      <w:r>
        <w:rPr>
          <w:rFonts w:hint="eastAsia"/>
        </w:rPr>
        <w:t>（“</w:t>
      </w:r>
      <w:r w:rsidRPr="007307FB">
        <w:rPr>
          <w:rFonts w:hint="eastAsia"/>
          <w:b/>
          <w:bCs/>
          <w:u w:val="single"/>
        </w:rPr>
        <w:t>要弃绝谎言</w:t>
      </w:r>
      <w:r>
        <w:rPr>
          <w:rFonts w:hint="eastAsia"/>
        </w:rPr>
        <w:t>”）；希伯来书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14</w:t>
      </w:r>
      <w:r>
        <w:rPr>
          <w:rFonts w:hint="eastAsia"/>
        </w:rPr>
        <w:t>（“</w:t>
      </w:r>
      <w:r w:rsidRPr="007307FB">
        <w:rPr>
          <w:rFonts w:hint="eastAsia"/>
          <w:b/>
          <w:bCs/>
          <w:u w:val="single"/>
        </w:rPr>
        <w:t>你们要追求与众人和睦，并要追求圣洁；非圣洁没有人能见主。</w:t>
      </w:r>
      <w:r>
        <w:rPr>
          <w:rFonts w:hint="eastAsia"/>
        </w:rPr>
        <w:t>”）】</w:t>
      </w:r>
    </w:p>
    <w:p w14:paraId="6A5AE785" w14:textId="77777777" w:rsidR="00AB0E3E" w:rsidRPr="00AB0E3E" w:rsidRDefault="00AB0E3E" w:rsidP="00AB0E3E"/>
    <w:p w14:paraId="205496A0" w14:textId="3B0D1877" w:rsidR="007307FB" w:rsidRDefault="007307FB" w:rsidP="007307FB">
      <w:pPr>
        <w:pStyle w:val="Heading2"/>
        <w:rPr>
          <w:lang w:eastAsia="zh-CN"/>
        </w:rPr>
      </w:pPr>
      <w:r>
        <w:rPr>
          <w:rFonts w:hint="eastAsia"/>
          <w:lang w:eastAsia="zh-CN"/>
        </w:rPr>
        <w:t>案例三：承诺不传福音</w:t>
      </w:r>
    </w:p>
    <w:p w14:paraId="0070558A" w14:textId="44FC3064" w:rsidR="007307FB" w:rsidRDefault="007307FB" w:rsidP="007307FB">
      <w:r>
        <w:rPr>
          <w:rFonts w:hint="eastAsia"/>
        </w:rPr>
        <w:t>在一次会议结束之后，你和同事在茶水间有一个闲聊。他问了你几个关于基督教信仰的问题，并且这些问题最后促使你不得不告诉他：不信的人是要下地狱的。他的反应也还好，你认为这事儿就过去了。几天之后，人力资源总监突然把你叫过去，告诉你说那位同事提交了一个投诉，这位同事并不是想要给你制造麻烦，而是担心你如果总是这样说的话，可能会给公司带来不必要的麻烦，也让办公室的气氛变得紧张。所以，人力资源总监要求你停止在办公室里“兜售”你的宗教信仰。虽然有点困惑，但是你当时同意了。但后来想想，其实你所做的并不是在“兜售”宗教信仰，而是回答别人关于信仰的问题。但是，人力资源总监显然认为这就是一种“兜售”宗教信仰的行为，即便这不符合一般对“兜售”</w:t>
      </w:r>
      <w:r w:rsidR="00011634">
        <w:rPr>
          <w:rFonts w:hint="eastAsia"/>
        </w:rPr>
        <w:t>的</w:t>
      </w:r>
      <w:r>
        <w:rPr>
          <w:rFonts w:hint="eastAsia"/>
        </w:rPr>
        <w:t>定义。那么现在你该怎么办呢？</w:t>
      </w:r>
    </w:p>
    <w:p w14:paraId="5C428527" w14:textId="7EFB10B7" w:rsidR="007307FB" w:rsidRDefault="007307FB" w:rsidP="007307FB"/>
    <w:p w14:paraId="0CE99DE2" w14:textId="65675F03" w:rsidR="007307FB" w:rsidRPr="00F50B39" w:rsidRDefault="007307FB" w:rsidP="007307FB">
      <w:r>
        <w:rPr>
          <w:rFonts w:hint="eastAsia"/>
        </w:rPr>
        <w:t>【相关的圣经经文：马可福音</w:t>
      </w:r>
      <w:r>
        <w:rPr>
          <w:rFonts w:hint="eastAsia"/>
        </w:rPr>
        <w:t>8:</w:t>
      </w:r>
      <w:r>
        <w:t>38</w:t>
      </w:r>
      <w:r>
        <w:rPr>
          <w:rFonts w:hint="eastAsia"/>
        </w:rPr>
        <w:t>（“</w:t>
      </w:r>
      <w:r w:rsidRPr="007307FB">
        <w:rPr>
          <w:rFonts w:hint="eastAsia"/>
          <w:b/>
          <w:bCs/>
          <w:u w:val="single"/>
        </w:rPr>
        <w:t>凡在这淫乱罪恶的世代，把我和我的道当作可耻的，人子在他父的荣耀里，同圣天使降临的时候，也要把那人当作可耻的。</w:t>
      </w:r>
      <w:r>
        <w:rPr>
          <w:rFonts w:hint="eastAsia"/>
        </w:rPr>
        <w:t>”）；诗篇</w:t>
      </w:r>
      <w:r>
        <w:rPr>
          <w:rFonts w:hint="eastAsia"/>
        </w:rPr>
        <w:t>1</w:t>
      </w:r>
      <w:r>
        <w:t>5:4</w:t>
      </w:r>
      <w:r>
        <w:rPr>
          <w:rFonts w:hint="eastAsia"/>
        </w:rPr>
        <w:t>（“</w:t>
      </w:r>
      <w:r w:rsidRPr="007307FB">
        <w:rPr>
          <w:rFonts w:hint="eastAsia"/>
          <w:b/>
          <w:bCs/>
          <w:u w:val="single"/>
        </w:rPr>
        <w:t>他发了誓，虽然自己吃亏也不更改。</w:t>
      </w:r>
      <w:r>
        <w:rPr>
          <w:rFonts w:hint="eastAsia"/>
        </w:rPr>
        <w:t>”）】</w:t>
      </w:r>
    </w:p>
    <w:p w14:paraId="079FA8BB" w14:textId="49B4DB8B" w:rsidR="00AB0E3E" w:rsidRDefault="00AB0E3E" w:rsidP="00AB0E3E"/>
    <w:p w14:paraId="3A573B17" w14:textId="343DA1B5" w:rsidR="007307FB" w:rsidRDefault="007307FB" w:rsidP="008E1C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案例四：为</w:t>
      </w:r>
      <w:r w:rsidR="008E1C67">
        <w:rPr>
          <w:rFonts w:hint="eastAsia"/>
          <w:lang w:eastAsia="zh-CN"/>
        </w:rPr>
        <w:t>主张堕胎的企业工作</w:t>
      </w:r>
    </w:p>
    <w:p w14:paraId="3B71753F" w14:textId="0DB61C21" w:rsidR="008E1C67" w:rsidRDefault="008E1C67" w:rsidP="008E1C67">
      <w:r>
        <w:rPr>
          <w:rFonts w:hint="eastAsia"/>
        </w:rPr>
        <w:t>你是一个咖啡厅的服务员。工作了几年之后，你发现自己所服务的企业——虽然赫赫有名——却是堕胎和同性恋团体的主要支持者，老板公开声称企业鼓励和支持“多元文化”。你该怎么办呢？</w:t>
      </w:r>
    </w:p>
    <w:p w14:paraId="1E61D643" w14:textId="2A658BA1" w:rsidR="008E1C67" w:rsidRDefault="008E1C67" w:rsidP="008E1C67"/>
    <w:p w14:paraId="0330FE30" w14:textId="09EB2290" w:rsidR="008E1C67" w:rsidRPr="00F50B39" w:rsidRDefault="008E1C67" w:rsidP="008E1C67">
      <w:r>
        <w:rPr>
          <w:rFonts w:hint="eastAsia"/>
        </w:rPr>
        <w:lastRenderedPageBreak/>
        <w:t>【相关的圣经经文：以弗所书</w:t>
      </w:r>
      <w:r>
        <w:rPr>
          <w:rFonts w:hint="eastAsia"/>
        </w:rPr>
        <w:t>5:</w:t>
      </w:r>
      <w:r>
        <w:t>7</w:t>
      </w:r>
      <w:r>
        <w:rPr>
          <w:rFonts w:hint="eastAsia"/>
        </w:rPr>
        <w:t>（“</w:t>
      </w:r>
      <w:r w:rsidRPr="008E1C67">
        <w:rPr>
          <w:rFonts w:hint="eastAsia"/>
          <w:b/>
          <w:bCs/>
          <w:u w:val="single"/>
        </w:rPr>
        <w:t>不要与他们同伙</w:t>
      </w:r>
      <w:r>
        <w:rPr>
          <w:rFonts w:hint="eastAsia"/>
        </w:rPr>
        <w:t>”）；哥林多前书</w:t>
      </w:r>
      <w:r>
        <w:rPr>
          <w:rFonts w:hint="eastAsia"/>
        </w:rPr>
        <w:t>1</w:t>
      </w:r>
      <w:r>
        <w:t>0:27-28</w:t>
      </w:r>
      <w:r>
        <w:rPr>
          <w:rFonts w:hint="eastAsia"/>
        </w:rPr>
        <w:t>（“</w:t>
      </w:r>
      <w:r w:rsidRPr="008E1C67">
        <w:rPr>
          <w:rFonts w:hint="eastAsia"/>
          <w:b/>
          <w:bCs/>
          <w:u w:val="single"/>
        </w:rPr>
        <w:t>凡摆在你们面前的，只管吃，不要为良心的缘故问什么话。</w:t>
      </w:r>
      <w:r>
        <w:rPr>
          <w:rFonts w:hint="eastAsia"/>
        </w:rPr>
        <w:t>”）】</w:t>
      </w:r>
    </w:p>
    <w:p w14:paraId="14AA5750" w14:textId="1C99A862" w:rsidR="008E1C67" w:rsidRDefault="008E1C67" w:rsidP="008E1C67"/>
    <w:p w14:paraId="4DDD88AC" w14:textId="5DEBF32B" w:rsidR="008E1C67" w:rsidRDefault="008E1C67" w:rsidP="008E1C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案例五：你的同事在骗你的朋友</w:t>
      </w:r>
    </w:p>
    <w:p w14:paraId="3FDC9C47" w14:textId="2BEF5C38" w:rsidR="008E1C67" w:rsidRDefault="008E1C67" w:rsidP="008E1C67">
      <w:r>
        <w:rPr>
          <w:rFonts w:hint="eastAsia"/>
        </w:rPr>
        <w:t>（先假设你是个女性）在这个公司工作久了，你就和同事的家庭成了好朋友。你有一个同事，他的妻子和你的关系很好，常常一起吃午饭和讨论育儿问题。你一直以为他们有一个美满的婚姻。</w:t>
      </w:r>
      <w:r w:rsidR="0049472A">
        <w:rPr>
          <w:rFonts w:hint="eastAsia"/>
        </w:rPr>
        <w:t>直到</w:t>
      </w:r>
      <w:bookmarkStart w:id="1" w:name="_GoBack"/>
      <w:bookmarkEnd w:id="1"/>
      <w:r>
        <w:rPr>
          <w:rFonts w:hint="eastAsia"/>
        </w:rPr>
        <w:t>昨天，你走过这位同事办公室的时候，惊讶地看到（百叶有一部分没有放下来）隔壁部门的一位女同事走进他的办公室并且亲吻了他，他们说到昨晚过的有多美妙。你的同事在发现你知道了之后，就向你神秘地微笑并且把食指放在唇边做了一个禁声的动作：“不要说出去哦！”你该怎么办呢？</w:t>
      </w:r>
    </w:p>
    <w:p w14:paraId="1B8D641D" w14:textId="1A4678BD" w:rsidR="008E1C67" w:rsidRDefault="008E1C67" w:rsidP="008E1C67"/>
    <w:p w14:paraId="21F7A7D0" w14:textId="04050912" w:rsidR="007307FB" w:rsidRPr="00F50B39" w:rsidRDefault="007307FB" w:rsidP="007307FB">
      <w:r>
        <w:rPr>
          <w:rFonts w:hint="eastAsia"/>
        </w:rPr>
        <w:t>【相关的圣经经文：</w:t>
      </w:r>
      <w:r w:rsidR="008E1C67">
        <w:rPr>
          <w:rFonts w:hint="eastAsia"/>
        </w:rPr>
        <w:t>希伯来书</w:t>
      </w:r>
      <w:r w:rsidR="008E1C67">
        <w:rPr>
          <w:rFonts w:hint="eastAsia"/>
        </w:rPr>
        <w:t>1</w:t>
      </w:r>
      <w:r w:rsidR="008E1C67">
        <w:t>3:4</w:t>
      </w:r>
      <w:r w:rsidR="008E1C67">
        <w:rPr>
          <w:rFonts w:hint="eastAsia"/>
        </w:rPr>
        <w:t>（“</w:t>
      </w:r>
      <w:r w:rsidR="008E1C67" w:rsidRPr="008E1C67">
        <w:rPr>
          <w:rFonts w:hint="eastAsia"/>
          <w:b/>
          <w:bCs/>
          <w:u w:val="single"/>
        </w:rPr>
        <w:t>婚姻，人人都当尊重</w:t>
      </w:r>
      <w:r w:rsidR="008E1C67">
        <w:rPr>
          <w:rFonts w:hint="eastAsia"/>
        </w:rPr>
        <w:t>”）；马太福音</w:t>
      </w:r>
      <w:r w:rsidR="008E1C67">
        <w:rPr>
          <w:rFonts w:hint="eastAsia"/>
        </w:rPr>
        <w:t>7</w:t>
      </w:r>
      <w:r w:rsidR="008E1C67">
        <w:t>:6</w:t>
      </w:r>
      <w:r w:rsidR="008E1C67">
        <w:rPr>
          <w:rFonts w:hint="eastAsia"/>
        </w:rPr>
        <w:t>（“</w:t>
      </w:r>
      <w:r w:rsidR="008E1C67" w:rsidRPr="008E1C67">
        <w:rPr>
          <w:rFonts w:hint="eastAsia"/>
          <w:b/>
          <w:bCs/>
          <w:u w:val="single"/>
        </w:rPr>
        <w:t>不要把圣物给狗，也不要把你们的珍珠丢在猪前</w:t>
      </w:r>
      <w:r w:rsidR="008E1C67">
        <w:rPr>
          <w:rFonts w:hint="eastAsia"/>
        </w:rPr>
        <w:t>”）；箴言</w:t>
      </w:r>
      <w:r w:rsidR="008E1C67">
        <w:rPr>
          <w:rFonts w:hint="eastAsia"/>
        </w:rPr>
        <w:t>2</w:t>
      </w:r>
      <w:r w:rsidR="008E1C67">
        <w:t>7:6</w:t>
      </w:r>
      <w:r w:rsidR="008E1C67">
        <w:rPr>
          <w:rFonts w:hint="eastAsia"/>
        </w:rPr>
        <w:t>（“</w:t>
      </w:r>
      <w:r w:rsidR="008E1C67" w:rsidRPr="008E1C67">
        <w:rPr>
          <w:rFonts w:hint="eastAsia"/>
          <w:b/>
          <w:bCs/>
          <w:u w:val="single"/>
        </w:rPr>
        <w:t>朋友加的伤痕出于忠诚</w:t>
      </w:r>
      <w:r w:rsidR="008E1C67">
        <w:rPr>
          <w:rFonts w:hint="eastAsia"/>
        </w:rPr>
        <w:t>”）</w:t>
      </w:r>
      <w:r>
        <w:rPr>
          <w:rFonts w:hint="eastAsia"/>
        </w:rPr>
        <w:t>】</w:t>
      </w:r>
    </w:p>
    <w:p w14:paraId="29B8C0CE" w14:textId="77777777" w:rsidR="00AB0E3E" w:rsidRPr="00AB0E3E" w:rsidRDefault="00AB0E3E" w:rsidP="00AB0E3E"/>
    <w:p w14:paraId="5C75758E" w14:textId="75911DB0" w:rsidR="00AB0E3E" w:rsidRDefault="008E1C67" w:rsidP="008E1C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案例六：你的同事认为你是个恐同者</w:t>
      </w:r>
    </w:p>
    <w:p w14:paraId="5B2CD728" w14:textId="5ACD80D0" w:rsidR="008E1C67" w:rsidRPr="008E1C67" w:rsidRDefault="00D46C25" w:rsidP="008E1C67">
      <w:r>
        <w:rPr>
          <w:rFonts w:hint="eastAsia"/>
        </w:rPr>
        <w:t>在茶水间吃午饭的时候，你热情地与几个同事分享你带的饭盒。在聊天的时候，聊到各自周日去哪里玩，你表露了自己教会成员的身份，也让大家知道了你的教会是哪间。在座的一位同性恋同事在发现你是在美南浸信会教会聚会后，就睁大了眼睛：“那些教会恨同性恋，我以后还怎么跟你同事啊？”你该怎么办？</w:t>
      </w:r>
    </w:p>
    <w:p w14:paraId="19E81BAE" w14:textId="77777777" w:rsidR="00D46C25" w:rsidRDefault="00D46C25" w:rsidP="007307FB"/>
    <w:p w14:paraId="34EDA011" w14:textId="25431778" w:rsidR="007307FB" w:rsidRPr="00F50B39" w:rsidRDefault="007307FB" w:rsidP="007307FB">
      <w:r>
        <w:rPr>
          <w:rFonts w:hint="eastAsia"/>
        </w:rPr>
        <w:t>【相关的圣经经文：</w:t>
      </w:r>
      <w:r w:rsidR="00D46C25">
        <w:rPr>
          <w:rFonts w:hint="eastAsia"/>
        </w:rPr>
        <w:t>箴言</w:t>
      </w:r>
      <w:r w:rsidR="00D46C25">
        <w:rPr>
          <w:rFonts w:hint="eastAsia"/>
        </w:rPr>
        <w:t>1</w:t>
      </w:r>
      <w:r w:rsidR="00D46C25">
        <w:t>5:1</w:t>
      </w:r>
      <w:r w:rsidR="00D46C25">
        <w:rPr>
          <w:rFonts w:hint="eastAsia"/>
        </w:rPr>
        <w:t>（“</w:t>
      </w:r>
      <w:r w:rsidR="00D46C25" w:rsidRPr="00D46C25">
        <w:rPr>
          <w:rFonts w:hint="eastAsia"/>
          <w:b/>
          <w:bCs/>
          <w:u w:val="single"/>
        </w:rPr>
        <w:t>回答柔和，使怒消退</w:t>
      </w:r>
      <w:r w:rsidR="00D46C25">
        <w:rPr>
          <w:rFonts w:hint="eastAsia"/>
        </w:rPr>
        <w:t>”）；马可福音</w:t>
      </w:r>
      <w:r w:rsidR="00D46C25">
        <w:rPr>
          <w:rFonts w:hint="eastAsia"/>
        </w:rPr>
        <w:t>8:</w:t>
      </w:r>
      <w:r w:rsidR="00D46C25">
        <w:t>38</w:t>
      </w:r>
      <w:r w:rsidR="00D46C25">
        <w:rPr>
          <w:rFonts w:hint="eastAsia"/>
        </w:rPr>
        <w:t>（“</w:t>
      </w:r>
      <w:r w:rsidR="00D46C25" w:rsidRPr="00D46C25">
        <w:rPr>
          <w:rFonts w:hint="eastAsia"/>
          <w:b/>
          <w:bCs/>
          <w:u w:val="single"/>
        </w:rPr>
        <w:t>凡在这淫乱罪恶的世代，把我和我的道当作可耻的，人子在他父的荣耀里，同圣天使降临的时候，也要把那人当作可耻的。</w:t>
      </w:r>
      <w:r w:rsidR="00D46C25">
        <w:rPr>
          <w:rFonts w:hint="eastAsia"/>
        </w:rPr>
        <w:t>”）；罗马书</w:t>
      </w:r>
      <w:r w:rsidR="00D46C25">
        <w:rPr>
          <w:rFonts w:hint="eastAsia"/>
        </w:rPr>
        <w:t>1</w:t>
      </w:r>
      <w:r w:rsidR="00D46C25">
        <w:t>2</w:t>
      </w:r>
      <w:r w:rsidR="00D46C25">
        <w:rPr>
          <w:rFonts w:hint="eastAsia"/>
        </w:rPr>
        <w:t>:</w:t>
      </w:r>
      <w:r w:rsidR="00D46C25">
        <w:t>18</w:t>
      </w:r>
      <w:r w:rsidR="00D46C25">
        <w:rPr>
          <w:rFonts w:hint="eastAsia"/>
        </w:rPr>
        <w:t>（“</w:t>
      </w:r>
      <w:r w:rsidR="00D46C25" w:rsidRPr="00D46C25">
        <w:rPr>
          <w:rFonts w:hint="eastAsia"/>
          <w:b/>
          <w:bCs/>
          <w:u w:val="single"/>
        </w:rPr>
        <w:t>若是能行，总要尽力与众人和睦。</w:t>
      </w:r>
      <w:r w:rsidR="00D46C25">
        <w:rPr>
          <w:rFonts w:hint="eastAsia"/>
        </w:rPr>
        <w:t>”）；彼得前书</w:t>
      </w:r>
      <w:r w:rsidR="00D46C25">
        <w:rPr>
          <w:rFonts w:hint="eastAsia"/>
        </w:rPr>
        <w:t>2:</w:t>
      </w:r>
      <w:r w:rsidR="00D46C25">
        <w:t>12</w:t>
      </w:r>
      <w:r w:rsidR="00D46C25">
        <w:rPr>
          <w:rFonts w:hint="eastAsia"/>
        </w:rPr>
        <w:t>（“</w:t>
      </w:r>
      <w:r w:rsidR="00D46C25" w:rsidRPr="00D46C25">
        <w:rPr>
          <w:rFonts w:hint="eastAsia"/>
          <w:b/>
          <w:bCs/>
          <w:u w:val="single"/>
        </w:rPr>
        <w:t>叫那些毁谤你们是作恶的，因看见你们的好行为，便在鉴察的日子归荣耀给神。</w:t>
      </w:r>
      <w:r w:rsidR="00D46C25">
        <w:rPr>
          <w:rFonts w:hint="eastAsia"/>
        </w:rPr>
        <w:t>”）</w:t>
      </w:r>
      <w:r>
        <w:rPr>
          <w:rFonts w:hint="eastAsia"/>
        </w:rPr>
        <w:t>】</w:t>
      </w:r>
    </w:p>
    <w:p w14:paraId="436329A8" w14:textId="77777777" w:rsidR="00AB0E3E" w:rsidRPr="00AB0E3E" w:rsidRDefault="00AB0E3E" w:rsidP="00AB0E3E"/>
    <w:sectPr w:rsidR="00AB0E3E" w:rsidRPr="00AB0E3E" w:rsidSect="007D4E47">
      <w:footerReference w:type="default" r:id="rId9"/>
      <w:footnotePr>
        <w:numFmt w:val="decimalEnclosedCircleChinese"/>
      </w:footnotePr>
      <w:pgSz w:w="11909" w:h="16834" w:code="9"/>
      <w:pgMar w:top="1134" w:right="1134" w:bottom="1134" w:left="1134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907D" w14:textId="77777777" w:rsidR="00C70F2F" w:rsidRDefault="00C70F2F" w:rsidP="00594701">
      <w:pPr>
        <w:spacing w:before="0" w:after="0" w:line="240" w:lineRule="auto"/>
      </w:pPr>
      <w:r>
        <w:separator/>
      </w:r>
    </w:p>
  </w:endnote>
  <w:endnote w:type="continuationSeparator" w:id="0">
    <w:p w14:paraId="2D479495" w14:textId="77777777" w:rsidR="00C70F2F" w:rsidRDefault="00C70F2F" w:rsidP="005947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C3A77" w14:textId="30C17AD2" w:rsidR="007D4E47" w:rsidRDefault="007D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1A1F3" w14:textId="77777777" w:rsidR="007D4E47" w:rsidRDefault="007D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E812" w14:textId="77777777" w:rsidR="00C70F2F" w:rsidRDefault="00C70F2F" w:rsidP="00594701">
      <w:pPr>
        <w:spacing w:before="0" w:after="0" w:line="240" w:lineRule="auto"/>
      </w:pPr>
      <w:r>
        <w:separator/>
      </w:r>
    </w:p>
  </w:footnote>
  <w:footnote w:type="continuationSeparator" w:id="0">
    <w:p w14:paraId="6FA4D929" w14:textId="77777777" w:rsidR="00C70F2F" w:rsidRDefault="00C70F2F" w:rsidP="005947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E5D"/>
    <w:multiLevelType w:val="hybridMultilevel"/>
    <w:tmpl w:val="54E0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508"/>
    <w:multiLevelType w:val="hybridMultilevel"/>
    <w:tmpl w:val="73C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C71"/>
    <w:multiLevelType w:val="hybridMultilevel"/>
    <w:tmpl w:val="0CDA5E82"/>
    <w:lvl w:ilvl="0" w:tplc="932EE4E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200A6"/>
    <w:multiLevelType w:val="hybridMultilevel"/>
    <w:tmpl w:val="339C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574"/>
    <w:multiLevelType w:val="hybridMultilevel"/>
    <w:tmpl w:val="C238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50CB9"/>
    <w:multiLevelType w:val="hybridMultilevel"/>
    <w:tmpl w:val="F7F8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BB2"/>
    <w:multiLevelType w:val="hybridMultilevel"/>
    <w:tmpl w:val="872C3DDE"/>
    <w:lvl w:ilvl="0" w:tplc="C166ECD0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188B"/>
    <w:multiLevelType w:val="hybridMultilevel"/>
    <w:tmpl w:val="9F0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24EBF"/>
    <w:multiLevelType w:val="hybridMultilevel"/>
    <w:tmpl w:val="EF08BB6E"/>
    <w:lvl w:ilvl="0" w:tplc="16AC0DD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808D1"/>
    <w:multiLevelType w:val="hybridMultilevel"/>
    <w:tmpl w:val="87C07844"/>
    <w:lvl w:ilvl="0" w:tplc="27CC3FCA">
      <w:start w:val="1"/>
      <w:numFmt w:val="japaneseCounting"/>
      <w:lvlText w:val="第%1，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4C59"/>
    <w:multiLevelType w:val="hybridMultilevel"/>
    <w:tmpl w:val="4B54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D64"/>
    <w:multiLevelType w:val="hybridMultilevel"/>
    <w:tmpl w:val="C57CC85E"/>
    <w:lvl w:ilvl="0" w:tplc="48AA33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7170B"/>
    <w:multiLevelType w:val="hybridMultilevel"/>
    <w:tmpl w:val="6FC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02F24"/>
    <w:multiLevelType w:val="hybridMultilevel"/>
    <w:tmpl w:val="44D0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05E2"/>
    <w:multiLevelType w:val="hybridMultilevel"/>
    <w:tmpl w:val="E786BFFA"/>
    <w:lvl w:ilvl="0" w:tplc="A7A6018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883AF4"/>
    <w:multiLevelType w:val="hybridMultilevel"/>
    <w:tmpl w:val="6E96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E48C0"/>
    <w:multiLevelType w:val="hybridMultilevel"/>
    <w:tmpl w:val="4BE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341E"/>
    <w:multiLevelType w:val="hybridMultilevel"/>
    <w:tmpl w:val="1E56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217B9"/>
    <w:multiLevelType w:val="hybridMultilevel"/>
    <w:tmpl w:val="3B8CD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42C8F"/>
    <w:multiLevelType w:val="hybridMultilevel"/>
    <w:tmpl w:val="C1BE0FEA"/>
    <w:lvl w:ilvl="0" w:tplc="099637F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45A5A"/>
    <w:multiLevelType w:val="hybridMultilevel"/>
    <w:tmpl w:val="072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8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3"/>
  </w:num>
  <w:num w:numId="18">
    <w:abstractNumId w:val="12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2"/>
    <w:rsid w:val="00011634"/>
    <w:rsid w:val="00054188"/>
    <w:rsid w:val="00056D61"/>
    <w:rsid w:val="00097544"/>
    <w:rsid w:val="000A09C9"/>
    <w:rsid w:val="000D43E7"/>
    <w:rsid w:val="000E2373"/>
    <w:rsid w:val="0012362C"/>
    <w:rsid w:val="0012538C"/>
    <w:rsid w:val="00156449"/>
    <w:rsid w:val="001937D9"/>
    <w:rsid w:val="00195F36"/>
    <w:rsid w:val="001A2794"/>
    <w:rsid w:val="001B4B08"/>
    <w:rsid w:val="001D45CF"/>
    <w:rsid w:val="001D764E"/>
    <w:rsid w:val="00215E6F"/>
    <w:rsid w:val="00257E21"/>
    <w:rsid w:val="002B558D"/>
    <w:rsid w:val="002C1016"/>
    <w:rsid w:val="002E45F3"/>
    <w:rsid w:val="00316894"/>
    <w:rsid w:val="003448FB"/>
    <w:rsid w:val="00350EA8"/>
    <w:rsid w:val="003547F4"/>
    <w:rsid w:val="00366DB6"/>
    <w:rsid w:val="003811C8"/>
    <w:rsid w:val="003943A8"/>
    <w:rsid w:val="003A0DA0"/>
    <w:rsid w:val="003A641B"/>
    <w:rsid w:val="003C4494"/>
    <w:rsid w:val="003F6E18"/>
    <w:rsid w:val="00403C9D"/>
    <w:rsid w:val="00412364"/>
    <w:rsid w:val="004249E4"/>
    <w:rsid w:val="00434956"/>
    <w:rsid w:val="00455DF0"/>
    <w:rsid w:val="00460A58"/>
    <w:rsid w:val="00474885"/>
    <w:rsid w:val="00483379"/>
    <w:rsid w:val="00487D93"/>
    <w:rsid w:val="0049472A"/>
    <w:rsid w:val="00497F3B"/>
    <w:rsid w:val="004B1A35"/>
    <w:rsid w:val="004C11A0"/>
    <w:rsid w:val="004C256C"/>
    <w:rsid w:val="004D765E"/>
    <w:rsid w:val="00503406"/>
    <w:rsid w:val="00520EA4"/>
    <w:rsid w:val="00532497"/>
    <w:rsid w:val="00536795"/>
    <w:rsid w:val="005469A6"/>
    <w:rsid w:val="005534DD"/>
    <w:rsid w:val="005575B7"/>
    <w:rsid w:val="0056486C"/>
    <w:rsid w:val="00566D97"/>
    <w:rsid w:val="00583D92"/>
    <w:rsid w:val="00586562"/>
    <w:rsid w:val="00594701"/>
    <w:rsid w:val="005B4F4B"/>
    <w:rsid w:val="0061640F"/>
    <w:rsid w:val="006841A4"/>
    <w:rsid w:val="00684C0D"/>
    <w:rsid w:val="006A5D0B"/>
    <w:rsid w:val="006C52D7"/>
    <w:rsid w:val="006E02F7"/>
    <w:rsid w:val="00704B3C"/>
    <w:rsid w:val="00712127"/>
    <w:rsid w:val="007205EB"/>
    <w:rsid w:val="007307FB"/>
    <w:rsid w:val="007432A3"/>
    <w:rsid w:val="00763B6C"/>
    <w:rsid w:val="0076641E"/>
    <w:rsid w:val="00786962"/>
    <w:rsid w:val="0079149E"/>
    <w:rsid w:val="007D4E47"/>
    <w:rsid w:val="007F157E"/>
    <w:rsid w:val="007F1FB1"/>
    <w:rsid w:val="0080504A"/>
    <w:rsid w:val="008135D9"/>
    <w:rsid w:val="008140F5"/>
    <w:rsid w:val="0083531D"/>
    <w:rsid w:val="0085779B"/>
    <w:rsid w:val="008713A2"/>
    <w:rsid w:val="008723BE"/>
    <w:rsid w:val="00886C17"/>
    <w:rsid w:val="008A1298"/>
    <w:rsid w:val="008B564E"/>
    <w:rsid w:val="008D41BC"/>
    <w:rsid w:val="008E1C67"/>
    <w:rsid w:val="00907109"/>
    <w:rsid w:val="00920209"/>
    <w:rsid w:val="009219D4"/>
    <w:rsid w:val="00922D89"/>
    <w:rsid w:val="00940F88"/>
    <w:rsid w:val="0095356B"/>
    <w:rsid w:val="00954B38"/>
    <w:rsid w:val="00967E85"/>
    <w:rsid w:val="00997567"/>
    <w:rsid w:val="009B27C4"/>
    <w:rsid w:val="009B6542"/>
    <w:rsid w:val="009C575E"/>
    <w:rsid w:val="009D26DF"/>
    <w:rsid w:val="009D43E7"/>
    <w:rsid w:val="00A01906"/>
    <w:rsid w:val="00A10FB2"/>
    <w:rsid w:val="00A1169E"/>
    <w:rsid w:val="00A25E53"/>
    <w:rsid w:val="00A34493"/>
    <w:rsid w:val="00A35C45"/>
    <w:rsid w:val="00A54AFA"/>
    <w:rsid w:val="00A647DD"/>
    <w:rsid w:val="00AA6FD6"/>
    <w:rsid w:val="00AA7A32"/>
    <w:rsid w:val="00AB0E3E"/>
    <w:rsid w:val="00AD047D"/>
    <w:rsid w:val="00AE441E"/>
    <w:rsid w:val="00AE6598"/>
    <w:rsid w:val="00B04EBE"/>
    <w:rsid w:val="00B152D3"/>
    <w:rsid w:val="00B23AFF"/>
    <w:rsid w:val="00B26C44"/>
    <w:rsid w:val="00B325E0"/>
    <w:rsid w:val="00B43CF8"/>
    <w:rsid w:val="00B56DD4"/>
    <w:rsid w:val="00B65827"/>
    <w:rsid w:val="00B710E2"/>
    <w:rsid w:val="00B77539"/>
    <w:rsid w:val="00B878F9"/>
    <w:rsid w:val="00BD1997"/>
    <w:rsid w:val="00C04DCD"/>
    <w:rsid w:val="00C10F1A"/>
    <w:rsid w:val="00C17C33"/>
    <w:rsid w:val="00C33AC5"/>
    <w:rsid w:val="00C44528"/>
    <w:rsid w:val="00C67099"/>
    <w:rsid w:val="00C674DA"/>
    <w:rsid w:val="00C70F2F"/>
    <w:rsid w:val="00C77FDA"/>
    <w:rsid w:val="00CA449E"/>
    <w:rsid w:val="00CB6F4F"/>
    <w:rsid w:val="00CF63A5"/>
    <w:rsid w:val="00D02AA5"/>
    <w:rsid w:val="00D36C85"/>
    <w:rsid w:val="00D46C25"/>
    <w:rsid w:val="00D510B7"/>
    <w:rsid w:val="00D56A68"/>
    <w:rsid w:val="00D619C9"/>
    <w:rsid w:val="00D65E90"/>
    <w:rsid w:val="00D71170"/>
    <w:rsid w:val="00DC1375"/>
    <w:rsid w:val="00DD2103"/>
    <w:rsid w:val="00DD2AAF"/>
    <w:rsid w:val="00DF30DF"/>
    <w:rsid w:val="00E04A2B"/>
    <w:rsid w:val="00E460B6"/>
    <w:rsid w:val="00E552BE"/>
    <w:rsid w:val="00E6774F"/>
    <w:rsid w:val="00E71E5C"/>
    <w:rsid w:val="00E77F2C"/>
    <w:rsid w:val="00E84E8C"/>
    <w:rsid w:val="00E94073"/>
    <w:rsid w:val="00E946C1"/>
    <w:rsid w:val="00EB22F1"/>
    <w:rsid w:val="00EC439F"/>
    <w:rsid w:val="00F41371"/>
    <w:rsid w:val="00F50B39"/>
    <w:rsid w:val="00F6602E"/>
    <w:rsid w:val="00F716AD"/>
    <w:rsid w:val="00F76650"/>
    <w:rsid w:val="00F830F2"/>
    <w:rsid w:val="00F84D27"/>
    <w:rsid w:val="00F8665A"/>
    <w:rsid w:val="00FB4F6D"/>
    <w:rsid w:val="00FC43DF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E80DA"/>
  <w15:chartTrackingRefBased/>
  <w15:docId w15:val="{6FEC8BE8-947B-4E02-9917-AD9CF375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73"/>
    <w:pPr>
      <w:spacing w:before="100" w:after="10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7E21"/>
    <w:pPr>
      <w:keepNext/>
      <w:widowControl w:val="0"/>
      <w:spacing w:before="200" w:after="20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779B"/>
    <w:pPr>
      <w:keepNext/>
      <w:widowControl w:val="0"/>
      <w:spacing w:before="120" w:after="120" w:line="240" w:lineRule="auto"/>
      <w:outlineLvl w:val="1"/>
    </w:pPr>
    <w:rPr>
      <w:rFonts w:ascii="Calibri Light" w:eastAsia="宋体" w:hAnsi="Calibri Light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98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0B7"/>
    <w:pPr>
      <w:pBdr>
        <w:bottom w:val="single" w:sz="4" w:space="1" w:color="auto"/>
      </w:pBdr>
      <w:spacing w:before="200"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510B7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Heading2Char">
    <w:name w:val="Heading 2 Char"/>
    <w:link w:val="Heading2"/>
    <w:uiPriority w:val="9"/>
    <w:rsid w:val="0085779B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57E21"/>
    <w:rPr>
      <w:rFonts w:ascii="Calibri Light" w:eastAsia="宋体" w:hAnsi="Calibri Light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1298"/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7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01"/>
  </w:style>
  <w:style w:type="paragraph" w:styleId="Footer">
    <w:name w:val="footer"/>
    <w:basedOn w:val="Normal"/>
    <w:link w:val="FooterChar"/>
    <w:uiPriority w:val="99"/>
    <w:unhideWhenUsed/>
    <w:rsid w:val="005947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01"/>
  </w:style>
  <w:style w:type="paragraph" w:styleId="ListParagraph">
    <w:name w:val="List Paragraph"/>
    <w:basedOn w:val="Normal"/>
    <w:uiPriority w:val="34"/>
    <w:qFormat/>
    <w:rsid w:val="004B1A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1F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B1"/>
    <w:rPr>
      <w:vertAlign w:val="superscript"/>
    </w:rPr>
  </w:style>
  <w:style w:type="paragraph" w:styleId="NoSpacing">
    <w:name w:val="No Spacing"/>
    <w:uiPriority w:val="1"/>
    <w:qFormat/>
    <w:rsid w:val="00712127"/>
    <w:pPr>
      <w:spacing w:after="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3B"/>
    <w:pPr>
      <w:spacing w:before="0"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253D-A7BB-4AFD-A711-B7707D8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2</cp:revision>
  <dcterms:created xsi:type="dcterms:W3CDTF">2019-12-02T13:24:00Z</dcterms:created>
  <dcterms:modified xsi:type="dcterms:W3CDTF">2019-12-02T13:24:00Z</dcterms:modified>
</cp:coreProperties>
</file>