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4CD" w:rsidRPr="00FD5A37" w:rsidRDefault="009E24CD" w:rsidP="009E24CD">
      <w:pPr>
        <w:rPr>
          <w:rFonts w:ascii="黑体" w:eastAsia="黑体" w:hAnsi="黑体"/>
          <w:b/>
          <w:sz w:val="44"/>
        </w:rPr>
      </w:pPr>
      <w:r w:rsidRPr="00FD5A37">
        <w:rPr>
          <w:rFonts w:ascii="黑体" w:eastAsia="黑体" w:hAnsi="黑体"/>
          <w:b/>
          <w:noProof/>
          <w:sz w:val="44"/>
        </w:rPr>
        <w:drawing>
          <wp:anchor distT="0" distB="0" distL="114300" distR="114300" simplePos="0" relativeHeight="251659264" behindDoc="0" locked="0" layoutInCell="1" allowOverlap="0" wp14:anchorId="4FFF5A05" wp14:editId="122D583F">
            <wp:simplePos x="0" y="0"/>
            <wp:positionH relativeFrom="column">
              <wp:posOffset>5013960</wp:posOffset>
            </wp:positionH>
            <wp:positionV relativeFrom="paragraph">
              <wp:posOffset>0</wp:posOffset>
            </wp:positionV>
            <wp:extent cx="1085850" cy="108585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8696" t="7971" r="8696" b="9420"/>
                    <a:stretch/>
                  </pic:blipFill>
                  <pic:spPr bwMode="auto">
                    <a:xfrm>
                      <a:off x="0" y="0"/>
                      <a:ext cx="1085850" cy="1085850"/>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D5A37">
        <w:rPr>
          <w:rFonts w:ascii="黑体" w:eastAsia="黑体" w:hAnsi="黑体" w:cs="宋体" w:hint="eastAsia"/>
          <w:b/>
          <w:sz w:val="44"/>
        </w:rPr>
        <w:t>核心课程：</w:t>
      </w:r>
      <w:proofErr w:type="gramStart"/>
      <w:r w:rsidRPr="00FD5A37">
        <w:rPr>
          <w:rFonts w:ascii="黑体" w:eastAsia="黑体" w:hAnsi="黑体" w:cs="宋体" w:hint="eastAsia"/>
          <w:b/>
          <w:sz w:val="44"/>
        </w:rPr>
        <w:t>研</w:t>
      </w:r>
      <w:proofErr w:type="gramEnd"/>
      <w:r w:rsidRPr="00FD5A37">
        <w:rPr>
          <w:rFonts w:ascii="黑体" w:eastAsia="黑体" w:hAnsi="黑体" w:cs="宋体" w:hint="eastAsia"/>
          <w:b/>
          <w:sz w:val="44"/>
        </w:rPr>
        <w:t>经指引</w:t>
      </w:r>
    </w:p>
    <w:p w:rsidR="009E24CD" w:rsidRPr="00255FD6" w:rsidRDefault="009E24CD" w:rsidP="009E24CD">
      <w:pPr>
        <w:pBdr>
          <w:bottom w:val="single" w:sz="6" w:space="1" w:color="auto"/>
        </w:pBdr>
        <w:rPr>
          <w:rFonts w:ascii="黑体" w:eastAsia="黑体" w:hAnsi="黑体" w:cs="宋体"/>
          <w:b/>
          <w:sz w:val="44"/>
        </w:rPr>
      </w:pPr>
      <w:r w:rsidRPr="00FD5A37">
        <w:rPr>
          <w:rFonts w:ascii="黑体" w:eastAsia="黑体" w:hAnsi="黑体" w:cs="宋体" w:hint="eastAsia"/>
          <w:b/>
          <w:sz w:val="44"/>
        </w:rPr>
        <w:t>第</w:t>
      </w:r>
      <w:r>
        <w:rPr>
          <w:rFonts w:ascii="黑体" w:eastAsia="黑体" w:hAnsi="黑体" w:cs="宋体" w:hint="eastAsia"/>
          <w:b/>
          <w:sz w:val="44"/>
        </w:rPr>
        <w:t>十二讲：</w:t>
      </w:r>
      <w:r w:rsidRPr="009E24CD">
        <w:rPr>
          <w:rFonts w:ascii="黑体" w:eastAsia="黑体" w:hAnsi="黑体" w:cs="宋体" w:hint="eastAsia"/>
          <w:b/>
          <w:sz w:val="44"/>
        </w:rPr>
        <w:t>连接词：知道</w:t>
      </w:r>
      <w:r w:rsidRPr="009E24CD">
        <w:rPr>
          <w:rFonts w:eastAsia="黑体" w:cs="宋体"/>
          <w:b/>
          <w:sz w:val="44"/>
        </w:rPr>
        <w:t>“</w:t>
      </w:r>
      <w:r w:rsidRPr="009E24CD">
        <w:rPr>
          <w:rFonts w:ascii="黑体" w:eastAsia="黑体" w:hAnsi="黑体" w:cs="宋体" w:hint="eastAsia"/>
          <w:b/>
          <w:sz w:val="44"/>
        </w:rPr>
        <w:t>所以</w:t>
      </w:r>
      <w:r w:rsidRPr="009E24CD">
        <w:rPr>
          <w:rFonts w:eastAsia="黑体" w:cs="宋体"/>
          <w:b/>
          <w:sz w:val="44"/>
        </w:rPr>
        <w:t>”</w:t>
      </w:r>
      <w:r w:rsidRPr="009E24CD">
        <w:rPr>
          <w:rFonts w:ascii="黑体" w:eastAsia="黑体" w:hAnsi="黑体" w:cs="宋体" w:hint="eastAsia"/>
          <w:b/>
          <w:sz w:val="44"/>
        </w:rPr>
        <w:t>的原因</w:t>
      </w:r>
    </w:p>
    <w:p w:rsidR="009E24CD" w:rsidRPr="009E24CD" w:rsidRDefault="009E24CD" w:rsidP="009E24CD">
      <w:r w:rsidRPr="009E24CD">
        <w:rPr>
          <w:rFonts w:ascii="黑体" w:eastAsia="黑体" w:hAnsi="黑体" w:hint="eastAsia"/>
        </w:rPr>
        <w:t>耶稣进前来，对他们说：“天上地下所有的权柄都赐给我了。</w:t>
      </w:r>
      <w:r w:rsidRPr="009E24CD">
        <w:rPr>
          <w:rFonts w:ascii="黑体" w:eastAsia="黑体" w:hAnsi="黑体" w:hint="eastAsia"/>
          <w:u w:val="single"/>
        </w:rPr>
        <w:t>所以</w:t>
      </w:r>
      <w:r w:rsidRPr="009E24CD">
        <w:rPr>
          <w:rFonts w:ascii="黑体" w:eastAsia="黑体" w:hAnsi="黑体" w:hint="eastAsia"/>
        </w:rPr>
        <w:t>，你们要去使万民作我的门徒，奉父、子、圣灵的名给他们施洗。凡我所吩咐你们的，都教训他们遵守，我就常与你们同在，直到世界的末了。”</w:t>
      </w:r>
      <w:r>
        <w:rPr>
          <w:rFonts w:ascii="黑体" w:eastAsia="黑体" w:hAnsi="黑体"/>
        </w:rPr>
        <w:tab/>
      </w:r>
      <w:r>
        <w:rPr>
          <w:rFonts w:ascii="黑体" w:eastAsia="黑体" w:hAnsi="黑体"/>
        </w:rPr>
        <w:tab/>
      </w:r>
      <w:r>
        <w:rPr>
          <w:rFonts w:ascii="黑体" w:eastAsia="黑体" w:hAnsi="黑体"/>
        </w:rPr>
        <w:tab/>
      </w:r>
      <w:r>
        <w:rPr>
          <w:rFonts w:ascii="黑体" w:eastAsia="黑体" w:hAnsi="黑体"/>
        </w:rPr>
        <w:tab/>
      </w:r>
      <w:r>
        <w:rPr>
          <w:rFonts w:ascii="黑体" w:eastAsia="黑体" w:hAnsi="黑体"/>
        </w:rPr>
        <w:tab/>
      </w:r>
      <w:r>
        <w:rPr>
          <w:rFonts w:ascii="黑体" w:eastAsia="黑体" w:hAnsi="黑体"/>
        </w:rPr>
        <w:tab/>
      </w:r>
      <w:r>
        <w:rPr>
          <w:rFonts w:ascii="黑体" w:eastAsia="黑体" w:hAnsi="黑体"/>
        </w:rPr>
        <w:tab/>
      </w:r>
      <w:r w:rsidRPr="009E24CD">
        <w:rPr>
          <w:rFonts w:hint="eastAsia"/>
        </w:rPr>
        <w:t>（太</w:t>
      </w:r>
      <w:r w:rsidRPr="009E24CD">
        <w:rPr>
          <w:rFonts w:hint="eastAsia"/>
        </w:rPr>
        <w:t>28:18-20</w:t>
      </w:r>
      <w:r w:rsidRPr="009E24CD">
        <w:rPr>
          <w:rFonts w:hint="eastAsia"/>
        </w:rPr>
        <w:t>）</w:t>
      </w:r>
    </w:p>
    <w:p w:rsidR="009E24CD" w:rsidRPr="009E24CD" w:rsidRDefault="009E24CD" w:rsidP="009E24CD">
      <w:pPr>
        <w:pStyle w:val="Heading1"/>
      </w:pPr>
      <w:r>
        <w:rPr>
          <w:rFonts w:hint="eastAsia"/>
        </w:rPr>
        <w:t>导论</w:t>
      </w:r>
    </w:p>
    <w:p w:rsidR="009E24CD" w:rsidRPr="009E24CD" w:rsidRDefault="009E24CD" w:rsidP="009E24CD">
      <w:r w:rsidRPr="009E24CD">
        <w:rPr>
          <w:rFonts w:hint="eastAsia"/>
        </w:rPr>
        <w:t>请各位看单张最上面马太福音的经文。耶稣给了我们什么命令？耶稣有没有告诉我们遵守这条命令的原因呢？你如何知道哪部分是这条命令，哪部分是在讲这条命令的原因，或者理由，或者基础呢？（答：你可以看出来，因为经文中有一个</w:t>
      </w:r>
      <w:r w:rsidRPr="009E24CD">
        <w:rPr>
          <w:rFonts w:hint="eastAsia"/>
          <w:b/>
        </w:rPr>
        <w:t>连接词</w:t>
      </w:r>
      <w:r w:rsidRPr="009E24CD">
        <w:rPr>
          <w:rFonts w:hint="eastAsia"/>
        </w:rPr>
        <w:t>，标示</w:t>
      </w:r>
      <w:proofErr w:type="gramStart"/>
      <w:r w:rsidRPr="009E24CD">
        <w:rPr>
          <w:rFonts w:hint="eastAsia"/>
        </w:rPr>
        <w:t>出命令</w:t>
      </w:r>
      <w:proofErr w:type="gramEnd"/>
      <w:r w:rsidRPr="009E24CD">
        <w:rPr>
          <w:rFonts w:hint="eastAsia"/>
        </w:rPr>
        <w:t>与理由之间的联系。）这个连接词（或转接）是什么？</w:t>
      </w:r>
    </w:p>
    <w:p w:rsidR="009E24CD" w:rsidRPr="009E24CD" w:rsidRDefault="009E24CD" w:rsidP="009E24CD">
      <w:pPr>
        <w:pStyle w:val="Heading1"/>
      </w:pPr>
      <w:r w:rsidRPr="009E24CD">
        <w:rPr>
          <w:rFonts w:hint="eastAsia"/>
        </w:rPr>
        <w:t>一、什么是连接词？</w:t>
      </w:r>
    </w:p>
    <w:p w:rsidR="009E24CD" w:rsidRPr="009E24CD" w:rsidRDefault="009E24CD" w:rsidP="009E24CD">
      <w:r w:rsidRPr="009E24CD">
        <w:rPr>
          <w:rFonts w:hint="eastAsia"/>
        </w:rPr>
        <w:t>我们今天要来看一种释经工具，称为“</w:t>
      </w:r>
      <w:r w:rsidRPr="009E24CD">
        <w:rPr>
          <w:rFonts w:hint="eastAsia"/>
          <w:b/>
        </w:rPr>
        <w:t>连接词</w:t>
      </w:r>
      <w:r w:rsidRPr="009E24CD">
        <w:rPr>
          <w:rFonts w:hint="eastAsia"/>
        </w:rPr>
        <w:t>”，马太福音</w:t>
      </w:r>
      <w:r w:rsidRPr="009E24CD">
        <w:rPr>
          <w:rFonts w:hint="eastAsia"/>
        </w:rPr>
        <w:t>28</w:t>
      </w:r>
      <w:r w:rsidRPr="009E24CD">
        <w:rPr>
          <w:rFonts w:hint="eastAsia"/>
        </w:rPr>
        <w:t>章的这个“所以”只是这个工具的一个例子。（过去几周我们已经学习了好几种帮助我们理解圣经的工具）。找到连接词，理解</w:t>
      </w:r>
      <w:r w:rsidRPr="009E24CD">
        <w:rPr>
          <w:rFonts w:hint="eastAsia"/>
          <w:b/>
        </w:rPr>
        <w:t>连接词</w:t>
      </w:r>
      <w:r w:rsidRPr="009E24CD">
        <w:rPr>
          <w:rFonts w:hint="eastAsia"/>
        </w:rPr>
        <w:t>的功能，可以帮助我们更好地理解一段特定经文中各个命题之间的关系。</w:t>
      </w:r>
    </w:p>
    <w:p w:rsidR="009E24CD" w:rsidRPr="009E24CD" w:rsidRDefault="009E24CD" w:rsidP="009E24CD">
      <w:r w:rsidRPr="009E24CD">
        <w:rPr>
          <w:rFonts w:hint="eastAsia"/>
        </w:rPr>
        <w:t>什么是命题？（小时候我们都写过什么“命题作文”和“半命题作文”啥的，那不是这里说的命题。）这里所说的命题，是指</w:t>
      </w:r>
      <w:r w:rsidRPr="009E24CD">
        <w:rPr>
          <w:rFonts w:hint="eastAsia"/>
          <w:b/>
        </w:rPr>
        <w:t>关于某些事物的一个陈述或判断，其中包括一个</w:t>
      </w:r>
      <w:r w:rsidRPr="009E24CD">
        <w:rPr>
          <w:rFonts w:hint="eastAsia"/>
          <w:b/>
          <w:u w:val="single"/>
        </w:rPr>
        <w:t>主项</w:t>
      </w:r>
      <w:r w:rsidRPr="009E24CD">
        <w:rPr>
          <w:rFonts w:hint="eastAsia"/>
          <w:b/>
        </w:rPr>
        <w:t>和一个</w:t>
      </w:r>
      <w:r w:rsidRPr="009E24CD">
        <w:rPr>
          <w:rFonts w:hint="eastAsia"/>
          <w:b/>
          <w:u w:val="single"/>
        </w:rPr>
        <w:t>谓项</w:t>
      </w:r>
      <w:r w:rsidRPr="009E24CD">
        <w:rPr>
          <w:rFonts w:hint="eastAsia"/>
        </w:rPr>
        <w:t>（谓</w:t>
      </w:r>
      <w:proofErr w:type="gramStart"/>
      <w:r w:rsidRPr="009E24CD">
        <w:rPr>
          <w:rFonts w:hint="eastAsia"/>
        </w:rPr>
        <w:t>项包括</w:t>
      </w:r>
      <w:proofErr w:type="gramEnd"/>
      <w:r w:rsidRPr="009E24CD">
        <w:rPr>
          <w:rFonts w:hint="eastAsia"/>
        </w:rPr>
        <w:t>一个动词，并陈述了关于主项的某些东西）。所以，两个字“他吃”是一个命题，因为它就某种事物</w:t>
      </w:r>
      <w:proofErr w:type="gramStart"/>
      <w:r w:rsidRPr="009E24CD">
        <w:rPr>
          <w:rFonts w:hint="eastAsia"/>
        </w:rPr>
        <w:t>作出</w:t>
      </w:r>
      <w:proofErr w:type="gramEnd"/>
      <w:r w:rsidRPr="009E24CD">
        <w:rPr>
          <w:rFonts w:hint="eastAsia"/>
        </w:rPr>
        <w:t>了一个陈述或判断。“他”是主项，而“吃”就是谓项。命题不一定只是单句，一个段落，甚至几段文字可以构成一个大的命题，即便其中包含了几个小命题。许多时候这对于理解圣经很有帮助，尤其是对保罗书信。在保罗的书信中我们常常会发现一系列的命题，我们的任务就是要理解这些命题彼此间是如何关联的。</w:t>
      </w:r>
    </w:p>
    <w:p w:rsidR="009E24CD" w:rsidRPr="009E24CD" w:rsidRDefault="009E24CD" w:rsidP="009E24CD">
      <w:r w:rsidRPr="009E24CD">
        <w:rPr>
          <w:rFonts w:hint="eastAsia"/>
        </w:rPr>
        <w:t>找到关联的方法就是查看各命题之间的连接词，它们可以告诉我们各命题是如何联系在一起的。从实践角度看，连接词对各位而言并不是什么新鲜事。你们在很幼小的时候就已经开始理解它们了。比方，你可能听到父母这样说：“不要把手指伸到那个插座里面去，</w:t>
      </w:r>
      <w:r w:rsidRPr="009E24CD">
        <w:rPr>
          <w:rFonts w:hint="eastAsia"/>
          <w:b/>
        </w:rPr>
        <w:t>因为</w:t>
      </w:r>
      <w:r w:rsidRPr="009E24CD">
        <w:rPr>
          <w:rFonts w:hint="eastAsia"/>
        </w:rPr>
        <w:t>你会触电的。”请注意，你的父母很慈爱地把意思表达清楚，“不要把手指伸到插座里去”和“你会触电”不是两个孤立的命题，而是有联系的，它们是有关联的。他们用了“</w:t>
      </w:r>
      <w:r w:rsidRPr="009E24CD">
        <w:rPr>
          <w:rFonts w:hint="eastAsia"/>
          <w:b/>
        </w:rPr>
        <w:t>因为</w:t>
      </w:r>
      <w:r w:rsidRPr="009E24CD">
        <w:rPr>
          <w:rFonts w:hint="eastAsia"/>
        </w:rPr>
        <w:t>”这个词来表明其中的联系。“不要把手指伸到那个插座里面去，</w:t>
      </w:r>
      <w:r w:rsidRPr="009E24CD">
        <w:rPr>
          <w:rFonts w:hint="eastAsia"/>
          <w:b/>
        </w:rPr>
        <w:t>因为</w:t>
      </w:r>
      <w:r w:rsidRPr="009E24CD">
        <w:rPr>
          <w:rFonts w:hint="eastAsia"/>
        </w:rPr>
        <w:t>你会触电的。”</w:t>
      </w:r>
      <w:r w:rsidRPr="009E24CD">
        <w:rPr>
          <w:rFonts w:hint="eastAsia"/>
          <w:b/>
        </w:rPr>
        <w:t>因为</w:t>
      </w:r>
      <w:r w:rsidRPr="009E24CD">
        <w:rPr>
          <w:rFonts w:hint="eastAsia"/>
        </w:rPr>
        <w:t>把两个命题连接在一起，告诉我们，触电是你不能把手指伸到插座里去的原因和理由。</w:t>
      </w:r>
    </w:p>
    <w:p w:rsidR="009E24CD" w:rsidRPr="009E24CD" w:rsidRDefault="009E24CD" w:rsidP="009E24CD">
      <w:r w:rsidRPr="009E24CD">
        <w:rPr>
          <w:rFonts w:hint="eastAsia"/>
        </w:rPr>
        <w:t>连接词可以用来：</w:t>
      </w:r>
    </w:p>
    <w:p w:rsidR="009E24CD" w:rsidRPr="009E24CD" w:rsidRDefault="009E24CD" w:rsidP="009E24CD">
      <w:pPr>
        <w:numPr>
          <w:ilvl w:val="0"/>
          <w:numId w:val="1"/>
        </w:numPr>
        <w:contextualSpacing/>
      </w:pPr>
      <w:r w:rsidRPr="009E24CD">
        <w:rPr>
          <w:rFonts w:hint="eastAsia"/>
        </w:rPr>
        <w:t>提出例证——“比如”</w:t>
      </w:r>
    </w:p>
    <w:p w:rsidR="009E24CD" w:rsidRPr="009E24CD" w:rsidRDefault="009E24CD" w:rsidP="009E24CD">
      <w:pPr>
        <w:numPr>
          <w:ilvl w:val="0"/>
          <w:numId w:val="1"/>
        </w:numPr>
        <w:contextualSpacing/>
      </w:pPr>
      <w:r w:rsidRPr="009E24CD">
        <w:rPr>
          <w:rFonts w:hint="eastAsia"/>
        </w:rPr>
        <w:t>增加信息——“还有”</w:t>
      </w:r>
    </w:p>
    <w:p w:rsidR="009E24CD" w:rsidRPr="009E24CD" w:rsidRDefault="009E24CD" w:rsidP="009E24CD">
      <w:pPr>
        <w:numPr>
          <w:ilvl w:val="0"/>
          <w:numId w:val="1"/>
        </w:numPr>
        <w:contextualSpacing/>
      </w:pPr>
      <w:r w:rsidRPr="009E24CD">
        <w:rPr>
          <w:rFonts w:hint="eastAsia"/>
        </w:rPr>
        <w:t>总结归纳——“总之”</w:t>
      </w:r>
    </w:p>
    <w:p w:rsidR="009E24CD" w:rsidRPr="009E24CD" w:rsidRDefault="009E24CD" w:rsidP="009E24CD">
      <w:pPr>
        <w:numPr>
          <w:ilvl w:val="0"/>
          <w:numId w:val="1"/>
        </w:numPr>
        <w:contextualSpacing/>
      </w:pPr>
      <w:r w:rsidRPr="009E24CD">
        <w:rPr>
          <w:rFonts w:hint="eastAsia"/>
        </w:rPr>
        <w:t>对观点进行排序，或者表明过程——“首先，其次，最后”</w:t>
      </w:r>
    </w:p>
    <w:p w:rsidR="009E24CD" w:rsidRPr="009E24CD" w:rsidRDefault="009E24CD" w:rsidP="009E24CD">
      <w:pPr>
        <w:numPr>
          <w:ilvl w:val="0"/>
          <w:numId w:val="1"/>
        </w:numPr>
        <w:contextualSpacing/>
      </w:pPr>
      <w:r w:rsidRPr="009E24CD">
        <w:rPr>
          <w:rFonts w:hint="eastAsia"/>
        </w:rPr>
        <w:t>给出理由——“因为”</w:t>
      </w:r>
    </w:p>
    <w:p w:rsidR="009E24CD" w:rsidRPr="009E24CD" w:rsidRDefault="009E24CD" w:rsidP="009E24CD">
      <w:pPr>
        <w:numPr>
          <w:ilvl w:val="0"/>
          <w:numId w:val="1"/>
        </w:numPr>
        <w:contextualSpacing/>
      </w:pPr>
      <w:r w:rsidRPr="009E24CD">
        <w:rPr>
          <w:rFonts w:hint="eastAsia"/>
        </w:rPr>
        <w:t>给出结果或目的——“所以”</w:t>
      </w:r>
    </w:p>
    <w:p w:rsidR="009E24CD" w:rsidRPr="009E24CD" w:rsidRDefault="009E24CD" w:rsidP="009E24CD">
      <w:pPr>
        <w:numPr>
          <w:ilvl w:val="0"/>
          <w:numId w:val="1"/>
        </w:numPr>
        <w:contextualSpacing/>
      </w:pPr>
      <w:r w:rsidRPr="009E24CD">
        <w:rPr>
          <w:rFonts w:hint="eastAsia"/>
        </w:rPr>
        <w:t>相反的观点——“但是”</w:t>
      </w:r>
    </w:p>
    <w:p w:rsidR="009E24CD" w:rsidRPr="009E24CD" w:rsidRDefault="009E24CD" w:rsidP="009E24CD">
      <w:pPr>
        <w:numPr>
          <w:ilvl w:val="0"/>
          <w:numId w:val="1"/>
        </w:numPr>
        <w:contextualSpacing/>
      </w:pPr>
      <w:r w:rsidRPr="009E24CD">
        <w:rPr>
          <w:rFonts w:hint="eastAsia"/>
        </w:rPr>
        <w:t>区分——“并且”</w:t>
      </w:r>
    </w:p>
    <w:p w:rsidR="009E24CD" w:rsidRPr="009E24CD" w:rsidRDefault="009E24CD" w:rsidP="009E24CD">
      <w:r w:rsidRPr="009E24CD">
        <w:rPr>
          <w:rFonts w:hint="eastAsia"/>
        </w:rPr>
        <w:t>今天我们只简单地看一下</w:t>
      </w:r>
      <w:r w:rsidRPr="009E24CD">
        <w:rPr>
          <w:rFonts w:hint="eastAsia"/>
        </w:rPr>
        <w:t>4</w:t>
      </w:r>
      <w:r w:rsidRPr="009E24CD">
        <w:rPr>
          <w:rFonts w:hint="eastAsia"/>
        </w:rPr>
        <w:t>个连接词。盼望各位能够体会它们的功能，了解为什么注意这些词并明白它们的角色可以帮助我们更好地理解神话语的含义。</w:t>
      </w:r>
    </w:p>
    <w:p w:rsidR="009E24CD" w:rsidRDefault="009E24CD" w:rsidP="009E24CD">
      <w:pPr>
        <w:pStyle w:val="Heading1"/>
      </w:pPr>
      <w:r w:rsidRPr="009E24CD">
        <w:rPr>
          <w:rFonts w:hint="eastAsia"/>
        </w:rPr>
        <w:lastRenderedPageBreak/>
        <w:t>圣经中常用的四个连接词</w:t>
      </w:r>
    </w:p>
    <w:p w:rsidR="009E24CD" w:rsidRPr="009E24CD" w:rsidRDefault="009E24CD" w:rsidP="009E24CD">
      <w:pPr>
        <w:pStyle w:val="Heading2"/>
        <w:rPr>
          <w:rFonts w:asciiTheme="minorEastAsia" w:eastAsiaTheme="minorEastAsia" w:hAnsiTheme="minorEastAsia"/>
        </w:rPr>
      </w:pPr>
      <w:r w:rsidRPr="009E24CD">
        <w:rPr>
          <w:rFonts w:asciiTheme="minorEastAsia" w:eastAsiaTheme="minorEastAsia" w:hAnsiTheme="minorEastAsia"/>
        </w:rPr>
        <w:t>“因为”</w:t>
      </w:r>
    </w:p>
    <w:p w:rsidR="009E24CD" w:rsidRPr="009E24CD" w:rsidRDefault="00F47C51" w:rsidP="009E24CD">
      <w:r>
        <w:rPr>
          <w:rFonts w:hint="eastAsia"/>
          <w:b/>
          <w:noProof/>
        </w:rPr>
        <mc:AlternateContent>
          <mc:Choice Requires="wps">
            <w:drawing>
              <wp:anchor distT="0" distB="0" distL="114300" distR="114300" simplePos="0" relativeHeight="251667456" behindDoc="0" locked="0" layoutInCell="1" allowOverlap="1" wp14:anchorId="20DE38BD" wp14:editId="08335DD7">
                <wp:simplePos x="0" y="0"/>
                <wp:positionH relativeFrom="column">
                  <wp:posOffset>1457325</wp:posOffset>
                </wp:positionH>
                <wp:positionV relativeFrom="paragraph">
                  <wp:posOffset>277495</wp:posOffset>
                </wp:positionV>
                <wp:extent cx="304800" cy="635"/>
                <wp:effectExtent l="19050" t="57785" r="9525" b="5588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C5C977" id="_x0000_t32" coordsize="21600,21600" o:spt="32" o:oned="t" path="m,l21600,21600e" filled="f">
                <v:path arrowok="t" fillok="f" o:connecttype="none"/>
                <o:lock v:ext="edit" shapetype="t"/>
              </v:shapetype>
              <v:shape id="Straight Arrow Connector 9" o:spid="_x0000_s1026" type="#_x0000_t32" style="position:absolute;margin-left:114.75pt;margin-top:21.85pt;width:24pt;height:.0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PTIQAIAAHcEAAAOAAAAZHJzL2Uyb0RvYy54bWysVNFu2yAUfZ+0f0C8p7ZTJ0usOlVlJ9tD&#10;10VK9wEEcIyGAQGJE037912wm67byzTNDxjMveeeezj47v7cSXTi1gmtSpzdpBhxRTUT6lDir8+b&#10;yQIj54liRGrFS3zhDt+v3r+7603Bp7rVknGLAES5ojclbr03RZI42vKOuBttuILNRtuOeFjaQ8Is&#10;6QG9k8k0TedJry0zVlPuHHyth028ivhNw6n/0jSOeyRLDNx8HG0c92FMVnekOFhiWkFHGuQfWHRE&#10;KCh6haqJJ+hoxR9QnaBWO934G6q7RDeNoDz2AN1k6W/d7FpieOwFxHHmKpP7f7D06bS1SLASLzFS&#10;pIMj2nlLxKH16MFa3aNKKwUyaouWQa3euAKSKrW1oV96VjvzqOk3h5SuWqIOPLJ+vhiAykJG8iYl&#10;LJyBmvv+s2YQQ45eR+nOje1QI4X5FBIDOMiDzvGsLtez4mePKHy8TfNFCidKYWt+O4uFSBEwQqax&#10;zn/kukNhUmI3tnTtZcAnp0fnA8PXhJCs9EZIGZ0hFepBmtl0Fgk5LQULmyHM2cO+khadSPBWfEYW&#10;b8KsPioWwVpO2HqceyIkzJGPOnkrQDnJcajWcYaR5HCdwmygJ1WoCL0D4XE22Ov7Ml2uF+tFPsmn&#10;8/UkT+t68rCp8sl8k32Y1bd1VdXZj0A+y4tWMMZV4P9i9Sz/OyuNl24w6dXsV6GSt+hRUSD78o6k&#10;ow3CyQ8e2mt22drQXXAEuDsGjzcxXJ9f1zHq9X+x+gkAAP//AwBQSwMEFAAGAAgAAAAhAD/ewQDf&#10;AAAACQEAAA8AAABkcnMvZG93bnJldi54bWxMj8FOwzAMhu9IvENkJC6IpRRGS2k6IWBwQtO6cc8a&#10;01ZrnKrJtvbt8U5w9O9Pvz/ni9F24oiDbx0puJtFIJAqZ1qqFWw3y9sUhA+ajO4coYIJPSyKy4tc&#10;Z8adaI3HMtSCS8hnWkETQp9J6asGrfYz1yPx7scNVgceh1qaQZ+43HYyjqJHaXVLfKHRPb42WO3L&#10;g1XwVq7my++b7RhP1edX+ZHuVzS9K3V9Nb48gwg4hj8YzvqsDgU77dyBjBedgjh+mjOq4OE+AcFA&#10;nCQc7M5BCrLI5f8Pil8AAAD//wMAUEsBAi0AFAAGAAgAAAAhALaDOJL+AAAA4QEAABMAAAAAAAAA&#10;AAAAAAAAAAAAAFtDb250ZW50X1R5cGVzXS54bWxQSwECLQAUAAYACAAAACEAOP0h/9YAAACUAQAA&#10;CwAAAAAAAAAAAAAAAAAvAQAAX3JlbHMvLnJlbHNQSwECLQAUAAYACAAAACEAltj0yEACAAB3BAAA&#10;DgAAAAAAAAAAAAAAAAAuAgAAZHJzL2Uyb0RvYy54bWxQSwECLQAUAAYACAAAACEAP97BAN8AAAAJ&#10;AQAADwAAAAAAAAAAAAAAAACaBAAAZHJzL2Rvd25yZXYueG1sUEsFBgAAAAAEAAQA8wAAAKYFAAAA&#10;AA==&#10;">
                <v:stroke endarrow="block"/>
              </v:shape>
            </w:pict>
          </mc:Fallback>
        </mc:AlternateContent>
      </w:r>
      <w:r w:rsidR="009E24CD" w:rsidRPr="009E24CD">
        <w:rPr>
          <w:rFonts w:hint="eastAsia"/>
        </w:rPr>
        <w:t>我们从“</w:t>
      </w:r>
      <w:r w:rsidR="009E24CD" w:rsidRPr="009E24CD">
        <w:rPr>
          <w:rFonts w:hint="eastAsia"/>
          <w:b/>
        </w:rPr>
        <w:t>因为</w:t>
      </w:r>
      <w:r w:rsidR="009E24CD" w:rsidRPr="009E24CD">
        <w:rPr>
          <w:rFonts w:hint="eastAsia"/>
        </w:rPr>
        <w:t>”这个词开始，请看你们手中的</w:t>
      </w:r>
      <w:r w:rsidR="000B52ED">
        <w:rPr>
          <w:rFonts w:hint="eastAsia"/>
        </w:rPr>
        <w:t>讲义</w:t>
      </w:r>
      <w:bookmarkStart w:id="0" w:name="_GoBack"/>
      <w:bookmarkEnd w:id="0"/>
      <w:r w:rsidR="009E24CD" w:rsidRPr="009E24CD">
        <w:rPr>
          <w:rFonts w:hint="eastAsia"/>
        </w:rPr>
        <w:t>。</w:t>
      </w:r>
    </w:p>
    <w:p w:rsidR="009E24CD" w:rsidRDefault="009E24CD" w:rsidP="009E24CD">
      <w:r w:rsidRPr="009E24CD">
        <w:rPr>
          <w:rFonts w:hint="eastAsia"/>
          <w:b/>
        </w:rPr>
        <w:t>例</w:t>
      </w:r>
      <w:r w:rsidRPr="009E24CD">
        <w:rPr>
          <w:rFonts w:hint="eastAsia"/>
          <w:b/>
        </w:rPr>
        <w:t>1</w:t>
      </w:r>
      <w:r w:rsidRPr="009E24CD">
        <w:rPr>
          <w:rFonts w:hint="eastAsia"/>
        </w:rPr>
        <w:t>：“</w:t>
      </w:r>
      <w:r w:rsidRPr="00F47C51">
        <w:rPr>
          <w:rFonts w:ascii="黑体" w:eastAsia="黑体" w:hAnsi="黑体" w:hint="eastAsia"/>
        </w:rPr>
        <w:t>当称谢耶和华，</w:t>
      </w:r>
      <w:r w:rsidRPr="00F47C51">
        <w:rPr>
          <w:rFonts w:ascii="黑体" w:eastAsia="黑体" w:hAnsi="黑体" w:hint="eastAsia"/>
          <w:b/>
        </w:rPr>
        <w:t>因</w:t>
      </w:r>
      <w:r w:rsidRPr="00F47C51">
        <w:rPr>
          <w:rFonts w:ascii="黑体" w:eastAsia="黑体" w:hAnsi="黑体" w:hint="eastAsia"/>
        </w:rPr>
        <w:t>他的慈爱永远长存！</w:t>
      </w:r>
      <w:r w:rsidRPr="009E24CD">
        <w:rPr>
          <w:rFonts w:hint="eastAsia"/>
        </w:rPr>
        <w:t>”（代下</w:t>
      </w:r>
      <w:r w:rsidRPr="009E24CD">
        <w:rPr>
          <w:rFonts w:hint="eastAsia"/>
        </w:rPr>
        <w:t>20:21</w:t>
      </w:r>
      <w:r w:rsidRPr="009E24CD">
        <w:rPr>
          <w:rFonts w:hint="eastAsia"/>
        </w:rPr>
        <w:t>）</w:t>
      </w:r>
    </w:p>
    <w:p w:rsidR="009E24CD" w:rsidRDefault="009E24CD" w:rsidP="009E24CD">
      <w:r w:rsidRPr="009E24CD">
        <w:rPr>
          <w:rFonts w:hint="eastAsia"/>
        </w:rPr>
        <w:t>“因”这个字告诉了我们</w:t>
      </w:r>
      <w:proofErr w:type="gramStart"/>
      <w:r w:rsidRPr="009E24CD">
        <w:rPr>
          <w:rFonts w:hint="eastAsia"/>
        </w:rPr>
        <w:t>神发出</w:t>
      </w:r>
      <w:proofErr w:type="gramEnd"/>
      <w:r w:rsidRPr="009E24CD">
        <w:rPr>
          <w:rFonts w:hint="eastAsia"/>
        </w:rPr>
        <w:t>这条命令的理由。当称谢耶和华，为什么呢？</w:t>
      </w:r>
      <w:r w:rsidRPr="009E24CD">
        <w:rPr>
          <w:rFonts w:hint="eastAsia"/>
          <w:b/>
        </w:rPr>
        <w:t>因为</w:t>
      </w:r>
      <w:r w:rsidRPr="009E24CD">
        <w:rPr>
          <w:rFonts w:hint="eastAsia"/>
        </w:rPr>
        <w:t>“他的慈爱永远长存”。这里的“因”与“因为”、“由于”这样的词起到了同样的连接功能。</w:t>
      </w:r>
    </w:p>
    <w:p w:rsidR="009E24CD" w:rsidRPr="009E24CD" w:rsidRDefault="009E24CD" w:rsidP="009E24CD"/>
    <w:p w:rsidR="009E24CD" w:rsidRPr="009E24CD" w:rsidRDefault="009E24CD" w:rsidP="009E24CD">
      <w:r w:rsidRPr="009E24CD">
        <w:rPr>
          <w:b/>
          <w:i/>
          <w:noProof/>
        </w:rPr>
        <mc:AlternateContent>
          <mc:Choice Requires="wps">
            <w:drawing>
              <wp:anchor distT="0" distB="0" distL="114300" distR="114300" simplePos="0" relativeHeight="251664384" behindDoc="0" locked="0" layoutInCell="1" allowOverlap="1" wp14:anchorId="35A3B6E8" wp14:editId="64ACA5CA">
                <wp:simplePos x="0" y="0"/>
                <wp:positionH relativeFrom="column">
                  <wp:posOffset>4133850</wp:posOffset>
                </wp:positionH>
                <wp:positionV relativeFrom="paragraph">
                  <wp:posOffset>194310</wp:posOffset>
                </wp:positionV>
                <wp:extent cx="304800" cy="635"/>
                <wp:effectExtent l="19050" t="57150" r="9525" b="5651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6BFB44" id="Straight Arrow Connector 7" o:spid="_x0000_s1026" type="#_x0000_t32" style="position:absolute;margin-left:325.5pt;margin-top:15.3pt;width:24pt;height:.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VdEQgIAAHcEAAAOAAAAZHJzL2Uyb0RvYy54bWysVMGO2yAQvVfqPyDuWdtZJ5tYcVYrO2kP&#10;23albD+AAI5RMSBg40RV/70D9mab9lJV9QEPZubNm5mHV/enTqIjt05oVeLsJsWIK6qZUIcSf33e&#10;ThYYOU8UI1IrXuIzd/h+/f7dqjcFn+pWS8YtAhDlit6UuPXeFEniaMs74m604QoOG2074mFrDwmz&#10;pAf0TibTNJ0nvbbMWE25c/C1Hg7xOuI3Daf+S9M47pEsMXDzcbVx3Yc1Wa9IcbDEtIKONMg/sOiI&#10;UJD0AlUTT9CLFX9AdYJa7XTjb6juEt00gvJYA1STpb9Vs2uJ4bEWaI4zlza5/wdLPx+fLBKsxHcY&#10;KdLBiHbeEnFoPXqwVveo0kpBG7VFd6FbvXEFBFXqyYZ66UntzKOm3xxSumqJOvDI+vlsACoLEclV&#10;SNg4Azn3/SfNwIe8eB1bd2pshxopzMcQGMChPegUZ3W+zIqfPKLw8TbNFylMlMLR/HYWE5EiYIRI&#10;Y53/wHWHglFiN5Z0qWXAJ8dH5wPDt4AQrPRWSBmVIRXqS7ycTWeRkNNSsHAY3Jw97Ctp0ZEEbcVn&#10;ZHHlZvWLYhGs5YRtRtsTIcFGPvbJWwGdkxyHbB1nGEkO1ylYAz2pQkaoHQiP1iCv78t0uVlsFvkk&#10;n843kzyt68nDtson8212N6tv66qqsx+BfJYXrWCMq8D/VepZ/ndSGi/dINKL2C+NSq7RY0eB7Os7&#10;ko4yCJMfNLTX7PxkQ3VBEaDu6DzexHB9ft1Hr7f/xfonAAAA//8DAFBLAwQUAAYACAAAACEAI/1P&#10;0d8AAAAJAQAADwAAAGRycy9kb3ducmV2LnhtbEyPQU/CQBCF7yb+h82QeDGyBUOB2i0xKnIyhIr3&#10;pTu0Dd3ZprtA++8dTnqcNy/vfS9d9bYRF+x87UjBZByBQCqcqalUsP9ePy1A+KDJ6MYRKhjQwyq7&#10;v0t1YtyVdnjJQyk4hHyiFVQhtImUvqjQaj92LRL/jq6zOvDZldJ0+srhtpHTKIql1TVxQ6VbfKuw&#10;OOVnq+A9387WP4/7fjoUm6/8c3Ha0vCh1MOof30BEbAPf2a44TM6ZMx0cGcyXjQK4tmEtwQFz1EM&#10;gg3xcsnC4SbMQWap/L8g+wUAAP//AwBQSwECLQAUAAYACAAAACEAtoM4kv4AAADhAQAAEwAAAAAA&#10;AAAAAAAAAAAAAAAAW0NvbnRlbnRfVHlwZXNdLnhtbFBLAQItABQABgAIAAAAIQA4/SH/1gAAAJQB&#10;AAALAAAAAAAAAAAAAAAAAC8BAABfcmVscy8ucmVsc1BLAQItABQABgAIAAAAIQCeVVdEQgIAAHcE&#10;AAAOAAAAAAAAAAAAAAAAAC4CAABkcnMvZTJvRG9jLnhtbFBLAQItABQABgAIAAAAIQAj/U/R3wAA&#10;AAkBAAAPAAAAAAAAAAAAAAAAAJwEAABkcnMvZG93bnJldi54bWxQSwUGAAAAAAQABADzAAAAqAUA&#10;AAAA&#10;">
                <v:stroke endarrow="block"/>
              </v:shape>
            </w:pict>
          </mc:Fallback>
        </mc:AlternateContent>
      </w:r>
      <w:r w:rsidRPr="009E24CD">
        <w:rPr>
          <w:rFonts w:hint="eastAsia"/>
          <w:b/>
        </w:rPr>
        <w:t>例</w:t>
      </w:r>
      <w:r w:rsidRPr="009E24CD">
        <w:rPr>
          <w:rFonts w:hint="eastAsia"/>
          <w:b/>
        </w:rPr>
        <w:t>2</w:t>
      </w:r>
      <w:r w:rsidRPr="009E24CD">
        <w:rPr>
          <w:rFonts w:hint="eastAsia"/>
        </w:rPr>
        <w:t>：“</w:t>
      </w:r>
      <w:r w:rsidRPr="00F47C51">
        <w:rPr>
          <w:rFonts w:ascii="黑体" w:eastAsia="黑体" w:hAnsi="黑体" w:hint="eastAsia"/>
        </w:rPr>
        <w:t>但如今我写信给你们说：若有称为弟兄是行淫乱的、或贪婪的、或拜偶像的、或辱骂的、或醉酒的、或勒索的，这样的人不可与他相交，就是与他吃饭都不可。</w:t>
      </w:r>
      <w:r w:rsidRPr="00F47C51">
        <w:rPr>
          <w:rFonts w:ascii="黑体" w:eastAsia="黑体" w:hAnsi="黑体" w:hint="eastAsia"/>
          <w:b/>
        </w:rPr>
        <w:t>因为</w:t>
      </w:r>
      <w:r w:rsidRPr="00F47C51">
        <w:rPr>
          <w:rFonts w:ascii="黑体" w:eastAsia="黑体" w:hAnsi="黑体" w:hint="eastAsia"/>
        </w:rPr>
        <w:t>审判教外的人与我何干？教内的人岂不是你们审判的吗？</w:t>
      </w:r>
      <w:r w:rsidRPr="009E24CD">
        <w:rPr>
          <w:rFonts w:hint="eastAsia"/>
        </w:rPr>
        <w:t>”（林前</w:t>
      </w:r>
      <w:r w:rsidRPr="009E24CD">
        <w:rPr>
          <w:rFonts w:hint="eastAsia"/>
        </w:rPr>
        <w:t>5:11-12</w:t>
      </w:r>
      <w:r w:rsidRPr="009E24CD">
        <w:rPr>
          <w:rFonts w:hint="eastAsia"/>
        </w:rPr>
        <w:t>）</w:t>
      </w:r>
    </w:p>
    <w:p w:rsidR="009E24CD" w:rsidRPr="009E24CD" w:rsidRDefault="009E24CD" w:rsidP="009E24CD">
      <w:r w:rsidRPr="009E24CD">
        <w:rPr>
          <w:rFonts w:hint="eastAsia"/>
          <w:b/>
        </w:rPr>
        <w:t>问题</w:t>
      </w:r>
      <w:r w:rsidRPr="009E24CD">
        <w:rPr>
          <w:rFonts w:hint="eastAsia"/>
        </w:rPr>
        <w:t>：</w:t>
      </w:r>
    </w:p>
    <w:p w:rsidR="009E24CD" w:rsidRDefault="009E24CD" w:rsidP="009E24CD">
      <w:pPr>
        <w:pStyle w:val="ListParagraph"/>
        <w:numPr>
          <w:ilvl w:val="0"/>
          <w:numId w:val="3"/>
        </w:numPr>
      </w:pPr>
      <w:r w:rsidRPr="009E24CD">
        <w:rPr>
          <w:rFonts w:hint="eastAsia"/>
        </w:rPr>
        <w:t>对于那些有明显重大犯罪且不悔改的所谓信徒，我们应该怎么办呢？——不可与他作平常的社交活动</w:t>
      </w:r>
    </w:p>
    <w:p w:rsidR="009E24CD" w:rsidRDefault="009E24CD" w:rsidP="009E24CD">
      <w:pPr>
        <w:pStyle w:val="ListParagraph"/>
        <w:numPr>
          <w:ilvl w:val="0"/>
          <w:numId w:val="3"/>
        </w:numPr>
      </w:pPr>
      <w:r w:rsidRPr="009E24CD">
        <w:rPr>
          <w:rFonts w:hint="eastAsia"/>
        </w:rPr>
        <w:t>为什么要这样做？——</w:t>
      </w:r>
      <w:r w:rsidRPr="009E24CD">
        <w:rPr>
          <w:rFonts w:hint="eastAsia"/>
          <w:b/>
        </w:rPr>
        <w:t>因为</w:t>
      </w:r>
      <w:r w:rsidRPr="009E24CD">
        <w:rPr>
          <w:rFonts w:hint="eastAsia"/>
        </w:rPr>
        <w:t>教会有判断成员的权柄</w:t>
      </w:r>
    </w:p>
    <w:p w:rsidR="009E24CD" w:rsidRPr="009E24CD" w:rsidRDefault="009E24CD" w:rsidP="009E24CD"/>
    <w:p w:rsidR="009E24CD" w:rsidRPr="009E24CD" w:rsidRDefault="00F47C51" w:rsidP="009E24CD">
      <w:r>
        <w:rPr>
          <w:rFonts w:hint="eastAsia"/>
          <w:b/>
          <w:noProof/>
        </w:rPr>
        <mc:AlternateContent>
          <mc:Choice Requires="wps">
            <w:drawing>
              <wp:anchor distT="0" distB="0" distL="114300" distR="114300" simplePos="0" relativeHeight="251668480" behindDoc="0" locked="0" layoutInCell="1" allowOverlap="1" wp14:anchorId="265EC95B" wp14:editId="1D5F77C9">
                <wp:simplePos x="0" y="0"/>
                <wp:positionH relativeFrom="column">
                  <wp:posOffset>628650</wp:posOffset>
                </wp:positionH>
                <wp:positionV relativeFrom="paragraph">
                  <wp:posOffset>185420</wp:posOffset>
                </wp:positionV>
                <wp:extent cx="304800" cy="635"/>
                <wp:effectExtent l="19050" t="57785" r="9525" b="5588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8F1E93" id="Straight Arrow Connector 10" o:spid="_x0000_s1026" type="#_x0000_t32" style="position:absolute;margin-left:49.5pt;margin-top:14.6pt;width:24pt;height:.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9DfQQIAAHkEAAAOAAAAZHJzL2Uyb0RvYy54bWysVNFu2yAUfZ+0f0C8J7YTJ0utOlVlJ9tD&#10;10Vq9wEEcIyGAQGJE037912wm67byzTND/hi7j2cezj49u7cSXTi1gmtSpxNU4y4opoJdSjx1+ft&#10;ZIWR80QxIrXiJb5wh+/W79/d9qbgM91qybhFAKJc0ZsSt96bIkkcbXlH3FQbrmCx0bYjHqb2kDBL&#10;ekDvZDJL02XSa8uM1ZQ7B1/rYRGvI37TcOq/NI3jHskSAzcfRxvHfRiT9S0pDpaYVtCRBvkHFh0R&#10;Cja9QtXEE3S04g+oTlCrnW78lOou0U0jKI89QDdZ+ls3Ty0xPPYC4jhzlcn9P1j6eNpZJBicHcij&#10;SAdn9OQtEYfWo3trdY8qrRToqC2CFNCrN66AskrtbOiYntWTedD0m0NKVy1RBx55P18MYGWhInlT&#10;EibOwK77/rNmkEOOXkfxzo3tUCOF+RQKAzgIhM7xtC7X0+Jnjyh8nKf5KgXSFJaW80XciBQBI1Qa&#10;6/xHrjsUghK7sadrMwM+OT04Hxi+FoRipbdCyugNqVBf4pvFbBEJOS0FC4shzdnDvpIWnUhwV3xG&#10;Fm/SrD4qFsFaTthmjD0REmLko07eClBOchx26zjDSHK4UCEa6EkVdoTegfAYDQb7fpPebFabVT7J&#10;Z8vNJE/renK/rfLJcpt9WNTzuqrq7Ecgn+VFKxjjKvB/MXuW/52Zxms32PRq96tQyVv0qCiQfXlH&#10;0tEG4eQHD+01u+xs6C44Avwdk8e7GC7Qr/OY9frHWP8EAAD//wMAUEsDBBQABgAIAAAAIQC3Db4l&#10;3gAAAAgBAAAPAAAAZHJzL2Rvd25yZXYueG1sTI/NTsMwEITvSLyDtUhcUOsQ/pqQTYWAlhOqGsrd&#10;jZckaryOYrdN3h7nBMedGc1+ky0H04oT9a6xjHA7j0AQl1Y3XCHsvlazBQjnFWvVWiaEkRws88uL&#10;TKXannlLp8JXIpSwSxVC7X2XSunKmoxyc9sRB+/H9kb5cPaV1L06h3LTyjiKHqVRDYcPterotaby&#10;UBwNwluxeVh93+yGeCw/Pov14rDh8R3x+mp4eQbhafB/YZjwAzrkgWlvj6ydaBGSJEzxCHESg5j8&#10;+6cg7CfhDmSeyf8D8l8AAAD//wMAUEsBAi0AFAAGAAgAAAAhALaDOJL+AAAA4QEAABMAAAAAAAAA&#10;AAAAAAAAAAAAAFtDb250ZW50X1R5cGVzXS54bWxQSwECLQAUAAYACAAAACEAOP0h/9YAAACUAQAA&#10;CwAAAAAAAAAAAAAAAAAvAQAAX3JlbHMvLnJlbHNQSwECLQAUAAYACAAAACEAylvQ30ECAAB5BAAA&#10;DgAAAAAAAAAAAAAAAAAuAgAAZHJzL2Uyb0RvYy54bWxQSwECLQAUAAYACAAAACEAtw2+Jd4AAAAI&#10;AQAADwAAAAAAAAAAAAAAAACbBAAAZHJzL2Rvd25yZXYueG1sUEsFBgAAAAAEAAQA8wAAAKYFAAAA&#10;AA==&#10;">
                <v:stroke endarrow="block"/>
              </v:shape>
            </w:pict>
          </mc:Fallback>
        </mc:AlternateContent>
      </w:r>
      <w:r w:rsidR="009E24CD" w:rsidRPr="009E24CD">
        <w:rPr>
          <w:rFonts w:hint="eastAsia"/>
          <w:b/>
        </w:rPr>
        <w:t>例</w:t>
      </w:r>
      <w:r w:rsidR="009E24CD" w:rsidRPr="009E24CD">
        <w:rPr>
          <w:rFonts w:hint="eastAsia"/>
          <w:b/>
        </w:rPr>
        <w:t>3</w:t>
      </w:r>
      <w:r w:rsidR="009E24CD" w:rsidRPr="009E24CD">
        <w:rPr>
          <w:rFonts w:hint="eastAsia"/>
        </w:rPr>
        <w:t>：“</w:t>
      </w:r>
      <w:r w:rsidR="009E24CD" w:rsidRPr="00F47C51">
        <w:rPr>
          <w:rFonts w:ascii="黑体" w:eastAsia="黑体" w:hAnsi="黑体" w:hint="eastAsia"/>
        </w:rPr>
        <w:t>这有何妨呢？或是假意，或是真心，无论怎样，基督究竟被传开了。为此，我就欢喜，并且还要欢喜。</w:t>
      </w:r>
      <w:r w:rsidR="009E24CD" w:rsidRPr="00F47C51">
        <w:rPr>
          <w:rFonts w:ascii="黑体" w:eastAsia="黑体" w:hAnsi="黑体" w:hint="eastAsia"/>
          <w:b/>
        </w:rPr>
        <w:t>因为</w:t>
      </w:r>
      <w:r w:rsidR="009E24CD" w:rsidRPr="00F47C51">
        <w:rPr>
          <w:rFonts w:ascii="黑体" w:eastAsia="黑体" w:hAnsi="黑体" w:hint="eastAsia"/>
        </w:rPr>
        <w:t>我知道，这事藉着你们的祈祷和耶稣基督之灵的帮助，终必叫我得救。</w:t>
      </w:r>
      <w:r w:rsidR="009E24CD" w:rsidRPr="009E24CD">
        <w:rPr>
          <w:rFonts w:hint="eastAsia"/>
        </w:rPr>
        <w:t>”（</w:t>
      </w:r>
      <w:proofErr w:type="gramStart"/>
      <w:r w:rsidR="009E24CD" w:rsidRPr="009E24CD">
        <w:rPr>
          <w:rFonts w:hint="eastAsia"/>
        </w:rPr>
        <w:t>腓</w:t>
      </w:r>
      <w:proofErr w:type="gramEnd"/>
      <w:r w:rsidR="009E24CD" w:rsidRPr="009E24CD">
        <w:rPr>
          <w:rFonts w:hint="eastAsia"/>
        </w:rPr>
        <w:t>1:18-19</w:t>
      </w:r>
      <w:r w:rsidR="009E24CD" w:rsidRPr="009E24CD">
        <w:rPr>
          <w:rFonts w:hint="eastAsia"/>
        </w:rPr>
        <w:t>）</w:t>
      </w:r>
    </w:p>
    <w:p w:rsidR="009E24CD" w:rsidRPr="009E24CD" w:rsidRDefault="009E24CD" w:rsidP="009E24CD">
      <w:r w:rsidRPr="009E24CD">
        <w:rPr>
          <w:rFonts w:hint="eastAsia"/>
          <w:b/>
        </w:rPr>
        <w:t>问题：</w:t>
      </w:r>
    </w:p>
    <w:p w:rsidR="009E24CD" w:rsidRPr="009E24CD" w:rsidRDefault="009E24CD" w:rsidP="009E24CD">
      <w:pPr>
        <w:pStyle w:val="ListParagraph"/>
        <w:numPr>
          <w:ilvl w:val="0"/>
          <w:numId w:val="5"/>
        </w:numPr>
      </w:pPr>
      <w:r w:rsidRPr="009E24CD">
        <w:rPr>
          <w:rFonts w:hint="eastAsia"/>
        </w:rPr>
        <w:t>保罗说他要怎样？——还要欢喜</w:t>
      </w:r>
    </w:p>
    <w:p w:rsidR="009E24CD" w:rsidRPr="009E24CD" w:rsidRDefault="009E24CD" w:rsidP="009E24CD">
      <w:pPr>
        <w:pStyle w:val="ListParagraph"/>
        <w:numPr>
          <w:ilvl w:val="0"/>
          <w:numId w:val="5"/>
        </w:numPr>
      </w:pPr>
      <w:r w:rsidRPr="009E24CD">
        <w:rPr>
          <w:rFonts w:hint="eastAsia"/>
        </w:rPr>
        <w:t>保罗说，尽管</w:t>
      </w:r>
      <w:proofErr w:type="gramStart"/>
      <w:r w:rsidRPr="009E24CD">
        <w:rPr>
          <w:rFonts w:hint="eastAsia"/>
        </w:rPr>
        <w:t>在捆锁之中</w:t>
      </w:r>
      <w:proofErr w:type="gramEnd"/>
      <w:r w:rsidRPr="009E24CD">
        <w:rPr>
          <w:rFonts w:hint="eastAsia"/>
        </w:rPr>
        <w:t>，他仍然还要欢喜的原因是什么？——他知道最终会得救——“因为”帮助我们看清楚其中的联系</w:t>
      </w:r>
    </w:p>
    <w:p w:rsidR="009E24CD" w:rsidRDefault="009E24CD" w:rsidP="009E24CD">
      <w:pPr>
        <w:pStyle w:val="ListParagraph"/>
        <w:numPr>
          <w:ilvl w:val="0"/>
          <w:numId w:val="5"/>
        </w:numPr>
      </w:pPr>
      <w:r w:rsidRPr="009E24CD">
        <w:rPr>
          <w:rFonts w:hint="eastAsia"/>
        </w:rPr>
        <w:t>我们有这样的欢喜吗？我们有这样的信心吗？通常没有，而这可能是因为我们忘记了自己最终的结局会在哪里！</w:t>
      </w:r>
    </w:p>
    <w:p w:rsidR="009E24CD" w:rsidRPr="009E24CD" w:rsidRDefault="00F47C51" w:rsidP="009E24CD">
      <w:r>
        <w:rPr>
          <w:rFonts w:hint="eastAsia"/>
          <w:b/>
          <w:noProof/>
        </w:rPr>
        <mc:AlternateContent>
          <mc:Choice Requires="wps">
            <w:drawing>
              <wp:anchor distT="0" distB="0" distL="114300" distR="114300" simplePos="0" relativeHeight="251669504" behindDoc="0" locked="0" layoutInCell="1" allowOverlap="1" wp14:anchorId="7858C275" wp14:editId="0028F1B4">
                <wp:simplePos x="0" y="0"/>
                <wp:positionH relativeFrom="column">
                  <wp:posOffset>2990850</wp:posOffset>
                </wp:positionH>
                <wp:positionV relativeFrom="paragraph">
                  <wp:posOffset>229235</wp:posOffset>
                </wp:positionV>
                <wp:extent cx="304800" cy="635"/>
                <wp:effectExtent l="19050" t="57785" r="9525" b="5588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5D87D5" id="Straight Arrow Connector 11" o:spid="_x0000_s1026" type="#_x0000_t32" style="position:absolute;margin-left:235.5pt;margin-top:18.05pt;width:24pt;height:.0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sNPQgIAAHkEAAAOAAAAZHJzL2Uyb0RvYy54bWysVMGO0zAQvSPxD5bvbZJuWtpo09UqaeGw&#10;QKUuH+DaTmPh2JbtNq0Q/87YyRYWLgiRgzOOZ57fzLzJ/cOlk+jMrRNalTibphhxRTUT6ljiL8/b&#10;yRIj54liRGrFS3zlDj+s3765703BZ7rVknGLAES5ojclbr03RZI42vKOuKk2XMFho21HPGztMWGW&#10;9IDeyWSWpouk15YZqyl3Dr7WwyFeR/ym4dR/bhrHPZIlBm4+rjauh7Am63tSHC0xraAjDfIPLDoi&#10;FFx6g6qJJ+hkxR9QnaBWO934KdVdoptGUB5zgGyy9Lds9i0xPOYCxXHmVib3/2Dpp/POIsGgdxlG&#10;inTQo723RBxbjx6t1T2qtFJQR20RuEC9euMKCKvUzoaM6UXtzZOmXx1SumqJOvLI+/lqACtGJK9C&#10;wsYZuPXQf9QMfMjJ61i8S2M71EhhPoTAAA4FQpfYreutW/ziEYWPd2m+TKGnFI4Wd/NALSFFwAiR&#10;xjr/nusOBaPEbszplsyAT85Pzg+BLwEhWOmtkDJqQyrUl3g1n80jIaelYOEwuDl7PFTSojMJ6orP&#10;yOKVm9UnxSJYywnbjLYnQoKNfKyTtwIqJzkOt3WcYSQ5DFSwBnpShRshdyA8WoPAvq3S1Wa5WeaT&#10;fLbYTPK0rieP2yqfLLbZu3l9V1dVnX0P5LO8aAVjXAX+L2LP8r8T0zh2g0xvcr8VKnmNHlsBZF/e&#10;kXSUQej8oKGDZtedDdkFRYC+o/M4i2GAft1Hr59/jPUPAAAA//8DAFBLAwQUAAYACAAAACEAs3GI&#10;RN8AAAAJAQAADwAAAGRycy9kb3ducmV2LnhtbEyPwU7DMBBE70j8g7VIXFDrJNBSQpwKAS0nVDWU&#10;uxsvSdR4HcVum/w92xMcd3Y08yZbDrYVJ+x940hBPI1AIJXONFQp2H2tJgsQPmgyunWECkb0sMyv&#10;rzKdGnemLZ6KUAkOIZ9qBXUIXSqlL2u02k9dh8S/H9dbHfjsK2l6feZw28okiubS6oa4odYdvtZY&#10;HoqjVfBWbGar77vdkIzlx2exXhw2NL4rdXszvDyDCDiEPzNc8BkdcmbauyMZL1oFD48xbwkK7ucx&#10;CDbM4icW9hchAZln8v+C/BcAAP//AwBQSwECLQAUAAYACAAAACEAtoM4kv4AAADhAQAAEwAAAAAA&#10;AAAAAAAAAAAAAAAAW0NvbnRlbnRfVHlwZXNdLnhtbFBLAQItABQABgAIAAAAIQA4/SH/1gAAAJQB&#10;AAALAAAAAAAAAAAAAAAAAC8BAABfcmVscy8ucmVsc1BLAQItABQABgAIAAAAIQDv9sNPQgIAAHkE&#10;AAAOAAAAAAAAAAAAAAAAAC4CAABkcnMvZTJvRG9jLnhtbFBLAQItABQABgAIAAAAIQCzcYhE3wAA&#10;AAkBAAAPAAAAAAAAAAAAAAAAAJwEAABkcnMvZG93bnJldi54bWxQSwUGAAAAAAQABADzAAAAqAUA&#10;AAAA&#10;">
                <v:stroke endarrow="block"/>
              </v:shape>
            </w:pict>
          </mc:Fallback>
        </mc:AlternateContent>
      </w:r>
    </w:p>
    <w:p w:rsidR="009E24CD" w:rsidRPr="009E24CD" w:rsidRDefault="009E24CD" w:rsidP="009E24CD">
      <w:r w:rsidRPr="009E24CD">
        <w:rPr>
          <w:rFonts w:hint="eastAsia"/>
          <w:b/>
        </w:rPr>
        <w:t>例</w:t>
      </w:r>
      <w:r w:rsidRPr="009E24CD">
        <w:rPr>
          <w:rFonts w:hint="eastAsia"/>
          <w:b/>
        </w:rPr>
        <w:t>4</w:t>
      </w:r>
      <w:r w:rsidRPr="009E24CD">
        <w:rPr>
          <w:rFonts w:hint="eastAsia"/>
        </w:rPr>
        <w:t>：“</w:t>
      </w:r>
      <w:r w:rsidRPr="00F47C51">
        <w:rPr>
          <w:rFonts w:ascii="黑体" w:eastAsia="黑体" w:hAnsi="黑体" w:hint="eastAsia"/>
        </w:rPr>
        <w:t>也要坚守我们所承认的指望，不至摇动，</w:t>
      </w:r>
      <w:r w:rsidRPr="00F47C51">
        <w:rPr>
          <w:rFonts w:ascii="黑体" w:eastAsia="黑体" w:hAnsi="黑体" w:hint="eastAsia"/>
          <w:b/>
        </w:rPr>
        <w:t>因为</w:t>
      </w:r>
      <w:r w:rsidRPr="00F47C51">
        <w:rPr>
          <w:rFonts w:ascii="黑体" w:eastAsia="黑体" w:hAnsi="黑体" w:hint="eastAsia"/>
        </w:rPr>
        <w:t>那应许我们的是信实的。</w:t>
      </w:r>
      <w:r w:rsidRPr="009E24CD">
        <w:rPr>
          <w:rFonts w:hint="eastAsia"/>
        </w:rPr>
        <w:t>”（来</w:t>
      </w:r>
      <w:r w:rsidRPr="009E24CD">
        <w:rPr>
          <w:rFonts w:hint="eastAsia"/>
        </w:rPr>
        <w:t>10:23</w:t>
      </w:r>
      <w:r w:rsidRPr="009E24CD">
        <w:rPr>
          <w:rFonts w:hint="eastAsia"/>
        </w:rPr>
        <w:t>）</w:t>
      </w:r>
    </w:p>
    <w:p w:rsidR="009E24CD" w:rsidRPr="009E24CD" w:rsidRDefault="009E24CD" w:rsidP="009E24CD">
      <w:r w:rsidRPr="009E24CD">
        <w:rPr>
          <w:rFonts w:hint="eastAsia"/>
          <w:b/>
        </w:rPr>
        <w:t>问题：</w:t>
      </w:r>
    </w:p>
    <w:p w:rsidR="009E24CD" w:rsidRPr="009E24CD" w:rsidRDefault="009E24CD" w:rsidP="009E24CD">
      <w:pPr>
        <w:pStyle w:val="ListParagraph"/>
        <w:numPr>
          <w:ilvl w:val="0"/>
          <w:numId w:val="7"/>
        </w:numPr>
      </w:pPr>
      <w:r w:rsidRPr="009E24CD">
        <w:rPr>
          <w:rFonts w:hint="eastAsia"/>
        </w:rPr>
        <w:t>我们要怎么做？——坚守所承认的指望（信心）</w:t>
      </w:r>
    </w:p>
    <w:p w:rsidR="009E24CD" w:rsidRPr="009E24CD" w:rsidRDefault="009E24CD" w:rsidP="009E24CD">
      <w:pPr>
        <w:pStyle w:val="ListParagraph"/>
        <w:numPr>
          <w:ilvl w:val="0"/>
          <w:numId w:val="7"/>
        </w:numPr>
      </w:pPr>
      <w:r w:rsidRPr="009E24CD">
        <w:rPr>
          <w:rFonts w:hint="eastAsia"/>
        </w:rPr>
        <w:t>我们为什么要这样做？——应许我们的那一位是信实的</w:t>
      </w:r>
    </w:p>
    <w:p w:rsidR="009E24CD" w:rsidRDefault="009E24CD" w:rsidP="009E24CD">
      <w:pPr>
        <w:pStyle w:val="ListParagraph"/>
        <w:numPr>
          <w:ilvl w:val="0"/>
          <w:numId w:val="7"/>
        </w:numPr>
      </w:pPr>
      <w:r w:rsidRPr="009E24CD">
        <w:rPr>
          <w:rFonts w:hint="eastAsia"/>
        </w:rPr>
        <w:t>为什么这个原因很重要？如果只是说“坚守我们所承认的指望”怎么样？</w:t>
      </w:r>
    </w:p>
    <w:p w:rsidR="009E24CD" w:rsidRPr="009E24CD" w:rsidRDefault="009E24CD" w:rsidP="009E24CD"/>
    <w:p w:rsidR="009E24CD" w:rsidRPr="009E24CD" w:rsidRDefault="009E24CD" w:rsidP="009E24CD">
      <w:pPr>
        <w:pStyle w:val="Heading2"/>
      </w:pPr>
      <w:r>
        <w:rPr>
          <w:rFonts w:hint="eastAsia"/>
        </w:rPr>
        <w:t>“所以”</w:t>
      </w:r>
    </w:p>
    <w:p w:rsidR="009E24CD" w:rsidRPr="009E24CD" w:rsidRDefault="009E24CD" w:rsidP="009E24CD">
      <w:r w:rsidRPr="009E24CD">
        <w:rPr>
          <w:rFonts w:hint="eastAsia"/>
        </w:rPr>
        <w:t>与“因为”这个词类似，“</w:t>
      </w:r>
      <w:r w:rsidRPr="009E24CD">
        <w:rPr>
          <w:rFonts w:hint="eastAsia"/>
          <w:b/>
        </w:rPr>
        <w:t>所以</w:t>
      </w:r>
      <w:r w:rsidRPr="009E24CD">
        <w:rPr>
          <w:rFonts w:hint="eastAsia"/>
        </w:rPr>
        <w:t>”也向我们揭示了了两个命题之间的思维运动方向。不过，如果说“</w:t>
      </w:r>
      <w:r w:rsidRPr="009E24CD">
        <w:rPr>
          <w:rFonts w:hint="eastAsia"/>
          <w:b/>
        </w:rPr>
        <w:t>因为</w:t>
      </w:r>
      <w:r w:rsidRPr="009E24CD">
        <w:rPr>
          <w:rFonts w:hint="eastAsia"/>
        </w:rPr>
        <w:t>”指出的方向是从右到左（就像单张所标示的），“</w:t>
      </w:r>
      <w:r w:rsidRPr="009E24CD">
        <w:rPr>
          <w:rFonts w:hint="eastAsia"/>
          <w:b/>
        </w:rPr>
        <w:t>所以</w:t>
      </w:r>
      <w:r w:rsidRPr="009E24CD">
        <w:rPr>
          <w:rFonts w:hint="eastAsia"/>
        </w:rPr>
        <w:t>”指出的方向则是从左到右。这两个词的功能是差不多的，将两个命题联系在一起，但“</w:t>
      </w:r>
      <w:r w:rsidRPr="009E24CD">
        <w:rPr>
          <w:rFonts w:hint="eastAsia"/>
          <w:b/>
        </w:rPr>
        <w:t>所以</w:t>
      </w:r>
      <w:r w:rsidRPr="009E24CD">
        <w:rPr>
          <w:rFonts w:hint="eastAsia"/>
        </w:rPr>
        <w:t>”标示出了前一个陈述的特定效果或后果。</w:t>
      </w:r>
    </w:p>
    <w:p w:rsidR="009E24CD" w:rsidRPr="009E24CD" w:rsidRDefault="009E24CD" w:rsidP="009E24CD">
      <w:r w:rsidRPr="009E24CD">
        <w:rPr>
          <w:rFonts w:hint="eastAsia"/>
          <w:bCs/>
        </w:rPr>
        <w:t>所以希伯来书</w:t>
      </w:r>
      <w:r w:rsidRPr="009E24CD">
        <w:rPr>
          <w:rFonts w:hint="eastAsia"/>
          <w:bCs/>
        </w:rPr>
        <w:t>10:23</w:t>
      </w:r>
      <w:r w:rsidRPr="009E24CD">
        <w:rPr>
          <w:rFonts w:hint="eastAsia"/>
          <w:bCs/>
        </w:rPr>
        <w:t>（看单张）可以调转方向，不是以“</w:t>
      </w:r>
      <w:r w:rsidRPr="009E24CD">
        <w:rPr>
          <w:rFonts w:hint="eastAsia"/>
          <w:b/>
          <w:bCs/>
        </w:rPr>
        <w:t>要坚守我们所承认的指望</w:t>
      </w:r>
      <w:r w:rsidRPr="009E24CD">
        <w:rPr>
          <w:rFonts w:hint="eastAsia"/>
          <w:bCs/>
        </w:rPr>
        <w:t>”开始，而以“</w:t>
      </w:r>
      <w:r w:rsidRPr="009E24CD">
        <w:rPr>
          <w:rFonts w:hint="eastAsia"/>
          <w:b/>
          <w:bCs/>
        </w:rPr>
        <w:t>那应许我们的是信实的</w:t>
      </w:r>
      <w:r w:rsidRPr="009E24CD">
        <w:rPr>
          <w:rFonts w:hint="eastAsia"/>
          <w:bCs/>
        </w:rPr>
        <w:t>”开始，然后接上“</w:t>
      </w:r>
      <w:r w:rsidRPr="009E24CD">
        <w:rPr>
          <w:rFonts w:hint="eastAsia"/>
          <w:b/>
          <w:bCs/>
        </w:rPr>
        <w:t>所以</w:t>
      </w:r>
      <w:r w:rsidRPr="009E24CD">
        <w:rPr>
          <w:rFonts w:hint="eastAsia"/>
          <w:bCs/>
        </w:rPr>
        <w:t>，我们要坚守所承认的指望”。另一个例子可以是：“耶稣是神，</w:t>
      </w:r>
      <w:r w:rsidRPr="009E24CD">
        <w:rPr>
          <w:rFonts w:hint="eastAsia"/>
          <w:b/>
          <w:bCs/>
        </w:rPr>
        <w:t>所以</w:t>
      </w:r>
      <w:r w:rsidRPr="009E24CD">
        <w:rPr>
          <w:rFonts w:hint="eastAsia"/>
          <w:bCs/>
        </w:rPr>
        <w:t>，我敬拜他。”</w:t>
      </w:r>
    </w:p>
    <w:p w:rsidR="009E24CD" w:rsidRPr="009E24CD" w:rsidRDefault="009E24CD" w:rsidP="009E24CD">
      <w:r w:rsidRPr="009E24CD">
        <w:rPr>
          <w:rFonts w:hint="eastAsia"/>
        </w:rPr>
        <w:t>诸如“结果”和“为此”这样的词也有类似的功能。</w:t>
      </w:r>
    </w:p>
    <w:p w:rsidR="009E24CD" w:rsidRPr="009E24CD" w:rsidRDefault="00F47C51" w:rsidP="009E24CD">
      <w:r>
        <w:rPr>
          <w:noProof/>
        </w:rPr>
        <mc:AlternateContent>
          <mc:Choice Requires="wps">
            <w:drawing>
              <wp:anchor distT="0" distB="0" distL="114300" distR="114300" simplePos="0" relativeHeight="251670528" behindDoc="0" locked="0" layoutInCell="1" allowOverlap="1">
                <wp:simplePos x="0" y="0"/>
                <wp:positionH relativeFrom="column">
                  <wp:posOffset>1200150</wp:posOffset>
                </wp:positionH>
                <wp:positionV relativeFrom="paragraph">
                  <wp:posOffset>8039100</wp:posOffset>
                </wp:positionV>
                <wp:extent cx="482600" cy="635"/>
                <wp:effectExtent l="9525" t="53975" r="22225" b="5969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1A3F18" id="Straight Arrow Connector 13" o:spid="_x0000_s1026" type="#_x0000_t32" style="position:absolute;margin-left:94.5pt;margin-top:633pt;width:38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G+kPAIAAG8EAAAOAAAAZHJzL2Uyb0RvYy54bWysVMGO2yAQvVfqPyDuWduJkyZWnNXKTnrZ&#10;diPt9gMI4BgVAwI2TlT13zsQx+22l6qqD3gwM2/ezDy8vj93Ep24dUKrEmd3KUZcUc2EOpb4y8tu&#10;ssTIeaIYkVrxEl+4w/eb9+/WvSn4VLdaMm4RgChX9KbErfemSBJHW94Rd6cNV3DYaNsRD1t7TJgl&#10;PaB3Mpmm6SLptWXGasqdg6/19RBvIn7TcOqfmsZxj2SJgZuPq43rIazJZk2KoyWmFXSgQf6BRUeE&#10;gqQjVE08Qa9W/AHVCWq1042/o7pLdNMIymMNUE2W/lbNc0sMj7VAc5wZ2+T+Hyz9fNpbJBjMboaR&#10;Ih3M6NlbIo6tRw/W6h5VWinoo7YIXKBfvXEFhFVqb0PF9KyezaOmXx1SumqJOvLI++ViACsLEcmb&#10;kLBxBrIe+k+agQ959To279zYLkBCW9A5zugyzoifPaLwMV9OFylMksLRYjaP8KS4RRrr/EeuOxSM&#10;EruhkrGELOYhp0fnAy9S3AJCWqV3QsqoCKlQX+LVfDqPAU5LwcJhcHP2eKikRScSNBWfgcUbN6tf&#10;FYtgLSdsO9ieCAk28rE73grol+Q4ZOs4w0hyuEbButKTKmSE2oHwYF1l9W2VrrbL7TKf5NPFdpKn&#10;dT152FX5ZLHLPszrWV1VdfY9kM/yohWMcRX43ySe5X8noeGyXcU5inxsVPIWPXYUyN7ekXQcfpj3&#10;VTkHzS57G6oLOgBVR+fhBoZr8+s+ev38T2x+AAAA//8DAFBLAwQUAAYACAAAACEAIknhk98AAAAN&#10;AQAADwAAAGRycy9kb3ducmV2LnhtbExPQU7DMBC8I/EHa5G4UaeRsNoQpwIqRC4g0SLE0U2W2CJe&#10;R7HbpryeRRzgNrMzmp0pV5PvxQHH6AJpmM8yEEhNaB11Gl63D1cLEDEZak0fCDWcMMKqOj8rTdGG&#10;I73gYZM6wSEUC6PBpjQUUsbGojdxFgYk1j7C6E1iOnayHc2Rw30v8yxT0htH/MGaAe8tNp+bvdeQ&#10;1u8nq96au6V73j4+KfdV1/Va68uL6fYGRMIp/Znhpz5Xh4o77cKe2ih65oslb0kMcqUYsSVX1wx2&#10;v6c5yKqU/1dU3wAAAP//AwBQSwECLQAUAAYACAAAACEAtoM4kv4AAADhAQAAEwAAAAAAAAAAAAAA&#10;AAAAAAAAW0NvbnRlbnRfVHlwZXNdLnhtbFBLAQItABQABgAIAAAAIQA4/SH/1gAAAJQBAAALAAAA&#10;AAAAAAAAAAAAAC8BAABfcmVscy8ucmVsc1BLAQItABQABgAIAAAAIQBW2G+kPAIAAG8EAAAOAAAA&#10;AAAAAAAAAAAAAC4CAABkcnMvZTJvRG9jLnhtbFBLAQItABQABgAIAAAAIQAiSeGT3wAAAA0BAAAP&#10;AAAAAAAAAAAAAAAAAJYEAABkcnMvZG93bnJldi54bWxQSwUGAAAAAAQABADzAAAAogUAAAAA&#10;">
                <v:stroke endarrow="block"/>
              </v:shape>
            </w:pict>
          </mc:Fallback>
        </mc:AlternateContent>
      </w:r>
    </w:p>
    <w:p w:rsidR="009E24CD" w:rsidRPr="009E24CD" w:rsidRDefault="009E24CD" w:rsidP="009E24CD">
      <w:pPr>
        <w:rPr>
          <w:b/>
        </w:rPr>
      </w:pPr>
      <w:r w:rsidRPr="009E24CD">
        <w:rPr>
          <w:rFonts w:hint="eastAsia"/>
          <w:b/>
        </w:rPr>
        <w:t>我们来看</w:t>
      </w:r>
      <w:proofErr w:type="gramStart"/>
      <w:r w:rsidRPr="009E24CD">
        <w:rPr>
          <w:rFonts w:hint="eastAsia"/>
          <w:b/>
        </w:rPr>
        <w:t>个</w:t>
      </w:r>
      <w:proofErr w:type="gramEnd"/>
      <w:r w:rsidRPr="009E24CD">
        <w:rPr>
          <w:rFonts w:hint="eastAsia"/>
          <w:b/>
        </w:rPr>
        <w:t>例子</w:t>
      </w:r>
    </w:p>
    <w:p w:rsidR="009E24CD" w:rsidRPr="009E24CD" w:rsidRDefault="009E24CD" w:rsidP="009E24CD">
      <w:r w:rsidRPr="009E24CD">
        <w:rPr>
          <w:rFonts w:hint="eastAsia"/>
          <w:b/>
        </w:rPr>
        <w:t>例</w:t>
      </w:r>
      <w:r w:rsidRPr="009E24CD">
        <w:rPr>
          <w:rFonts w:hint="eastAsia"/>
          <w:b/>
        </w:rPr>
        <w:t>1</w:t>
      </w:r>
      <w:r w:rsidRPr="009E24CD">
        <w:rPr>
          <w:rFonts w:hint="eastAsia"/>
          <w:b/>
        </w:rPr>
        <w:t>：</w:t>
      </w:r>
      <w:proofErr w:type="gramStart"/>
      <w:r w:rsidRPr="009E24CD">
        <w:rPr>
          <w:rFonts w:hint="eastAsia"/>
          <w:b/>
        </w:rPr>
        <w:t>腓</w:t>
      </w:r>
      <w:proofErr w:type="gramEnd"/>
      <w:r w:rsidRPr="009E24CD">
        <w:rPr>
          <w:rFonts w:hint="eastAsia"/>
          <w:b/>
        </w:rPr>
        <w:t>2:5-11</w:t>
      </w:r>
    </w:p>
    <w:p w:rsidR="009E24CD" w:rsidRPr="009E24CD" w:rsidRDefault="009E24CD" w:rsidP="009E24CD">
      <w:pPr>
        <w:ind w:left="720"/>
        <w:rPr>
          <w:rFonts w:ascii="黑体" w:eastAsia="黑体" w:hAnsi="黑体"/>
        </w:rPr>
      </w:pPr>
      <w:r w:rsidRPr="009E24CD">
        <w:rPr>
          <w:rFonts w:ascii="黑体" w:eastAsia="黑体" w:hAnsi="黑体"/>
        </w:rPr>
        <w:t>5</w:t>
      </w:r>
      <w:r w:rsidRPr="009E24CD">
        <w:rPr>
          <w:rFonts w:ascii="黑体" w:eastAsia="黑体" w:hAnsi="黑体" w:hint="eastAsia"/>
        </w:rPr>
        <w:t>你们当以基督耶稣的心为心。</w:t>
      </w:r>
    </w:p>
    <w:p w:rsidR="009E24CD" w:rsidRPr="009E24CD" w:rsidRDefault="009E24CD" w:rsidP="009E24CD">
      <w:pPr>
        <w:ind w:left="720"/>
        <w:rPr>
          <w:rFonts w:ascii="黑体" w:eastAsia="黑体" w:hAnsi="黑体"/>
        </w:rPr>
      </w:pPr>
      <w:r w:rsidRPr="009E24CD">
        <w:rPr>
          <w:rFonts w:ascii="黑体" w:eastAsia="黑体" w:hAnsi="黑体" w:hint="eastAsia"/>
        </w:rPr>
        <w:t>6他本有　神的形像，</w:t>
      </w:r>
    </w:p>
    <w:p w:rsidR="009E24CD" w:rsidRPr="009E24CD" w:rsidRDefault="009E24CD" w:rsidP="009E24CD">
      <w:pPr>
        <w:ind w:left="720"/>
        <w:rPr>
          <w:rFonts w:ascii="黑体" w:eastAsia="黑体" w:hAnsi="黑体"/>
        </w:rPr>
      </w:pPr>
      <w:r w:rsidRPr="009E24CD">
        <w:rPr>
          <w:rFonts w:ascii="黑体" w:eastAsia="黑体" w:hAnsi="黑体" w:hint="eastAsia"/>
        </w:rPr>
        <w:t>不以自己与　神同等为强夺的，</w:t>
      </w:r>
    </w:p>
    <w:p w:rsidR="009E24CD" w:rsidRPr="009E24CD" w:rsidRDefault="009E24CD" w:rsidP="009E24CD">
      <w:pPr>
        <w:ind w:left="720"/>
        <w:rPr>
          <w:rFonts w:ascii="黑体" w:eastAsia="黑体" w:hAnsi="黑体"/>
        </w:rPr>
      </w:pPr>
      <w:r w:rsidRPr="009E24CD">
        <w:rPr>
          <w:rFonts w:ascii="黑体" w:eastAsia="黑体" w:hAnsi="黑体" w:hint="eastAsia"/>
        </w:rPr>
        <w:t>7反倒虚己，</w:t>
      </w:r>
    </w:p>
    <w:p w:rsidR="009E24CD" w:rsidRPr="009E24CD" w:rsidRDefault="009E24CD" w:rsidP="009E24CD">
      <w:pPr>
        <w:ind w:left="720"/>
        <w:rPr>
          <w:rFonts w:ascii="黑体" w:eastAsia="黑体" w:hAnsi="黑体"/>
        </w:rPr>
      </w:pPr>
      <w:r w:rsidRPr="009E24CD">
        <w:rPr>
          <w:rFonts w:ascii="黑体" w:eastAsia="黑体" w:hAnsi="黑体" w:hint="eastAsia"/>
        </w:rPr>
        <w:t>取了奴仆的</w:t>
      </w:r>
      <w:proofErr w:type="gramStart"/>
      <w:r w:rsidRPr="009E24CD">
        <w:rPr>
          <w:rFonts w:ascii="黑体" w:eastAsia="黑体" w:hAnsi="黑体" w:hint="eastAsia"/>
        </w:rPr>
        <w:t>形像</w:t>
      </w:r>
      <w:proofErr w:type="gramEnd"/>
      <w:r w:rsidRPr="009E24CD">
        <w:rPr>
          <w:rFonts w:ascii="黑体" w:eastAsia="黑体" w:hAnsi="黑体" w:hint="eastAsia"/>
        </w:rPr>
        <w:t>，</w:t>
      </w:r>
    </w:p>
    <w:p w:rsidR="009E24CD" w:rsidRPr="009E24CD" w:rsidRDefault="009E24CD" w:rsidP="009E24CD">
      <w:pPr>
        <w:ind w:left="720"/>
        <w:rPr>
          <w:rFonts w:ascii="黑体" w:eastAsia="黑体" w:hAnsi="黑体"/>
        </w:rPr>
      </w:pPr>
      <w:r w:rsidRPr="009E24CD">
        <w:rPr>
          <w:rFonts w:ascii="黑体" w:eastAsia="黑体" w:hAnsi="黑体" w:hint="eastAsia"/>
        </w:rPr>
        <w:t>成为人的样式。</w:t>
      </w:r>
    </w:p>
    <w:p w:rsidR="009E24CD" w:rsidRPr="009E24CD" w:rsidRDefault="009E24CD" w:rsidP="009E24CD">
      <w:pPr>
        <w:ind w:left="720"/>
        <w:rPr>
          <w:rFonts w:ascii="黑体" w:eastAsia="黑体" w:hAnsi="黑体"/>
        </w:rPr>
      </w:pPr>
      <w:r w:rsidRPr="009E24CD">
        <w:rPr>
          <w:rFonts w:ascii="黑体" w:eastAsia="黑体" w:hAnsi="黑体"/>
        </w:rPr>
        <w:t>8</w:t>
      </w:r>
      <w:r w:rsidRPr="009E24CD">
        <w:rPr>
          <w:rFonts w:ascii="黑体" w:eastAsia="黑体" w:hAnsi="黑体" w:hint="eastAsia"/>
        </w:rPr>
        <w:t>既有人的样子，就自己卑微，</w:t>
      </w:r>
    </w:p>
    <w:p w:rsidR="009E24CD" w:rsidRPr="009E24CD" w:rsidRDefault="009E24CD" w:rsidP="009E24CD">
      <w:pPr>
        <w:ind w:left="720"/>
        <w:rPr>
          <w:rFonts w:ascii="黑体" w:eastAsia="黑体" w:hAnsi="黑体"/>
        </w:rPr>
      </w:pPr>
      <w:r w:rsidRPr="009E24CD">
        <w:rPr>
          <w:rFonts w:ascii="黑体" w:eastAsia="黑体" w:hAnsi="黑体" w:hint="eastAsia"/>
          <w:b/>
        </w:rPr>
        <w:t>存心顺服，以至于死</w:t>
      </w:r>
      <w:r w:rsidRPr="009E24CD">
        <w:rPr>
          <w:rFonts w:ascii="黑体" w:eastAsia="黑体" w:hAnsi="黑体" w:hint="eastAsia"/>
        </w:rPr>
        <w:t>，</w:t>
      </w:r>
    </w:p>
    <w:p w:rsidR="009E24CD" w:rsidRPr="009E24CD" w:rsidRDefault="00F47C51" w:rsidP="009E24CD">
      <w:pPr>
        <w:ind w:left="720"/>
        <w:rPr>
          <w:rFonts w:ascii="黑体" w:eastAsia="黑体" w:hAnsi="黑体"/>
        </w:rPr>
      </w:pPr>
      <w:r w:rsidRPr="009E24CD">
        <w:rPr>
          <w:i/>
          <w:noProof/>
        </w:rPr>
        <mc:AlternateContent>
          <mc:Choice Requires="wps">
            <w:drawing>
              <wp:anchor distT="0" distB="0" distL="114300" distR="114300" simplePos="0" relativeHeight="251666432" behindDoc="0" locked="0" layoutInCell="1" allowOverlap="1" wp14:anchorId="48463678" wp14:editId="48A4717C">
                <wp:simplePos x="0" y="0"/>
                <wp:positionH relativeFrom="column">
                  <wp:posOffset>516255</wp:posOffset>
                </wp:positionH>
                <wp:positionV relativeFrom="paragraph">
                  <wp:posOffset>217805</wp:posOffset>
                </wp:positionV>
                <wp:extent cx="396875" cy="635"/>
                <wp:effectExtent l="11430" t="56515" r="20320" b="571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8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5B6E7F" id="Straight Arrow Connector 3" o:spid="_x0000_s1026" type="#_x0000_t32" style="position:absolute;margin-left:40.65pt;margin-top:17.15pt;width:31.2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fSbPAIAAG0EAAAOAAAAZHJzL2Uyb0RvYy54bWysVE1v2zAMvQ/YfxB0Tx3nq4lRpyjsZJdu&#10;K9DuByiSHAuTRUFS4wTD/vsoxcnW7TIM80GmLPLxkXzy3f2x0+QgnVdgSprfjCmRhoNQZl/SLy/b&#10;0ZISH5gRTIORJT1JT+/X79/d9baQE2hBC+kIghhf9LakbQi2yDLPW9kxfwNWGjxswHUs4NbtM+FY&#10;j+idzibj8SLrwQnrgEvv8Wt9PqTrhN80kofPTeNlILqkyC2k1aV1F9dsfceKvWO2VXygwf6BRceU&#10;waRXqJoFRl6d+gOqU9yBhybccOgyaBrFZaoBq8nHv1Xz3DIrUy3YHG+vbfL/D5Z/Ojw5okRJp5QY&#10;1uGInoNjat8G8uAc9KQCY7CN4Mg0dqu3vsCgyjy5WC8/mmf7CPyrJwaqlpm9TKxfThah8hiRvQmJ&#10;G28x567/CAJ92GuA1Lpj47oIiU0hxzSh03VC8hgIx4/T1WJ5O6eE49FiOk/wrLhEWufDBwkdiUZJ&#10;/VDItYI85WGHRx8iL1ZcAmJaA1ulddKDNqQv6Wo+macAD1qJeBjdvNvvKu3IgUVFpWdg8cbNwasR&#10;CayVTGwGOzCl0SYhdSc4hf3SksZsnRSUaImXKFpnetrEjFg7Eh6ss6i+rcarzXKznI1mk8VmNBvX&#10;9ehhW81Gi21+O6+ndVXV+fdIPp8VrRJCmsj/IvB89ncCGq7aWZpXiV8blb1FTx1Fspd3Ip2GH+d9&#10;Vs4OxOnJxeqiDlDTyXm4f/HS/LpPXj//EusfAAAA//8DAFBLAwQUAAYACAAAACEACO7eed8AAAAI&#10;AQAADwAAAGRycy9kb3ducmV2LnhtbEyPwU7DMBBE70j8g7VI3KhTEkUlxKmACpELlWhR1aMbm9gi&#10;Xkex26Z8PZsTnFa7M5p9Uy5H17GTHoL1KGA+S4BpbLyy2Ar43L7eLYCFKFHJzqMWcNEBltX1VSkL&#10;5c/4oU+b2DIKwVBIASbGvuA8NEY7GWa+10jalx+cjLQOLVeDPFO46/h9kuTcSYv0wchevxjdfG+O&#10;TkBc7S8m3zXPD3a9fXvP7U9d1yshbm/Gp0dgUY/xzwwTPqFDRUwHf0QVWCdgMU/JKSDNaE56llKV&#10;w3TIgFcl/1+g+gUAAP//AwBQSwECLQAUAAYACAAAACEAtoM4kv4AAADhAQAAEwAAAAAAAAAAAAAA&#10;AAAAAAAAW0NvbnRlbnRfVHlwZXNdLnhtbFBLAQItABQABgAIAAAAIQA4/SH/1gAAAJQBAAALAAAA&#10;AAAAAAAAAAAAAC8BAABfcmVscy8ucmVsc1BLAQItABQABgAIAAAAIQBWSfSbPAIAAG0EAAAOAAAA&#10;AAAAAAAAAAAAAC4CAABkcnMvZTJvRG9jLnhtbFBLAQItABQABgAIAAAAIQAI7t553wAAAAgBAAAP&#10;AAAAAAAAAAAAAAAAAJYEAABkcnMvZG93bnJldi54bWxQSwUGAAAAAAQABADzAAAAogUAAAAA&#10;">
                <v:stroke endarrow="block"/>
              </v:shape>
            </w:pict>
          </mc:Fallback>
        </mc:AlternateContent>
      </w:r>
      <w:r w:rsidR="009E24CD" w:rsidRPr="009E24CD">
        <w:rPr>
          <w:rFonts w:ascii="黑体" w:eastAsia="黑体" w:hAnsi="黑体" w:hint="eastAsia"/>
        </w:rPr>
        <w:t>且死在十字架上。</w:t>
      </w:r>
    </w:p>
    <w:p w:rsidR="009E24CD" w:rsidRPr="009E24CD" w:rsidRDefault="009E24CD" w:rsidP="009E24CD">
      <w:pPr>
        <w:ind w:left="720"/>
        <w:rPr>
          <w:rFonts w:ascii="黑体" w:eastAsia="黑体" w:hAnsi="黑体"/>
        </w:rPr>
      </w:pPr>
      <w:r w:rsidRPr="009E24CD">
        <w:rPr>
          <w:rFonts w:ascii="黑体" w:eastAsia="黑体" w:hAnsi="黑体"/>
        </w:rPr>
        <w:t>9</w:t>
      </w:r>
      <w:r w:rsidRPr="009E24CD">
        <w:rPr>
          <w:rFonts w:ascii="黑体" w:eastAsia="黑体" w:hAnsi="黑体" w:hint="eastAsia"/>
          <w:b/>
        </w:rPr>
        <w:t>所以</w:t>
      </w:r>
      <w:r w:rsidRPr="009E24CD">
        <w:rPr>
          <w:rFonts w:ascii="黑体" w:eastAsia="黑体" w:hAnsi="黑体" w:hint="eastAsia"/>
        </w:rPr>
        <w:t xml:space="preserve">　神将他升为至高，</w:t>
      </w:r>
    </w:p>
    <w:p w:rsidR="009E24CD" w:rsidRPr="009E24CD" w:rsidRDefault="009E24CD" w:rsidP="009E24CD">
      <w:pPr>
        <w:ind w:left="720"/>
        <w:rPr>
          <w:rFonts w:ascii="黑体" w:eastAsia="黑体" w:hAnsi="黑体"/>
        </w:rPr>
      </w:pPr>
      <w:r w:rsidRPr="009E24CD">
        <w:rPr>
          <w:rFonts w:ascii="黑体" w:eastAsia="黑体" w:hAnsi="黑体" w:hint="eastAsia"/>
        </w:rPr>
        <w:t>又赐给他那超乎万名之上的名，</w:t>
      </w:r>
    </w:p>
    <w:p w:rsidR="009E24CD" w:rsidRPr="009E24CD" w:rsidRDefault="009E24CD" w:rsidP="009E24CD">
      <w:pPr>
        <w:ind w:left="720"/>
        <w:rPr>
          <w:rFonts w:ascii="黑体" w:eastAsia="黑体" w:hAnsi="黑体"/>
        </w:rPr>
      </w:pPr>
      <w:r w:rsidRPr="009E24CD">
        <w:rPr>
          <w:rFonts w:ascii="黑体" w:eastAsia="黑体" w:hAnsi="黑体" w:hint="eastAsia"/>
        </w:rPr>
        <w:t>10叫一切在天上的、地上的和地底下的，</w:t>
      </w:r>
    </w:p>
    <w:p w:rsidR="009E24CD" w:rsidRPr="009E24CD" w:rsidRDefault="009E24CD" w:rsidP="009E24CD">
      <w:pPr>
        <w:ind w:left="720"/>
        <w:rPr>
          <w:rFonts w:ascii="黑体" w:eastAsia="黑体" w:hAnsi="黑体"/>
        </w:rPr>
      </w:pPr>
      <w:r w:rsidRPr="009E24CD">
        <w:rPr>
          <w:rFonts w:ascii="黑体" w:eastAsia="黑体" w:hAnsi="黑体" w:hint="eastAsia"/>
        </w:rPr>
        <w:t>因耶稣的名无不屈膝，</w:t>
      </w:r>
    </w:p>
    <w:p w:rsidR="009E24CD" w:rsidRPr="009E24CD" w:rsidRDefault="009E24CD" w:rsidP="009E24CD">
      <w:pPr>
        <w:ind w:left="720"/>
        <w:rPr>
          <w:rFonts w:ascii="黑体" w:eastAsia="黑体" w:hAnsi="黑体"/>
        </w:rPr>
      </w:pPr>
      <w:r w:rsidRPr="009E24CD">
        <w:rPr>
          <w:rFonts w:ascii="黑体" w:eastAsia="黑体" w:hAnsi="黑体"/>
        </w:rPr>
        <w:t>11</w:t>
      </w:r>
      <w:r w:rsidRPr="009E24CD">
        <w:rPr>
          <w:rFonts w:ascii="黑体" w:eastAsia="黑体" w:hAnsi="黑体" w:hint="eastAsia"/>
        </w:rPr>
        <w:t>无不口称耶稣基督为主，</w:t>
      </w:r>
    </w:p>
    <w:p w:rsidR="009E24CD" w:rsidRPr="009E24CD" w:rsidRDefault="009E24CD" w:rsidP="009E24CD">
      <w:pPr>
        <w:ind w:left="720"/>
        <w:rPr>
          <w:rFonts w:ascii="黑体" w:eastAsia="黑体" w:hAnsi="黑体"/>
        </w:rPr>
      </w:pPr>
      <w:r w:rsidRPr="009E24CD">
        <w:rPr>
          <w:rFonts w:ascii="黑体" w:eastAsia="黑体" w:hAnsi="黑体" w:hint="eastAsia"/>
        </w:rPr>
        <w:t>使荣耀归与父　神。</w:t>
      </w:r>
    </w:p>
    <w:p w:rsidR="009E24CD" w:rsidRPr="009E24CD" w:rsidRDefault="009E24CD" w:rsidP="009E24CD"/>
    <w:p w:rsidR="009E24CD" w:rsidRPr="009E24CD" w:rsidRDefault="009E24CD" w:rsidP="009E24CD">
      <w:pPr>
        <w:rPr>
          <w:b/>
        </w:rPr>
      </w:pPr>
      <w:r w:rsidRPr="009E24CD">
        <w:rPr>
          <w:rFonts w:hint="eastAsia"/>
        </w:rPr>
        <w:t xml:space="preserve"> </w:t>
      </w:r>
      <w:r w:rsidRPr="009E24CD">
        <w:rPr>
          <w:rFonts w:hint="eastAsia"/>
        </w:rPr>
        <w:t>“所以”的是什么呢——所以就是原因</w:t>
      </w:r>
    </w:p>
    <w:p w:rsidR="009E24CD" w:rsidRPr="009E24CD" w:rsidRDefault="009E24CD" w:rsidP="009E24CD">
      <w:r w:rsidRPr="009E24CD">
        <w:rPr>
          <w:rFonts w:hint="eastAsia"/>
          <w:b/>
        </w:rPr>
        <w:t>问题：</w:t>
      </w:r>
    </w:p>
    <w:p w:rsidR="009E24CD" w:rsidRPr="009E24CD" w:rsidRDefault="009E24CD" w:rsidP="009E24CD">
      <w:pPr>
        <w:pStyle w:val="ListParagraph"/>
        <w:numPr>
          <w:ilvl w:val="0"/>
          <w:numId w:val="9"/>
        </w:numPr>
      </w:pPr>
      <w:r w:rsidRPr="009E24CD">
        <w:rPr>
          <w:rFonts w:hint="eastAsia"/>
        </w:rPr>
        <w:t>天父做了什么？——他将基督升为至高</w:t>
      </w:r>
    </w:p>
    <w:p w:rsidR="009E24CD" w:rsidRPr="009E24CD" w:rsidRDefault="009E24CD" w:rsidP="009E24CD">
      <w:pPr>
        <w:pStyle w:val="ListParagraph"/>
        <w:numPr>
          <w:ilvl w:val="0"/>
          <w:numId w:val="9"/>
        </w:numPr>
      </w:pPr>
      <w:r w:rsidRPr="009E24CD">
        <w:rPr>
          <w:rFonts w:hint="eastAsia"/>
        </w:rPr>
        <w:t>他为什么要这样做？——基督顺服了父神，成为人，死在十字架上，为那些悔改相信的罪人付上了赎价</w:t>
      </w:r>
    </w:p>
    <w:p w:rsidR="009E24CD" w:rsidRPr="009E24CD" w:rsidRDefault="009E24CD" w:rsidP="009E24CD">
      <w:pPr>
        <w:rPr>
          <w:b/>
        </w:rPr>
      </w:pPr>
    </w:p>
    <w:p w:rsidR="00F47C51" w:rsidRDefault="00F47C51" w:rsidP="00F47C51">
      <w:pPr>
        <w:rPr>
          <w:b/>
        </w:rPr>
      </w:pPr>
      <w:r w:rsidRPr="009E24CD">
        <w:rPr>
          <w:noProof/>
        </w:rPr>
        <mc:AlternateContent>
          <mc:Choice Requires="wps">
            <w:drawing>
              <wp:anchor distT="0" distB="0" distL="114300" distR="114300" simplePos="0" relativeHeight="251665408" behindDoc="0" locked="0" layoutInCell="1" allowOverlap="1" wp14:anchorId="207A61E2" wp14:editId="1209F0BF">
                <wp:simplePos x="0" y="0"/>
                <wp:positionH relativeFrom="column">
                  <wp:posOffset>5790565</wp:posOffset>
                </wp:positionH>
                <wp:positionV relativeFrom="paragraph">
                  <wp:posOffset>236855</wp:posOffset>
                </wp:positionV>
                <wp:extent cx="304800" cy="635"/>
                <wp:effectExtent l="38100" t="76200" r="0" b="946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5F4837" id="Straight Arrow Connector 1" o:spid="_x0000_s1026" type="#_x0000_t32" style="position:absolute;margin-left:455.95pt;margin-top:18.65pt;width:24pt;height:.0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SvXQAIAAHcEAAAOAAAAZHJzL2Uyb0RvYy54bWysVMGO0zAQvSPxD5bvbZJuWtpo09UqaeGw&#10;QKUuH+DaTmPh2JbtNq0Q/87YyRYWLgiRgzOOZ57fzLzJ/cOlk+jMrRNalTibphhxRTUT6ljiL8/b&#10;yRIj54liRGrFS3zlDj+s3765703BZ7rVknGLAES5ojclbr03RZI42vKOuKk2XMFho21HPGztMWGW&#10;9IDeyWSWpouk15YZqyl3Dr7WwyFeR/ym4dR/bhrHPZIlBm4+rjauh7Am63tSHC0xraAjDfIPLDoi&#10;FFx6g6qJJ+hkxR9QnaBWO934KdVdoptGUB5zgGyy9Lds9i0xPOYCxXHmVib3/2Dpp/POIsGgdxgp&#10;0kGL9t4ScWw9erRW96jSSkEZtUVZqFZvXAFBldrZkC+9qL150vSrQ0pXLVFHHlk/Xw1AxYjkVUjY&#10;OAN3HvqPmoEPOXkdS3dpbIcaKcyHEBjAoTzoEnt1vfWKXzyi8PEuzZcpdJTC0eJuHqglpAgYIdJY&#10;599z3aFglNiNKd1yGfDJ+cn5IfAlIAQrvRVSRmVIhfoSr+azeSTktBQsHAY3Z4+HSlp0JkFb8RlZ&#10;vHKz+qRYBGs5YZvR9kRIsJGPdfJWQOUkx+G2jjOMJIdxCtZAT6pwI+QOhEdrkNe3VbraLDfLfJLP&#10;FptJntb15HFb5ZPFNns3r+/qqqqz74F8lhetYIyrwP9F6ln+d1Iah24Q6U3st0Ilr9FjK4DsyzuS&#10;jjIInR80dNDsurMhu6AIUHd0HicxjM+v++j183+x/gEAAP//AwBQSwMEFAAGAAgAAAAhAKsR3G7f&#10;AAAACQEAAA8AAABkcnMvZG93bnJldi54bWxMj01PwzAMhu9I/IfISFwmlnYfsJamEwIGJzRRxj1r&#10;TFutcaom29p/j3eCo18/ev04Ww+2FSfsfeNIQTyNQCCVzjRUKdh9be5WIHzQZHTrCBWM6GGdX19l&#10;OjXuTJ94KkIluIR8qhXUIXSplL6s0Wo/dR0S735cb3Xgsa+k6fWZy20rZ1F0L61uiC/UusPnGstD&#10;cbQKXortcvM92Q2zsXz/KN5Why2Nr0rd3gxPjyACDuEPhos+q0POTnt3JONFqyCJ44RRBfOHOQgG&#10;kmXCwf4SLEDmmfz/Qf4LAAD//wMAUEsBAi0AFAAGAAgAAAAhALaDOJL+AAAA4QEAABMAAAAAAAAA&#10;AAAAAAAAAAAAAFtDb250ZW50X1R5cGVzXS54bWxQSwECLQAUAAYACAAAACEAOP0h/9YAAACUAQAA&#10;CwAAAAAAAAAAAAAAAAAvAQAAX3JlbHMvLnJlbHNQSwECLQAUAAYACAAAACEA29Er10ACAAB3BAAA&#10;DgAAAAAAAAAAAAAAAAAuAgAAZHJzL2Uyb0RvYy54bWxQSwECLQAUAAYACAAAACEAqxHcbt8AAAAJ&#10;AQAADwAAAAAAAAAAAAAAAACaBAAAZHJzL2Rvd25yZXYueG1sUEsFBgAAAAAEAAQA8wAAAKYFAAAA&#10;AA==&#10;">
                <v:stroke endarrow="block"/>
              </v:shape>
            </w:pict>
          </mc:Fallback>
        </mc:AlternateContent>
      </w:r>
      <w:r w:rsidR="009E24CD" w:rsidRPr="009E24CD">
        <w:rPr>
          <w:rFonts w:hint="eastAsia"/>
          <w:b/>
        </w:rPr>
        <w:t>例</w:t>
      </w:r>
      <w:r w:rsidR="009E24CD" w:rsidRPr="009E24CD">
        <w:rPr>
          <w:rFonts w:hint="eastAsia"/>
          <w:b/>
        </w:rPr>
        <w:t>2</w:t>
      </w:r>
      <w:r w:rsidR="009E24CD" w:rsidRPr="009E24CD">
        <w:rPr>
          <w:rFonts w:hint="eastAsia"/>
          <w:b/>
        </w:rPr>
        <w:t>：来</w:t>
      </w:r>
      <w:r w:rsidR="009E24CD" w:rsidRPr="009E24CD">
        <w:rPr>
          <w:rFonts w:hint="eastAsia"/>
          <w:b/>
        </w:rPr>
        <w:t>11:16</w:t>
      </w:r>
      <w:r w:rsidR="009E24CD" w:rsidRPr="009E24CD">
        <w:rPr>
          <w:rFonts w:hint="eastAsia"/>
          <w:b/>
        </w:rPr>
        <w:t>——因为和所以</w:t>
      </w:r>
    </w:p>
    <w:p w:rsidR="009E24CD" w:rsidRPr="00F47C51" w:rsidRDefault="00F47C51" w:rsidP="00F47C51">
      <w:pPr>
        <w:ind w:left="720"/>
        <w:rPr>
          <w:rFonts w:ascii="黑体" w:eastAsia="黑体" w:hAnsi="黑体"/>
        </w:rPr>
      </w:pPr>
      <w:r>
        <w:rPr>
          <w:rFonts w:hint="eastAsia"/>
          <w:b/>
          <w:noProof/>
        </w:rPr>
        <mc:AlternateContent>
          <mc:Choice Requires="wps">
            <w:drawing>
              <wp:anchor distT="0" distB="0" distL="114300" distR="114300" simplePos="0" relativeHeight="251672576" behindDoc="0" locked="0" layoutInCell="1" allowOverlap="1" wp14:anchorId="6DACC0F3" wp14:editId="177321CA">
                <wp:simplePos x="0" y="0"/>
                <wp:positionH relativeFrom="column">
                  <wp:posOffset>3162300</wp:posOffset>
                </wp:positionH>
                <wp:positionV relativeFrom="paragraph">
                  <wp:posOffset>12700</wp:posOffset>
                </wp:positionV>
                <wp:extent cx="482600" cy="635"/>
                <wp:effectExtent l="0" t="76200" r="12700" b="9461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387EDE" id="Straight Arrow Connector 14" o:spid="_x0000_s1026" type="#_x0000_t32" style="position:absolute;margin-left:249pt;margin-top:1pt;width:38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wFiOwIAAG8EAAAOAAAAZHJzL2Uyb0RvYy54bWysVMGO2jAQvVfqP1i+s0nYQCEirFYJ9LLt&#10;IrH9AGM7xKpjW7YhoKr/3rEJtLSXqmoOzjieefNm5jmLp1Mn0ZFbJ7QqcfaQYsQV1UyofYm/vK1H&#10;M4ycJ4oRqRUv8Zk7/LR8/27Rm4KPdasl4xYBiHJFb0rcem+KJHG05R1xD9pwBYeNth3xsLX7hFnS&#10;A3onk3GaTpNeW2asptw5+FpfDvEy4jcNp/61aRz3SJYYuPm42rjuwposF6TYW2JaQQca5B9YdEQo&#10;SHqDqokn6GDFH1CdoFY73fgHqrtEN42gPNYA1WTpb9VsW2J4rAWa48ytTe7/wdLPx41FgsHscowU&#10;6WBGW2+J2LcePVure1RppaCP2iJwgX71xhUQVqmNDRXTk9qaF02/OqR01RK155H329kAVhYikruQ&#10;sHEGsu76T5qBDzl4HZt3amwXIKEt6BRndL7NiJ88ovAxn42nKUySwtH0cRLhSXGNNNb5j1x3KBgl&#10;dkMltxKymIccX5wPvEhxDQhplV4LKaMipEJ9ieeT8SQGOC0FC4fBzdn9rpIWHUnQVHwGFnduVh8U&#10;i2AtJ2w12J4ICTbysTveCuiX5Dhk6zjDSHK4RsG60JMqZITagfBgXWT1bZ7OV7PVLB/l4+lqlKd1&#10;PXpeV/lous4+TOrHuqrq7Hsgn+VFKxjjKvC/SjzL/05Cw2W7iPMm8lujknv02FEge31H0nH4Yd4X&#10;5ew0O29sqC7oAFQdnYcbGK7Nr/vo9fM/sfwBAAD//wMAUEsDBBQABgAIAAAAIQC6O2Fs3gAAAAcB&#10;AAAPAAAAZHJzL2Rvd25yZXYueG1sTI9BT8MwDIXvSPyHyEjcWLpplK00nYAJ0QtIbAhxzBrTRDRO&#10;1WRbx6/HnOBkPz3r+XvlavSdOOAQXSAF00kGAqkJxlGr4G37eLUAEZMmo7tAqOCEEVbV+VmpCxOO&#10;9IqHTWoFh1AstAKbUl9IGRuLXsdJ6JHY+wyD14nl0Eoz6COH+07OsiyXXjviD1b3+GCx+drsvYK0&#10;/jjZ/L25X7qX7dNz7r7rul4rdXkx3t2CSDimv2P4xWd0qJhpF/ZkougUzJcL7pIUzHiwf30z52XH&#10;egqyKuV//uoHAAD//wMAUEsBAi0AFAAGAAgAAAAhALaDOJL+AAAA4QEAABMAAAAAAAAAAAAAAAAA&#10;AAAAAFtDb250ZW50X1R5cGVzXS54bWxQSwECLQAUAAYACAAAACEAOP0h/9YAAACUAQAACwAAAAAA&#10;AAAAAAAAAAAvAQAAX3JlbHMvLnJlbHNQSwECLQAUAAYACAAAACEA1mMBYjsCAABvBAAADgAAAAAA&#10;AAAAAAAAAAAuAgAAZHJzL2Uyb0RvYy54bWxQSwECLQAUAAYACAAAACEAujthbN4AAAAHAQAADwAA&#10;AAAAAAAAAAAAAACVBAAAZHJzL2Rvd25yZXYueG1sUEsFBgAAAAAEAAQA8wAAAKAFAAAAAA==&#10;">
                <v:stroke endarrow="block"/>
              </v:shape>
            </w:pict>
          </mc:Fallback>
        </mc:AlternateContent>
      </w:r>
      <w:r w:rsidR="009E24CD" w:rsidRPr="00F47C51">
        <w:rPr>
          <w:rFonts w:ascii="黑体" w:eastAsia="黑体" w:hAnsi="黑体" w:hint="eastAsia"/>
        </w:rPr>
        <w:t>他们却羡慕一个更美的家乡，就是在天上的。所以　神被称为他们的　神，并不以为耻，因为他已经给他们预备了一座城</w:t>
      </w:r>
    </w:p>
    <w:p w:rsidR="009E24CD" w:rsidRPr="009E24CD" w:rsidRDefault="009E24CD" w:rsidP="009E24CD"/>
    <w:p w:rsidR="009E24CD" w:rsidRPr="00F47C51" w:rsidRDefault="00F47C51" w:rsidP="00F47C51">
      <w:pPr>
        <w:pStyle w:val="Heading2"/>
        <w:rPr>
          <w:rFonts w:asciiTheme="minorEastAsia" w:eastAsiaTheme="minorEastAsia" w:hAnsiTheme="minorEastAsia"/>
        </w:rPr>
      </w:pPr>
      <w:r w:rsidRPr="00F47C51">
        <w:rPr>
          <w:rFonts w:asciiTheme="minorEastAsia" w:eastAsiaTheme="minorEastAsia" w:hAnsiTheme="minorEastAsia"/>
        </w:rPr>
        <w:t>“</w:t>
      </w:r>
      <w:r w:rsidRPr="00F47C51">
        <w:rPr>
          <w:rFonts w:asciiTheme="minorEastAsia" w:eastAsiaTheme="minorEastAsia" w:hAnsiTheme="minorEastAsia" w:hint="eastAsia"/>
        </w:rPr>
        <w:t>若</w:t>
      </w:r>
      <w:r w:rsidRPr="00F47C51">
        <w:rPr>
          <w:rFonts w:asciiTheme="minorEastAsia" w:eastAsiaTheme="minorEastAsia" w:hAnsiTheme="minorEastAsia"/>
        </w:rPr>
        <w:t>”</w:t>
      </w:r>
    </w:p>
    <w:p w:rsidR="009E24CD" w:rsidRPr="009E24CD" w:rsidRDefault="009E24CD" w:rsidP="009E24CD">
      <w:pPr>
        <w:rPr>
          <w:b/>
        </w:rPr>
      </w:pPr>
      <w:r w:rsidRPr="009E24CD">
        <w:rPr>
          <w:rFonts w:hint="eastAsia"/>
          <w:b/>
        </w:rPr>
        <w:t xml:space="preserve"> </w:t>
      </w:r>
      <w:r w:rsidRPr="009E24CD">
        <w:rPr>
          <w:rFonts w:hint="eastAsia"/>
          <w:b/>
        </w:rPr>
        <w:t>“若”可以有两种理解：</w:t>
      </w:r>
    </w:p>
    <w:p w:rsidR="009E24CD" w:rsidRPr="009E24CD" w:rsidRDefault="009E24CD" w:rsidP="009E24CD">
      <w:r w:rsidRPr="009E24CD">
        <w:rPr>
          <w:rFonts w:hint="eastAsia"/>
        </w:rPr>
        <w:t>第一种是表示有条件</w:t>
      </w:r>
    </w:p>
    <w:p w:rsidR="009E24CD" w:rsidRPr="009E24CD" w:rsidRDefault="009E24CD" w:rsidP="009E24CD">
      <w:pPr>
        <w:rPr>
          <w:b/>
        </w:rPr>
      </w:pPr>
      <w:r w:rsidRPr="009E24CD">
        <w:rPr>
          <w:rFonts w:hint="eastAsia"/>
          <w:b/>
        </w:rPr>
        <w:t>例：申命记</w:t>
      </w:r>
      <w:r w:rsidRPr="009E24CD">
        <w:rPr>
          <w:rFonts w:hint="eastAsia"/>
          <w:b/>
        </w:rPr>
        <w:t>28:13-15</w:t>
      </w:r>
    </w:p>
    <w:p w:rsidR="009E24CD" w:rsidRPr="009E24CD" w:rsidRDefault="009E24CD" w:rsidP="00F47C51">
      <w:pPr>
        <w:ind w:left="720"/>
      </w:pPr>
      <w:r w:rsidRPr="009E24CD">
        <w:rPr>
          <w:rFonts w:hint="eastAsia"/>
        </w:rPr>
        <w:t>13-14</w:t>
      </w:r>
      <w:r w:rsidRPr="00F47C51">
        <w:rPr>
          <w:rFonts w:ascii="黑体" w:eastAsia="黑体" w:hAnsi="黑体" w:hint="eastAsia"/>
        </w:rPr>
        <w:t>你若听从耶和华你　神的诫命，就是我今日所吩咐你的，谨守遵行，不偏左右，也不随从侍奉别神，耶和华就必使你作首不作尾，但居上不居下。</w:t>
      </w:r>
      <w:r w:rsidRPr="00F47C51">
        <w:rPr>
          <w:rFonts w:ascii="黑体" w:eastAsia="黑体" w:hAnsi="黑体"/>
        </w:rPr>
        <w:t>15</w:t>
      </w:r>
      <w:r w:rsidRPr="00F47C51">
        <w:rPr>
          <w:rFonts w:ascii="黑体" w:eastAsia="黑体" w:hAnsi="黑体" w:hint="eastAsia"/>
        </w:rPr>
        <w:t>你若不听从耶和华你　神的话，不谨守遵行他的一切诫命律例，就是我今日所吩咐你的，这以下的咒诅都必追随你，临到你身上</w:t>
      </w:r>
    </w:p>
    <w:p w:rsidR="009E24CD" w:rsidRPr="009E24CD" w:rsidRDefault="009E24CD" w:rsidP="009E24CD">
      <w:r w:rsidRPr="009E24CD">
        <w:rPr>
          <w:rFonts w:hint="eastAsia"/>
          <w:b/>
        </w:rPr>
        <w:t>问题：</w:t>
      </w:r>
    </w:p>
    <w:p w:rsidR="009E24CD" w:rsidRPr="009E24CD" w:rsidRDefault="009E24CD" w:rsidP="009E24CD">
      <w:r w:rsidRPr="009E24CD">
        <w:rPr>
          <w:rFonts w:hint="eastAsia"/>
        </w:rPr>
        <w:t xml:space="preserve"> </w:t>
      </w:r>
      <w:r w:rsidRPr="009E24CD">
        <w:rPr>
          <w:rFonts w:hint="eastAsia"/>
        </w:rPr>
        <w:t>“若”连接到了怎样的条件？</w:t>
      </w:r>
    </w:p>
    <w:p w:rsidR="009E24CD" w:rsidRPr="009E24CD" w:rsidRDefault="009E24CD" w:rsidP="009E24CD">
      <w:r w:rsidRPr="009E24CD">
        <w:rPr>
          <w:rFonts w:hint="eastAsia"/>
        </w:rPr>
        <w:t>这几节经文是给以色列人的严重警示。神的祝福是</w:t>
      </w:r>
      <w:r w:rsidRPr="009E24CD">
        <w:rPr>
          <w:rFonts w:hint="eastAsia"/>
          <w:b/>
        </w:rPr>
        <w:t>有条件的</w:t>
      </w:r>
      <w:r w:rsidRPr="009E24CD">
        <w:rPr>
          <w:rFonts w:hint="eastAsia"/>
        </w:rPr>
        <w:t>，他们必须持守圣约的条款。祝福不是自动赐予的，如果</w:t>
      </w:r>
      <w:proofErr w:type="gramStart"/>
      <w:r w:rsidRPr="009E24CD">
        <w:rPr>
          <w:rFonts w:hint="eastAsia"/>
        </w:rPr>
        <w:t>子民转</w:t>
      </w:r>
      <w:proofErr w:type="gramEnd"/>
      <w:r w:rsidRPr="009E24CD">
        <w:rPr>
          <w:rFonts w:hint="eastAsia"/>
        </w:rPr>
        <w:t>离他，是可以失去的。而他的子民真的一次又一次背离了他。</w:t>
      </w:r>
    </w:p>
    <w:p w:rsidR="009E24CD" w:rsidRPr="009E24CD" w:rsidRDefault="009E24CD" w:rsidP="009E24CD">
      <w:r w:rsidRPr="009E24CD">
        <w:rPr>
          <w:rFonts w:hint="eastAsia"/>
        </w:rPr>
        <w:t>作为现在</w:t>
      </w:r>
      <w:proofErr w:type="gramStart"/>
      <w:r w:rsidRPr="009E24CD">
        <w:rPr>
          <w:rFonts w:hint="eastAsia"/>
        </w:rPr>
        <w:t>在</w:t>
      </w:r>
      <w:proofErr w:type="gramEnd"/>
      <w:r w:rsidRPr="009E24CD">
        <w:rPr>
          <w:rFonts w:hint="eastAsia"/>
        </w:rPr>
        <w:t>基督里的人，你对这段经文的回应是什么？我赞美神，他与我所立的约乃是依靠基督的顺服和</w:t>
      </w:r>
      <w:proofErr w:type="gramStart"/>
      <w:r w:rsidRPr="009E24CD">
        <w:rPr>
          <w:rFonts w:hint="eastAsia"/>
        </w:rPr>
        <w:t>义，</w:t>
      </w:r>
      <w:proofErr w:type="gramEnd"/>
      <w:r w:rsidRPr="009E24CD">
        <w:rPr>
          <w:rFonts w:hint="eastAsia"/>
        </w:rPr>
        <w:t>而不是我自己的。</w:t>
      </w:r>
    </w:p>
    <w:p w:rsidR="00F47C51" w:rsidRDefault="00F47C51" w:rsidP="009E24CD"/>
    <w:p w:rsidR="009E24CD" w:rsidRPr="009E24CD" w:rsidRDefault="00F47C51" w:rsidP="009E24CD">
      <w:pPr>
        <w:rPr>
          <w:b/>
        </w:rPr>
      </w:pPr>
      <w:r>
        <w:rPr>
          <w:rFonts w:hint="eastAsia"/>
        </w:rPr>
        <w:t>第二</w:t>
      </w:r>
      <w:r>
        <w:t>，</w:t>
      </w:r>
      <w:r w:rsidR="009E24CD" w:rsidRPr="009E24CD">
        <w:rPr>
          <w:rFonts w:hint="eastAsia"/>
        </w:rPr>
        <w:t xml:space="preserve"> </w:t>
      </w:r>
      <w:r w:rsidR="009E24CD" w:rsidRPr="009E24CD">
        <w:rPr>
          <w:rFonts w:hint="eastAsia"/>
        </w:rPr>
        <w:t>“若”这个词也可以有与“因为”类似的作用</w:t>
      </w:r>
      <w:r>
        <w:rPr>
          <w:rFonts w:hint="eastAsia"/>
        </w:rPr>
        <w:t>。</w:t>
      </w:r>
    </w:p>
    <w:p w:rsidR="009E24CD" w:rsidRPr="009E24CD" w:rsidRDefault="009E24CD" w:rsidP="009E24CD">
      <w:r w:rsidRPr="009E24CD">
        <w:rPr>
          <w:rFonts w:hint="eastAsia"/>
          <w:b/>
        </w:rPr>
        <w:t>例</w:t>
      </w:r>
      <w:r w:rsidRPr="009E24CD">
        <w:rPr>
          <w:rFonts w:hint="eastAsia"/>
        </w:rPr>
        <w:t>：罗</w:t>
      </w:r>
      <w:r w:rsidRPr="009E24CD">
        <w:rPr>
          <w:rFonts w:hint="eastAsia"/>
        </w:rPr>
        <w:t>8:9-11</w:t>
      </w:r>
    </w:p>
    <w:p w:rsidR="009E24CD" w:rsidRPr="00F47C51" w:rsidRDefault="009E24CD" w:rsidP="00F47C51">
      <w:pPr>
        <w:ind w:left="720"/>
        <w:rPr>
          <w:rFonts w:ascii="黑体" w:eastAsia="黑体" w:hAnsi="黑体"/>
        </w:rPr>
      </w:pPr>
      <w:r w:rsidRPr="00F47C51">
        <w:rPr>
          <w:rFonts w:ascii="黑体" w:eastAsia="黑体" w:hAnsi="黑体"/>
        </w:rPr>
        <w:t>9</w:t>
      </w:r>
      <w:r w:rsidRPr="00F47C51">
        <w:rPr>
          <w:rFonts w:ascii="黑体" w:eastAsia="黑体" w:hAnsi="黑体" w:hint="eastAsia"/>
          <w:b/>
        </w:rPr>
        <w:t>如果</w:t>
      </w:r>
      <w:r w:rsidRPr="00F47C51">
        <w:rPr>
          <w:rFonts w:ascii="黑体" w:eastAsia="黑体" w:hAnsi="黑体" w:hint="eastAsia"/>
        </w:rPr>
        <w:t xml:space="preserve">　神的灵住在你们心里，你们就不属肉体，乃属圣灵了。人</w:t>
      </w:r>
      <w:r w:rsidRPr="00F47C51">
        <w:rPr>
          <w:rFonts w:ascii="黑体" w:eastAsia="黑体" w:hAnsi="黑体" w:hint="eastAsia"/>
          <w:b/>
        </w:rPr>
        <w:t>若</w:t>
      </w:r>
      <w:r w:rsidRPr="00F47C51">
        <w:rPr>
          <w:rFonts w:ascii="黑体" w:eastAsia="黑体" w:hAnsi="黑体" w:hint="eastAsia"/>
        </w:rPr>
        <w:t>没有基督的灵，就不是属基督的。</w:t>
      </w:r>
      <w:r w:rsidRPr="00F47C51">
        <w:rPr>
          <w:rFonts w:ascii="黑体" w:eastAsia="黑体" w:hAnsi="黑体"/>
        </w:rPr>
        <w:t>10</w:t>
      </w:r>
      <w:r w:rsidRPr="00F47C51">
        <w:rPr>
          <w:rFonts w:ascii="黑体" w:eastAsia="黑体" w:hAnsi="黑体" w:hint="eastAsia"/>
        </w:rPr>
        <w:t>基督</w:t>
      </w:r>
      <w:r w:rsidRPr="00F47C51">
        <w:rPr>
          <w:rFonts w:ascii="黑体" w:eastAsia="黑体" w:hAnsi="黑体" w:hint="eastAsia"/>
          <w:b/>
        </w:rPr>
        <w:t>若</w:t>
      </w:r>
      <w:r w:rsidRPr="00F47C51">
        <w:rPr>
          <w:rFonts w:ascii="黑体" w:eastAsia="黑体" w:hAnsi="黑体" w:hint="eastAsia"/>
        </w:rPr>
        <w:t>在你们心里，身体就因罪而死，心灵却因义而活。</w:t>
      </w:r>
      <w:r w:rsidRPr="00F47C51">
        <w:rPr>
          <w:rFonts w:ascii="黑体" w:eastAsia="黑体" w:hAnsi="黑体"/>
        </w:rPr>
        <w:t>11</w:t>
      </w:r>
      <w:r w:rsidRPr="00F47C51">
        <w:rPr>
          <w:rFonts w:ascii="黑体" w:eastAsia="黑体" w:hAnsi="黑体" w:hint="eastAsia"/>
        </w:rPr>
        <w:t>然而叫耶稣从死里复活者的灵，</w:t>
      </w:r>
      <w:r w:rsidRPr="00F47C51">
        <w:rPr>
          <w:rFonts w:ascii="黑体" w:eastAsia="黑体" w:hAnsi="黑体" w:hint="eastAsia"/>
          <w:b/>
        </w:rPr>
        <w:t>若</w:t>
      </w:r>
      <w:r w:rsidRPr="00F47C51">
        <w:rPr>
          <w:rFonts w:ascii="黑体" w:eastAsia="黑体" w:hAnsi="黑体" w:hint="eastAsia"/>
        </w:rPr>
        <w:t>住在你们心里，那叫基督耶稣从死里复活的，也必藉着住在你们心里的圣灵，使你们必死的身体又活过来。</w:t>
      </w:r>
    </w:p>
    <w:p w:rsidR="009E24CD" w:rsidRPr="009E24CD" w:rsidRDefault="009E24CD" w:rsidP="009E24CD">
      <w:r w:rsidRPr="009E24CD">
        <w:rPr>
          <w:rFonts w:hint="eastAsia"/>
          <w:b/>
        </w:rPr>
        <w:t>问题：</w:t>
      </w:r>
    </w:p>
    <w:p w:rsidR="009E24CD" w:rsidRPr="009E24CD" w:rsidRDefault="009E24CD" w:rsidP="009E24CD">
      <w:r w:rsidRPr="009E24CD">
        <w:rPr>
          <w:rFonts w:hint="eastAsia"/>
        </w:rPr>
        <w:t>在这里保罗是如何使用“若</w:t>
      </w:r>
      <w:r w:rsidRPr="009E24CD">
        <w:rPr>
          <w:rFonts w:hint="eastAsia"/>
        </w:rPr>
        <w:t>/</w:t>
      </w:r>
      <w:r w:rsidRPr="009E24CD">
        <w:rPr>
          <w:rFonts w:hint="eastAsia"/>
        </w:rPr>
        <w:t>如果”来提出一个涉及原因的论辩？</w:t>
      </w:r>
    </w:p>
    <w:p w:rsidR="00F47C51" w:rsidRDefault="009E24CD" w:rsidP="009E24CD">
      <w:r w:rsidRPr="009E24CD">
        <w:rPr>
          <w:rFonts w:hint="eastAsia"/>
        </w:rPr>
        <w:t>——保罗在这里并不是说，他对于所有这些情况的发生有任何疑问。相反，他使用“若”的方式类似于“因为”。所以保罗的主要论点是，人有了基督的灵，就是属于他的，并得以重生。</w:t>
      </w:r>
      <w:r w:rsidRPr="009E24CD">
        <w:br/>
      </w:r>
    </w:p>
    <w:p w:rsidR="00F47C51" w:rsidRPr="00F47C51" w:rsidRDefault="00F47C51" w:rsidP="00F47C51">
      <w:pPr>
        <w:pStyle w:val="Heading2"/>
        <w:rPr>
          <w:rFonts w:asciiTheme="minorEastAsia" w:eastAsiaTheme="minorEastAsia" w:hAnsiTheme="minorEastAsia"/>
        </w:rPr>
      </w:pPr>
      <w:r w:rsidRPr="00F47C51">
        <w:rPr>
          <w:rFonts w:asciiTheme="minorEastAsia" w:eastAsiaTheme="minorEastAsia" w:hAnsiTheme="minorEastAsia"/>
        </w:rPr>
        <w:t>“</w:t>
      </w:r>
      <w:r w:rsidRPr="00F47C51">
        <w:rPr>
          <w:rFonts w:asciiTheme="minorEastAsia" w:eastAsiaTheme="minorEastAsia" w:hAnsiTheme="minorEastAsia" w:hint="eastAsia"/>
        </w:rPr>
        <w:t>这样</w:t>
      </w:r>
      <w:r w:rsidRPr="00F47C51">
        <w:rPr>
          <w:rFonts w:asciiTheme="minorEastAsia" w:eastAsiaTheme="minorEastAsia" w:hAnsiTheme="minorEastAsia"/>
        </w:rPr>
        <w:t>”</w:t>
      </w:r>
    </w:p>
    <w:p w:rsidR="009E24CD" w:rsidRPr="009E24CD" w:rsidRDefault="009E24CD" w:rsidP="009E24CD">
      <w:r w:rsidRPr="009E24CD">
        <w:rPr>
          <w:rFonts w:hint="eastAsia"/>
        </w:rPr>
        <w:t xml:space="preserve"> </w:t>
      </w:r>
      <w:r w:rsidRPr="009E24CD">
        <w:rPr>
          <w:rFonts w:hint="eastAsia"/>
        </w:rPr>
        <w:t>“</w:t>
      </w:r>
      <w:r w:rsidRPr="009E24CD">
        <w:rPr>
          <w:rFonts w:hint="eastAsia"/>
          <w:b/>
        </w:rPr>
        <w:t>这样</w:t>
      </w:r>
      <w:r w:rsidRPr="009E24CD">
        <w:rPr>
          <w:rFonts w:hint="eastAsia"/>
        </w:rPr>
        <w:t>”也可以有两种理解：</w:t>
      </w:r>
      <w:r w:rsidRPr="009E24CD">
        <w:br/>
      </w:r>
      <w:r w:rsidR="00F47C51">
        <w:rPr>
          <w:rFonts w:hint="eastAsia"/>
        </w:rPr>
        <w:t>第一</w:t>
      </w:r>
      <w:r w:rsidR="00F47C51">
        <w:t>，</w:t>
      </w:r>
      <w:r w:rsidRPr="009E24CD">
        <w:rPr>
          <w:rFonts w:hint="eastAsia"/>
        </w:rPr>
        <w:t>用这个词是要告诉我们某些事物背后的目的。</w:t>
      </w:r>
    </w:p>
    <w:p w:rsidR="009E24CD" w:rsidRPr="009E24CD" w:rsidRDefault="009E24CD" w:rsidP="009E24CD">
      <w:r w:rsidRPr="009E24CD">
        <w:rPr>
          <w:rFonts w:hint="eastAsia"/>
          <w:b/>
        </w:rPr>
        <w:t>例</w:t>
      </w:r>
      <w:r w:rsidRPr="009E24CD">
        <w:rPr>
          <w:rFonts w:hint="eastAsia"/>
        </w:rPr>
        <w:t>：罗</w:t>
      </w:r>
      <w:r w:rsidRPr="009E24CD">
        <w:rPr>
          <w:rFonts w:hint="eastAsia"/>
        </w:rPr>
        <w:t>1:11-12</w:t>
      </w:r>
    </w:p>
    <w:p w:rsidR="009E24CD" w:rsidRPr="00F47C51" w:rsidRDefault="009E24CD" w:rsidP="00F47C51">
      <w:pPr>
        <w:ind w:left="720"/>
        <w:rPr>
          <w:rFonts w:ascii="黑体" w:eastAsia="黑体" w:hAnsi="黑体"/>
        </w:rPr>
      </w:pPr>
      <w:r w:rsidRPr="00F47C51">
        <w:rPr>
          <w:rFonts w:ascii="黑体" w:eastAsia="黑体" w:hAnsi="黑体"/>
        </w:rPr>
        <w:t>11</w:t>
      </w:r>
      <w:r w:rsidRPr="00F47C51">
        <w:rPr>
          <w:rFonts w:ascii="黑体" w:eastAsia="黑体" w:hAnsi="黑体" w:hint="eastAsia"/>
        </w:rPr>
        <w:t>因为我切切地想见你们，要把些属灵的恩赐分给你们，使你们可以坚固。</w:t>
      </w:r>
      <w:r w:rsidRPr="00F47C51">
        <w:rPr>
          <w:rFonts w:ascii="黑体" w:eastAsia="黑体" w:hAnsi="黑体"/>
        </w:rPr>
        <w:t>12</w:t>
      </w:r>
      <w:r w:rsidRPr="00F47C51">
        <w:rPr>
          <w:rFonts w:ascii="黑体" w:eastAsia="黑体" w:hAnsi="黑体" w:hint="eastAsia"/>
          <w:b/>
        </w:rPr>
        <w:t>这样</w:t>
      </w:r>
      <w:r w:rsidRPr="00F47C51">
        <w:rPr>
          <w:rFonts w:ascii="黑体" w:eastAsia="黑体" w:hAnsi="黑体" w:hint="eastAsia"/>
        </w:rPr>
        <w:t>，我在你们中间，因你与我彼此的信心，就可以同得安慰。</w:t>
      </w:r>
    </w:p>
    <w:p w:rsidR="009E24CD" w:rsidRPr="009E24CD" w:rsidRDefault="009E24CD" w:rsidP="009E24CD"/>
    <w:p w:rsidR="009E24CD" w:rsidRPr="009E24CD" w:rsidRDefault="00F47C51" w:rsidP="009E24CD">
      <w:r>
        <w:rPr>
          <w:rFonts w:hint="eastAsia"/>
        </w:rPr>
        <w:t>第二</w:t>
      </w:r>
      <w:r>
        <w:t>，</w:t>
      </w:r>
      <w:r w:rsidR="009E24CD" w:rsidRPr="009E24CD">
        <w:rPr>
          <w:rFonts w:hint="eastAsia"/>
        </w:rPr>
        <w:t>或者，这个词也可以用来引出某些事物的后果。</w:t>
      </w:r>
    </w:p>
    <w:p w:rsidR="009E24CD" w:rsidRPr="009E24CD" w:rsidRDefault="009E24CD" w:rsidP="009E24CD">
      <w:r w:rsidRPr="009E24CD">
        <w:rPr>
          <w:rFonts w:hint="eastAsia"/>
          <w:b/>
        </w:rPr>
        <w:t>例</w:t>
      </w:r>
      <w:r w:rsidRPr="009E24CD">
        <w:rPr>
          <w:rFonts w:hint="eastAsia"/>
        </w:rPr>
        <w:t>：加</w:t>
      </w:r>
      <w:r w:rsidRPr="009E24CD">
        <w:rPr>
          <w:rFonts w:hint="eastAsia"/>
        </w:rPr>
        <w:t>6:4</w:t>
      </w:r>
    </w:p>
    <w:p w:rsidR="009E24CD" w:rsidRPr="00F47C51" w:rsidRDefault="009E24CD" w:rsidP="00F47C51">
      <w:pPr>
        <w:ind w:left="720"/>
        <w:rPr>
          <w:rFonts w:ascii="黑体" w:eastAsia="黑体" w:hAnsi="黑体"/>
        </w:rPr>
      </w:pPr>
      <w:r w:rsidRPr="00F47C51">
        <w:rPr>
          <w:rFonts w:ascii="黑体" w:eastAsia="黑体" w:hAnsi="黑体" w:hint="eastAsia"/>
        </w:rPr>
        <w:t>各人应当察验自己的行为。</w:t>
      </w:r>
      <w:r w:rsidRPr="00F47C51">
        <w:rPr>
          <w:rFonts w:ascii="黑体" w:eastAsia="黑体" w:hAnsi="黑体" w:hint="eastAsia"/>
          <w:b/>
        </w:rPr>
        <w:t>这样</w:t>
      </w:r>
      <w:r w:rsidRPr="00F47C51">
        <w:rPr>
          <w:rFonts w:ascii="黑体" w:eastAsia="黑体" w:hAnsi="黑体" w:hint="eastAsia"/>
        </w:rPr>
        <w:t>，</w:t>
      </w:r>
      <w:proofErr w:type="gramStart"/>
      <w:r w:rsidRPr="00F47C51">
        <w:rPr>
          <w:rFonts w:ascii="黑体" w:eastAsia="黑体" w:hAnsi="黑体" w:hint="eastAsia"/>
        </w:rPr>
        <w:t>他所夸的</w:t>
      </w:r>
      <w:proofErr w:type="gramEnd"/>
      <w:r w:rsidRPr="00F47C51">
        <w:rPr>
          <w:rFonts w:ascii="黑体" w:eastAsia="黑体" w:hAnsi="黑体" w:hint="eastAsia"/>
        </w:rPr>
        <w:t>就专在自己，不在别人了……</w:t>
      </w:r>
    </w:p>
    <w:p w:rsidR="009E24CD" w:rsidRPr="009E24CD" w:rsidRDefault="009E24CD" w:rsidP="009E24CD">
      <w:r w:rsidRPr="009E24CD">
        <w:rPr>
          <w:rFonts w:hint="eastAsia"/>
          <w:b/>
        </w:rPr>
        <w:t>综合各种连接词来看</w:t>
      </w:r>
      <w:r w:rsidRPr="009E24CD">
        <w:rPr>
          <w:rFonts w:hint="eastAsia"/>
        </w:rPr>
        <w:t>：罗</w:t>
      </w:r>
      <w:r w:rsidRPr="009E24CD">
        <w:rPr>
          <w:rFonts w:hint="eastAsia"/>
        </w:rPr>
        <w:t>6:1-14</w:t>
      </w:r>
      <w:r w:rsidRPr="009E24CD">
        <w:rPr>
          <w:rFonts w:hint="eastAsia"/>
        </w:rPr>
        <w:t>（用下划线标示出连接词）</w:t>
      </w:r>
    </w:p>
    <w:p w:rsidR="009E24CD" w:rsidRPr="00F47C51" w:rsidRDefault="009E24CD" w:rsidP="00F47C51">
      <w:pPr>
        <w:ind w:left="720"/>
        <w:rPr>
          <w:rFonts w:ascii="黑体" w:eastAsia="黑体" w:hAnsi="黑体"/>
        </w:rPr>
      </w:pPr>
      <w:r w:rsidRPr="00F47C51">
        <w:rPr>
          <w:rFonts w:ascii="黑体" w:eastAsia="黑体" w:hAnsi="黑体"/>
        </w:rPr>
        <w:t>1</w:t>
      </w:r>
      <w:r w:rsidRPr="00F47C51">
        <w:rPr>
          <w:rFonts w:ascii="黑体" w:eastAsia="黑体" w:hAnsi="黑体" w:hint="eastAsia"/>
          <w:b/>
          <w:u w:val="single"/>
        </w:rPr>
        <w:t>这样</w:t>
      </w:r>
      <w:r w:rsidRPr="00F47C51">
        <w:rPr>
          <w:rFonts w:ascii="黑体" w:eastAsia="黑体" w:hAnsi="黑体" w:hint="eastAsia"/>
        </w:rPr>
        <w:t>，怎么说呢？我们可以仍在罪中，叫恩典显多吗？</w:t>
      </w:r>
      <w:r w:rsidRPr="00F47C51">
        <w:rPr>
          <w:rFonts w:ascii="黑体" w:eastAsia="黑体" w:hAnsi="黑体"/>
        </w:rPr>
        <w:t>2</w:t>
      </w:r>
      <w:r w:rsidRPr="00F47C51">
        <w:rPr>
          <w:rFonts w:ascii="黑体" w:eastAsia="黑体" w:hAnsi="黑体" w:hint="eastAsia"/>
        </w:rPr>
        <w:t>断乎不可！我们在罪上死了的人岂可仍在罪中活着呢？</w:t>
      </w:r>
      <w:r w:rsidRPr="00F47C51">
        <w:rPr>
          <w:rFonts w:ascii="黑体" w:eastAsia="黑体" w:hAnsi="黑体"/>
        </w:rPr>
        <w:t>3</w:t>
      </w:r>
      <w:r w:rsidRPr="00F47C51">
        <w:rPr>
          <w:rFonts w:ascii="黑体" w:eastAsia="黑体" w:hAnsi="黑体" w:hint="eastAsia"/>
        </w:rPr>
        <w:t>岂不知我们这受洗归入基督耶稣的人，是受洗归入他的死吗？</w:t>
      </w:r>
      <w:r w:rsidRPr="00F47C51">
        <w:rPr>
          <w:rFonts w:ascii="黑体" w:eastAsia="黑体" w:hAnsi="黑体"/>
        </w:rPr>
        <w:t>4</w:t>
      </w:r>
      <w:r w:rsidRPr="00F47C51">
        <w:rPr>
          <w:rFonts w:ascii="黑体" w:eastAsia="黑体" w:hAnsi="黑体" w:hint="eastAsia"/>
          <w:b/>
          <w:u w:val="single"/>
        </w:rPr>
        <w:t>所以</w:t>
      </w:r>
      <w:r w:rsidRPr="00F47C51">
        <w:rPr>
          <w:rFonts w:ascii="黑体" w:eastAsia="黑体" w:hAnsi="黑体" w:hint="eastAsia"/>
        </w:rPr>
        <w:t>我们藉着洗礼归入死，和他一同埋葬，原是叫我们一举一动有新生的样式，像基督藉着父的荣耀从死里复活一样。</w:t>
      </w:r>
      <w:r w:rsidRPr="00F47C51">
        <w:rPr>
          <w:rFonts w:ascii="黑体" w:eastAsia="黑体" w:hAnsi="黑体"/>
        </w:rPr>
        <w:t>5</w:t>
      </w:r>
      <w:r w:rsidRPr="00F47C51">
        <w:rPr>
          <w:rFonts w:ascii="黑体" w:eastAsia="黑体" w:hAnsi="黑体" w:hint="eastAsia"/>
        </w:rPr>
        <w:t>我们</w:t>
      </w:r>
      <w:r w:rsidRPr="00F47C51">
        <w:rPr>
          <w:rFonts w:ascii="黑体" w:eastAsia="黑体" w:hAnsi="黑体" w:hint="eastAsia"/>
          <w:b/>
          <w:u w:val="single"/>
        </w:rPr>
        <w:t>若</w:t>
      </w:r>
      <w:r w:rsidRPr="00F47C51">
        <w:rPr>
          <w:rFonts w:ascii="黑体" w:eastAsia="黑体" w:hAnsi="黑体" w:hint="eastAsia"/>
        </w:rPr>
        <w:t>在他死的形状上与他联合，也要在他复活的形状上与他联合。</w:t>
      </w:r>
      <w:r w:rsidRPr="00F47C51">
        <w:rPr>
          <w:rFonts w:ascii="黑体" w:eastAsia="黑体" w:hAnsi="黑体"/>
        </w:rPr>
        <w:t>6</w:t>
      </w:r>
      <w:r w:rsidRPr="00F47C51">
        <w:rPr>
          <w:rFonts w:ascii="黑体" w:eastAsia="黑体" w:hAnsi="黑体" w:hint="eastAsia"/>
          <w:b/>
          <w:u w:val="single"/>
        </w:rPr>
        <w:t>因为</w:t>
      </w:r>
      <w:r w:rsidRPr="00F47C51">
        <w:rPr>
          <w:rFonts w:ascii="黑体" w:eastAsia="黑体" w:hAnsi="黑体" w:hint="eastAsia"/>
        </w:rPr>
        <w:t>知道我们的旧人和他同钉十字架，使罪身灭绝，叫我们不再作罪的奴仆。</w:t>
      </w:r>
      <w:r w:rsidRPr="00F47C51">
        <w:rPr>
          <w:rFonts w:ascii="黑体" w:eastAsia="黑体" w:hAnsi="黑体"/>
        </w:rPr>
        <w:t>7</w:t>
      </w:r>
      <w:r w:rsidRPr="00F47C51">
        <w:rPr>
          <w:rFonts w:ascii="黑体" w:eastAsia="黑体" w:hAnsi="黑体" w:hint="eastAsia"/>
          <w:b/>
          <w:u w:val="single"/>
        </w:rPr>
        <w:t>因为</w:t>
      </w:r>
      <w:r w:rsidRPr="00F47C51">
        <w:rPr>
          <w:rFonts w:ascii="黑体" w:eastAsia="黑体" w:hAnsi="黑体" w:hint="eastAsia"/>
        </w:rPr>
        <w:t>已死的人是脱离了罪，</w:t>
      </w:r>
      <w:r w:rsidRPr="00F47C51">
        <w:rPr>
          <w:rFonts w:ascii="黑体" w:eastAsia="黑体" w:hAnsi="黑体"/>
        </w:rPr>
        <w:t>8</w:t>
      </w:r>
      <w:r w:rsidRPr="00F47C51">
        <w:rPr>
          <w:rFonts w:ascii="黑体" w:eastAsia="黑体" w:hAnsi="黑体" w:hint="eastAsia"/>
        </w:rPr>
        <w:t>我们</w:t>
      </w:r>
      <w:r w:rsidRPr="00F47C51">
        <w:rPr>
          <w:rFonts w:ascii="黑体" w:eastAsia="黑体" w:hAnsi="黑体" w:hint="eastAsia"/>
          <w:b/>
          <w:u w:val="single"/>
        </w:rPr>
        <w:t>若</w:t>
      </w:r>
      <w:r w:rsidRPr="00F47C51">
        <w:rPr>
          <w:rFonts w:ascii="黑体" w:eastAsia="黑体" w:hAnsi="黑体" w:hint="eastAsia"/>
        </w:rPr>
        <w:t>是与基督同死，就信必与他同活。</w:t>
      </w:r>
      <w:r w:rsidRPr="00F47C51">
        <w:rPr>
          <w:rFonts w:ascii="黑体" w:eastAsia="黑体" w:hAnsi="黑体"/>
        </w:rPr>
        <w:t>9</w:t>
      </w:r>
      <w:r w:rsidRPr="00F47C51">
        <w:rPr>
          <w:rFonts w:ascii="黑体" w:eastAsia="黑体" w:hAnsi="黑体" w:hint="eastAsia"/>
          <w:b/>
          <w:u w:val="single"/>
        </w:rPr>
        <w:t>因为</w:t>
      </w:r>
      <w:r w:rsidRPr="00F47C51">
        <w:rPr>
          <w:rFonts w:ascii="黑体" w:eastAsia="黑体" w:hAnsi="黑体" w:hint="eastAsia"/>
        </w:rPr>
        <w:t>知道基督既从死里复活，就不再死，死也不再作他的主了。</w:t>
      </w:r>
      <w:r w:rsidRPr="00F47C51">
        <w:rPr>
          <w:rFonts w:ascii="黑体" w:eastAsia="黑体" w:hAnsi="黑体"/>
        </w:rPr>
        <w:t>10</w:t>
      </w:r>
      <w:r w:rsidRPr="00F47C51">
        <w:rPr>
          <w:rFonts w:ascii="黑体" w:eastAsia="黑体" w:hAnsi="黑体" w:hint="eastAsia"/>
        </w:rPr>
        <w:t>他死是向罪死了，只有一次；他活是向　神活着。</w:t>
      </w:r>
      <w:r w:rsidRPr="00F47C51">
        <w:rPr>
          <w:rFonts w:ascii="黑体" w:eastAsia="黑体" w:hAnsi="黑体"/>
        </w:rPr>
        <w:t>11</w:t>
      </w:r>
      <w:r w:rsidRPr="00F47C51">
        <w:rPr>
          <w:rFonts w:ascii="黑体" w:eastAsia="黑体" w:hAnsi="黑体" w:hint="eastAsia"/>
          <w:b/>
          <w:u w:val="single"/>
        </w:rPr>
        <w:t>这样</w:t>
      </w:r>
      <w:r w:rsidRPr="00F47C51">
        <w:rPr>
          <w:rFonts w:ascii="黑体" w:eastAsia="黑体" w:hAnsi="黑体" w:hint="eastAsia"/>
        </w:rPr>
        <w:t>，你们向罪也当看自己是死的；向　神在基督耶稣里，却当看自己是活的。</w:t>
      </w:r>
    </w:p>
    <w:p w:rsidR="009E24CD" w:rsidRDefault="009E24CD" w:rsidP="00F47C51">
      <w:pPr>
        <w:ind w:left="720"/>
        <w:rPr>
          <w:rFonts w:ascii="黑体" w:eastAsia="黑体" w:hAnsi="黑体"/>
        </w:rPr>
      </w:pPr>
      <w:r w:rsidRPr="00F47C51">
        <w:rPr>
          <w:rFonts w:ascii="黑体" w:eastAsia="黑体" w:hAnsi="黑体"/>
        </w:rPr>
        <w:t>12</w:t>
      </w:r>
      <w:r w:rsidRPr="00F47C51">
        <w:rPr>
          <w:rFonts w:ascii="黑体" w:eastAsia="黑体" w:hAnsi="黑体" w:hint="eastAsia"/>
          <w:b/>
          <w:u w:val="single"/>
        </w:rPr>
        <w:t>所以</w:t>
      </w:r>
      <w:r w:rsidRPr="00F47C51">
        <w:rPr>
          <w:rFonts w:ascii="黑体" w:eastAsia="黑体" w:hAnsi="黑体" w:hint="eastAsia"/>
        </w:rPr>
        <w:t>，不要容罪在你们必死的身上作王，使你们顺从身子的私欲。</w:t>
      </w:r>
      <w:r w:rsidRPr="00F47C51">
        <w:rPr>
          <w:rFonts w:ascii="黑体" w:eastAsia="黑体" w:hAnsi="黑体"/>
        </w:rPr>
        <w:t>13</w:t>
      </w:r>
      <w:r w:rsidRPr="00F47C51">
        <w:rPr>
          <w:rFonts w:ascii="黑体" w:eastAsia="黑体" w:hAnsi="黑体" w:hint="eastAsia"/>
        </w:rPr>
        <w:t>也不要将你们的肢体献给罪作不义的器具；倒要像从死里复活的人，将自己献给　神，并将肢体作义的器具献给　神。</w:t>
      </w:r>
      <w:r w:rsidRPr="00F47C51">
        <w:rPr>
          <w:rFonts w:ascii="黑体" w:eastAsia="黑体" w:hAnsi="黑体"/>
        </w:rPr>
        <w:t>14</w:t>
      </w:r>
      <w:r w:rsidRPr="00F47C51">
        <w:rPr>
          <w:rFonts w:ascii="黑体" w:eastAsia="黑体" w:hAnsi="黑体" w:hint="eastAsia"/>
        </w:rPr>
        <w:t>罪必不能作你们的主，</w:t>
      </w:r>
      <w:r w:rsidRPr="00F47C51">
        <w:rPr>
          <w:rFonts w:ascii="黑体" w:eastAsia="黑体" w:hAnsi="黑体" w:hint="eastAsia"/>
          <w:b/>
          <w:u w:val="single"/>
        </w:rPr>
        <w:t>因</w:t>
      </w:r>
      <w:r w:rsidRPr="00F47C51">
        <w:rPr>
          <w:rFonts w:ascii="黑体" w:eastAsia="黑体" w:hAnsi="黑体" w:hint="eastAsia"/>
        </w:rPr>
        <w:t>你们不在律法之下，乃在恩典之下。</w:t>
      </w:r>
    </w:p>
    <w:p w:rsidR="00F47C51" w:rsidRPr="00F47C51" w:rsidRDefault="00F47C51" w:rsidP="00F47C51">
      <w:pPr>
        <w:rPr>
          <w:rFonts w:ascii="黑体" w:eastAsia="黑体" w:hAnsi="黑体"/>
        </w:rPr>
      </w:pPr>
    </w:p>
    <w:p w:rsidR="00F47C51" w:rsidRDefault="009E24CD" w:rsidP="00115FDC">
      <w:pPr>
        <w:pStyle w:val="ListParagraph"/>
        <w:numPr>
          <w:ilvl w:val="0"/>
          <w:numId w:val="10"/>
        </w:numPr>
      </w:pPr>
      <w:r w:rsidRPr="009E24CD">
        <w:rPr>
          <w:rFonts w:hint="eastAsia"/>
        </w:rPr>
        <w:t>在</w:t>
      </w:r>
      <w:r w:rsidRPr="009E24CD">
        <w:rPr>
          <w:rFonts w:hint="eastAsia"/>
        </w:rPr>
        <w:t>5-10</w:t>
      </w:r>
      <w:r w:rsidRPr="009E24CD">
        <w:rPr>
          <w:rFonts w:hint="eastAsia"/>
        </w:rPr>
        <w:t>节有几处“若”与“因为”接连出现。保</w:t>
      </w:r>
      <w:proofErr w:type="gramStart"/>
      <w:r w:rsidRPr="009E24CD">
        <w:rPr>
          <w:rFonts w:hint="eastAsia"/>
        </w:rPr>
        <w:t>罗如何</w:t>
      </w:r>
      <w:proofErr w:type="gramEnd"/>
      <w:r w:rsidRPr="009E24CD">
        <w:rPr>
          <w:rFonts w:hint="eastAsia"/>
        </w:rPr>
        <w:t>告诉我们重生的涵义，这与基督有什么关系？（简要讲解这几节经文）</w:t>
      </w:r>
    </w:p>
    <w:p w:rsidR="009E24CD" w:rsidRPr="009E24CD" w:rsidRDefault="009E24CD" w:rsidP="00115FDC">
      <w:pPr>
        <w:pStyle w:val="ListParagraph"/>
        <w:numPr>
          <w:ilvl w:val="0"/>
          <w:numId w:val="10"/>
        </w:numPr>
      </w:pPr>
      <w:r w:rsidRPr="009E24CD">
        <w:rPr>
          <w:rFonts w:hint="eastAsia"/>
        </w:rPr>
        <w:t>第</w:t>
      </w:r>
      <w:r w:rsidRPr="009E24CD">
        <w:rPr>
          <w:rFonts w:hint="eastAsia"/>
        </w:rPr>
        <w:t>12</w:t>
      </w:r>
      <w:r w:rsidRPr="009E24CD">
        <w:rPr>
          <w:rFonts w:hint="eastAsia"/>
        </w:rPr>
        <w:t>节的“所以”有什么重要性？——将两段经文连接起来。为什么</w:t>
      </w:r>
      <w:r w:rsidRPr="009E24CD">
        <w:rPr>
          <w:rFonts w:hint="eastAsia"/>
        </w:rPr>
        <w:t>1-11</w:t>
      </w:r>
      <w:r w:rsidRPr="009E24CD">
        <w:rPr>
          <w:rFonts w:hint="eastAsia"/>
        </w:rPr>
        <w:t>节与</w:t>
      </w:r>
      <w:r w:rsidRPr="009E24CD">
        <w:rPr>
          <w:rFonts w:hint="eastAsia"/>
        </w:rPr>
        <w:t>12-14</w:t>
      </w:r>
      <w:r w:rsidRPr="009E24CD">
        <w:rPr>
          <w:rFonts w:hint="eastAsia"/>
        </w:rPr>
        <w:t>节的连接是重要的？大致上，</w:t>
      </w:r>
      <w:r w:rsidRPr="009E24CD">
        <w:rPr>
          <w:rFonts w:hint="eastAsia"/>
        </w:rPr>
        <w:t>12-14</w:t>
      </w:r>
      <w:r w:rsidRPr="009E24CD">
        <w:rPr>
          <w:rFonts w:hint="eastAsia"/>
        </w:rPr>
        <w:t>节给出了命令，</w:t>
      </w:r>
      <w:r w:rsidRPr="009E24CD">
        <w:rPr>
          <w:rFonts w:hint="eastAsia"/>
        </w:rPr>
        <w:t>1-11</w:t>
      </w:r>
      <w:r w:rsidRPr="009E24CD">
        <w:rPr>
          <w:rFonts w:hint="eastAsia"/>
        </w:rPr>
        <w:t>节是原因（当然，在</w:t>
      </w:r>
      <w:r w:rsidRPr="009E24CD">
        <w:rPr>
          <w:rFonts w:hint="eastAsia"/>
        </w:rPr>
        <w:t>1-11</w:t>
      </w:r>
      <w:r w:rsidRPr="009E24CD">
        <w:rPr>
          <w:rFonts w:hint="eastAsia"/>
        </w:rPr>
        <w:t>节中同样解释了基督救赎的意义，有一串小命题，而整段又构成一个大的命题）。这样，基督救赎的恩典可以激励我们与罪作斗争。</w:t>
      </w:r>
    </w:p>
    <w:p w:rsidR="009E24CD" w:rsidRPr="009E24CD" w:rsidRDefault="009E24CD" w:rsidP="009E24CD">
      <w:r w:rsidRPr="009E24CD">
        <w:rPr>
          <w:rFonts w:hint="eastAsia"/>
        </w:rPr>
        <w:t>各位可以看到，连接词在这里如何起作用，将句子联系在一起，作深入的解释，澄清其间的关系，又如何将较长的段落连接起来，并显明意义，提出劝勉。</w:t>
      </w:r>
    </w:p>
    <w:p w:rsidR="00F47C51" w:rsidRDefault="00F47C51" w:rsidP="009E24CD">
      <w:pPr>
        <w:rPr>
          <w:b/>
        </w:rPr>
      </w:pPr>
    </w:p>
    <w:p w:rsidR="009E24CD" w:rsidRPr="009E24CD" w:rsidRDefault="00F47C51" w:rsidP="009E24CD">
      <w:r>
        <w:rPr>
          <w:rFonts w:hint="eastAsia"/>
          <w:b/>
        </w:rPr>
        <w:t>【</w:t>
      </w:r>
      <w:r w:rsidR="009E24CD" w:rsidRPr="009E24CD">
        <w:rPr>
          <w:rFonts w:hint="eastAsia"/>
          <w:b/>
        </w:rPr>
        <w:t>有没有问题？</w:t>
      </w:r>
      <w:r>
        <w:rPr>
          <w:rFonts w:hint="eastAsia"/>
          <w:b/>
        </w:rPr>
        <w:t>】</w:t>
      </w:r>
    </w:p>
    <w:p w:rsidR="009E24CD" w:rsidRPr="009E24CD" w:rsidRDefault="009E24CD" w:rsidP="009E24CD">
      <w:r w:rsidRPr="009E24CD">
        <w:rPr>
          <w:rFonts w:hint="eastAsia"/>
        </w:rPr>
        <w:t>结论：通过对连接词的学习，我们开始知道，这些词可以如何帮助我们判断研读经文的顺序，帮助我们找到作者的论辩思路，最终帮助我们明白在一段特定经文中，神要我们知道些什么。</w:t>
      </w:r>
    </w:p>
    <w:p w:rsidR="009E24CD" w:rsidRPr="009E24CD" w:rsidRDefault="009E24CD" w:rsidP="009E24CD"/>
    <w:p w:rsidR="0072079B" w:rsidRDefault="009E24CD" w:rsidP="009E24CD">
      <w:r w:rsidRPr="009E24CD">
        <w:rPr>
          <w:rFonts w:hint="eastAsia"/>
        </w:rPr>
        <w:t>我们来祷告。</w:t>
      </w:r>
    </w:p>
    <w:sectPr w:rsidR="0072079B" w:rsidSect="00663FA3">
      <w:pgSz w:w="11907" w:h="16839"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embedRegular r:id="rId1" w:subsetted="1" w:fontKey="{8354BB0F-92F5-4E5C-BA3A-65AF7E5957B6}"/>
    <w:embedBold r:id="rId2" w:subsetted="1" w:fontKey="{AD8F2CE1-EF5C-4978-BB67-CD357E1EBFA3}"/>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embedRegular r:id="rId3" w:subsetted="1" w:fontKey="{05E496C4-AF3B-4673-A487-15F4821F6D01}"/>
    <w:embedBold r:id="rId4" w:subsetted="1" w:fontKey="{36A63578-51A6-4210-8F12-D3BEBD24D76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016BD"/>
    <w:multiLevelType w:val="hybridMultilevel"/>
    <w:tmpl w:val="2B7ED6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3C430F"/>
    <w:multiLevelType w:val="hybridMultilevel"/>
    <w:tmpl w:val="8F681C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114DE2"/>
    <w:multiLevelType w:val="hybridMultilevel"/>
    <w:tmpl w:val="95D0C0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D31737"/>
    <w:multiLevelType w:val="hybridMultilevel"/>
    <w:tmpl w:val="98962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E9335C"/>
    <w:multiLevelType w:val="hybridMultilevel"/>
    <w:tmpl w:val="29C6E1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2C1FC8"/>
    <w:multiLevelType w:val="hybridMultilevel"/>
    <w:tmpl w:val="D7789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70727D"/>
    <w:multiLevelType w:val="hybridMultilevel"/>
    <w:tmpl w:val="E00811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350B6E"/>
    <w:multiLevelType w:val="hybridMultilevel"/>
    <w:tmpl w:val="411403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E835550"/>
    <w:multiLevelType w:val="hybridMultilevel"/>
    <w:tmpl w:val="B42CAF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3C1D23"/>
    <w:multiLevelType w:val="hybridMultilevel"/>
    <w:tmpl w:val="EF82E5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9"/>
  </w:num>
  <w:num w:numId="4">
    <w:abstractNumId w:val="6"/>
  </w:num>
  <w:num w:numId="5">
    <w:abstractNumId w:val="3"/>
  </w:num>
  <w:num w:numId="6">
    <w:abstractNumId w:val="1"/>
  </w:num>
  <w:num w:numId="7">
    <w:abstractNumId w:val="2"/>
  </w:num>
  <w:num w:numId="8">
    <w:abstractNumId w:val="4"/>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defaultTabStop w:val="720"/>
  <w:drawingGridHorizontalSpacing w:val="110"/>
  <w:displayHorizontalDrawingGridEvery w:val="2"/>
  <w:displayVerticalDrawingGridEvery w:val="2"/>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4CD"/>
    <w:rsid w:val="00011D99"/>
    <w:rsid w:val="00087218"/>
    <w:rsid w:val="000B52ED"/>
    <w:rsid w:val="00294FFB"/>
    <w:rsid w:val="004C1759"/>
    <w:rsid w:val="00663FA3"/>
    <w:rsid w:val="0072079B"/>
    <w:rsid w:val="008449F0"/>
    <w:rsid w:val="009E24CD"/>
    <w:rsid w:val="00E67B5A"/>
    <w:rsid w:val="00F47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64152B-3AC9-49B1-8587-6F31CC874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4CD"/>
    <w:pPr>
      <w:spacing w:before="80" w:after="80"/>
    </w:pPr>
  </w:style>
  <w:style w:type="paragraph" w:styleId="Heading1">
    <w:name w:val="heading 1"/>
    <w:basedOn w:val="Normal"/>
    <w:next w:val="Normal"/>
    <w:link w:val="Heading1Char"/>
    <w:uiPriority w:val="9"/>
    <w:qFormat/>
    <w:rsid w:val="008449F0"/>
    <w:pPr>
      <w:keepNext/>
      <w:keepLines/>
      <w:spacing w:before="120" w:after="120" w:line="240" w:lineRule="auto"/>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8449F0"/>
    <w:pPr>
      <w:keepNext/>
      <w:keepLines/>
      <w:spacing w:before="40" w:after="0" w:line="240" w:lineRule="auto"/>
      <w:outlineLvl w:val="1"/>
    </w:pPr>
    <w:rPr>
      <w:rFonts w:asciiTheme="majorHAnsi" w:eastAsiaTheme="majorEastAsia" w:hAnsiTheme="majorHAnsi" w:cstheme="majorBidi"/>
      <w:b/>
      <w:sz w:val="26"/>
      <w:szCs w:val="26"/>
    </w:rPr>
  </w:style>
  <w:style w:type="paragraph" w:styleId="Heading4">
    <w:name w:val="heading 4"/>
    <w:basedOn w:val="Normal"/>
    <w:next w:val="Normal"/>
    <w:link w:val="Heading4Char"/>
    <w:uiPriority w:val="9"/>
    <w:semiHidden/>
    <w:unhideWhenUsed/>
    <w:qFormat/>
    <w:rsid w:val="009E24C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4C1759"/>
    <w:pPr>
      <w:pBdr>
        <w:bottom w:val="single" w:sz="4" w:space="1" w:color="auto"/>
      </w:pBdr>
      <w:spacing w:after="20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175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449F0"/>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8449F0"/>
    <w:rPr>
      <w:rFonts w:asciiTheme="majorHAnsi" w:eastAsiaTheme="majorEastAsia" w:hAnsiTheme="majorHAnsi" w:cstheme="majorBidi"/>
      <w:b/>
      <w:sz w:val="26"/>
      <w:szCs w:val="26"/>
    </w:rPr>
  </w:style>
  <w:style w:type="character" w:customStyle="1" w:styleId="Heading4Char">
    <w:name w:val="Heading 4 Char"/>
    <w:basedOn w:val="DefaultParagraphFont"/>
    <w:link w:val="Heading4"/>
    <w:uiPriority w:val="9"/>
    <w:semiHidden/>
    <w:rsid w:val="009E24CD"/>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9E24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682E13-7107-4526-9F2E-24754F884437}"/>
</file>

<file path=customXml/itemProps2.xml><?xml version="1.0" encoding="utf-8"?>
<ds:datastoreItem xmlns:ds="http://schemas.openxmlformats.org/officeDocument/2006/customXml" ds:itemID="{0B24CC74-F1F6-4281-A2CC-28E1D021F0D7}"/>
</file>

<file path=customXml/itemProps3.xml><?xml version="1.0" encoding="utf-8"?>
<ds:datastoreItem xmlns:ds="http://schemas.openxmlformats.org/officeDocument/2006/customXml" ds:itemID="{D6AAA95A-9034-415B-943B-9B88A1AC6E84}"/>
</file>

<file path=docProps/app.xml><?xml version="1.0" encoding="utf-8"?>
<Properties xmlns="http://schemas.openxmlformats.org/officeDocument/2006/extended-properties" xmlns:vt="http://schemas.openxmlformats.org/officeDocument/2006/docPropsVTypes">
  <Template>Normal</Template>
  <TotalTime>17</TotalTime>
  <Pages>5</Pages>
  <Words>614</Words>
  <Characters>3503</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导论</vt:lpstr>
      <vt:lpstr>一、什么是连接词？</vt:lpstr>
      <vt:lpstr>圣经中常用的四个连接词</vt:lpstr>
      <vt:lpstr>    “因为”</vt:lpstr>
      <vt:lpstr>    “所以”</vt:lpstr>
    </vt:vector>
  </TitlesOfParts>
  <Company/>
  <LinksUpToDate>false</LinksUpToDate>
  <CharactersWithSpaces>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Fang Xie</dc:creator>
  <cp:keywords/>
  <dc:description/>
  <cp:lastModifiedBy>Joshua Fang Xie</cp:lastModifiedBy>
  <cp:revision>2</cp:revision>
  <dcterms:created xsi:type="dcterms:W3CDTF">2015-06-29T03:58:00Z</dcterms:created>
  <dcterms:modified xsi:type="dcterms:W3CDTF">2015-08-23T09:14:00Z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