
<file path=[Content_Types].xml><?xml version="1.0" encoding="utf-8"?>
<Types xmlns="http://schemas.openxmlformats.org/package/2006/content-types">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C1B41" w14:textId="77777777" w:rsidR="008E3EE7" w:rsidRPr="008921FD" w:rsidRDefault="00220F7A" w:rsidP="00FD5A37">
      <w:pPr>
        <w:rPr>
          <w:rFonts w:ascii="黑体" w:eastAsia="黑体" w:hAnsi="黑体"/>
          <w:b/>
          <w:sz w:val="44"/>
          <w:lang w:eastAsia="zh-CN"/>
        </w:rPr>
      </w:pPr>
      <w:r w:rsidRPr="008921FD">
        <w:rPr>
          <w:rFonts w:ascii="黑体" w:eastAsia="黑体" w:hAnsi="黑体"/>
          <w:b/>
          <w:noProof/>
          <w:sz w:val="44"/>
        </w:rPr>
        <w:drawing>
          <wp:anchor distT="0" distB="0" distL="114300" distR="114300" simplePos="0" relativeHeight="251659264" behindDoc="0" locked="0" layoutInCell="1" allowOverlap="0" wp14:anchorId="1EDC1BBB" wp14:editId="1EDC1BBC">
            <wp:simplePos x="0" y="0"/>
            <wp:positionH relativeFrom="column">
              <wp:posOffset>4775835</wp:posOffset>
            </wp:positionH>
            <wp:positionV relativeFrom="paragraph">
              <wp:posOffset>0</wp:posOffset>
            </wp:positionV>
            <wp:extent cx="1314450" cy="13144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E3EE7" w:rsidRPr="008921FD">
        <w:rPr>
          <w:rFonts w:ascii="黑体" w:eastAsia="黑体" w:hAnsi="黑体" w:cs="宋体" w:hint="eastAsia"/>
          <w:b/>
          <w:sz w:val="44"/>
          <w:lang w:eastAsia="zh-CN"/>
        </w:rPr>
        <w:t>核心课程：研经指引</w:t>
      </w:r>
    </w:p>
    <w:p w14:paraId="1EDC1B42" w14:textId="77777777" w:rsidR="008E3EE7" w:rsidRPr="008921FD" w:rsidRDefault="008E3EE7" w:rsidP="00FD5A37">
      <w:pPr>
        <w:pBdr>
          <w:bottom w:val="single" w:sz="6" w:space="1" w:color="auto"/>
        </w:pBdr>
        <w:rPr>
          <w:rFonts w:ascii="黑体" w:eastAsia="黑体" w:hAnsi="黑体" w:cs="宋体"/>
          <w:b/>
          <w:sz w:val="44"/>
          <w:lang w:eastAsia="zh-CN"/>
        </w:rPr>
      </w:pPr>
      <w:r w:rsidRPr="008921FD">
        <w:rPr>
          <w:rFonts w:ascii="黑体" w:eastAsia="黑体" w:hAnsi="黑体" w:cs="宋体" w:hint="eastAsia"/>
          <w:b/>
          <w:sz w:val="44"/>
          <w:lang w:eastAsia="zh-CN"/>
        </w:rPr>
        <w:t>第二讲：圣经神学与系统神学</w:t>
      </w:r>
    </w:p>
    <w:p w14:paraId="1EDC1B43" w14:textId="77777777" w:rsidR="009B379D" w:rsidRPr="008921FD" w:rsidRDefault="008E3EE7" w:rsidP="008E3EE7">
      <w:pPr>
        <w:widowControl w:val="0"/>
        <w:autoSpaceDE w:val="0"/>
        <w:autoSpaceDN w:val="0"/>
        <w:adjustRightInd w:val="0"/>
        <w:spacing w:after="0"/>
        <w:jc w:val="center"/>
        <w:rPr>
          <w:rFonts w:ascii="Times New Roman" w:eastAsia="宋体" w:hAnsi="Times New Roman"/>
          <w:iCs/>
          <w:lang w:eastAsia="zh-CN"/>
        </w:rPr>
      </w:pPr>
      <w:r w:rsidRPr="008921FD">
        <w:rPr>
          <w:rFonts w:ascii="Times New Roman" w:eastAsia="宋体" w:hAnsi="Times New Roman"/>
          <w:iCs/>
          <w:lang w:eastAsia="zh-CN"/>
        </w:rPr>
        <w:t>“</w:t>
      </w:r>
      <w:r w:rsidRPr="008921FD">
        <w:rPr>
          <w:rFonts w:ascii="黑体" w:eastAsia="黑体" w:hAnsi="黑体" w:hint="eastAsia"/>
          <w:iCs/>
          <w:lang w:eastAsia="zh-CN"/>
        </w:rPr>
        <w:t>耶和华专爱你们，拣选你们，并非因你们的人数多于别民，原来你们的人数在万民中是最少的。只因耶和华爱你们，又因要守他向你们列祖所起的誓……</w:t>
      </w:r>
      <w:r w:rsidRPr="008921FD">
        <w:rPr>
          <w:rFonts w:ascii="Times New Roman" w:eastAsia="宋体" w:hAnsi="Times New Roman"/>
          <w:iCs/>
          <w:lang w:eastAsia="zh-CN"/>
        </w:rPr>
        <w:t xml:space="preserve">” </w:t>
      </w:r>
      <w:r w:rsidRPr="008921FD">
        <w:rPr>
          <w:rFonts w:ascii="Times New Roman" w:eastAsia="宋体" w:hAnsi="Times New Roman" w:hint="eastAsia"/>
          <w:iCs/>
          <w:lang w:eastAsia="zh-CN"/>
        </w:rPr>
        <w:t>（申命记</w:t>
      </w:r>
      <w:r w:rsidRPr="008921FD">
        <w:rPr>
          <w:rFonts w:ascii="Times New Roman" w:eastAsia="宋体" w:hAnsi="Times New Roman"/>
          <w:iCs/>
          <w:lang w:eastAsia="zh-CN"/>
        </w:rPr>
        <w:t>7:7-8a</w:t>
      </w:r>
      <w:r w:rsidRPr="008921FD">
        <w:rPr>
          <w:rFonts w:ascii="Times New Roman" w:eastAsia="宋体" w:hAnsi="Times New Roman" w:hint="eastAsia"/>
          <w:iCs/>
          <w:lang w:eastAsia="zh-CN"/>
        </w:rPr>
        <w:t>）</w:t>
      </w:r>
    </w:p>
    <w:p w14:paraId="1EDC1B44" w14:textId="77777777" w:rsidR="00734967" w:rsidRPr="008921FD" w:rsidRDefault="00734967" w:rsidP="008E3EE7">
      <w:pPr>
        <w:pStyle w:val="Heading1"/>
        <w:rPr>
          <w:lang w:eastAsia="zh-CN"/>
        </w:rPr>
      </w:pPr>
      <w:r w:rsidRPr="008921FD">
        <w:rPr>
          <w:rFonts w:hint="eastAsia"/>
          <w:lang w:eastAsia="zh-CN"/>
        </w:rPr>
        <w:t>复习</w:t>
      </w:r>
      <w:bookmarkStart w:id="0" w:name="_GoBack"/>
      <w:bookmarkEnd w:id="0"/>
    </w:p>
    <w:p w14:paraId="1EDC1B45" w14:textId="77777777" w:rsidR="003B1029" w:rsidRPr="008921FD" w:rsidRDefault="00734967"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上周我们讨论了圣经的可靠性。我们知道了，圣经：</w:t>
      </w:r>
    </w:p>
    <w:p w14:paraId="1EDC1B46" w14:textId="77777777" w:rsidR="00734967" w:rsidRPr="008921FD" w:rsidRDefault="00734967" w:rsidP="003B1029">
      <w:pPr>
        <w:widowControl w:val="0"/>
        <w:numPr>
          <w:ilvl w:val="0"/>
          <w:numId w:val="1"/>
        </w:numPr>
        <w:autoSpaceDE w:val="0"/>
        <w:autoSpaceDN w:val="0"/>
        <w:adjustRightInd w:val="0"/>
        <w:spacing w:after="0"/>
        <w:rPr>
          <w:rFonts w:ascii="Times New Roman" w:hAnsi="Times New Roman"/>
          <w:lang w:eastAsia="zh-CN"/>
        </w:rPr>
      </w:pPr>
      <w:r w:rsidRPr="008921FD">
        <w:rPr>
          <w:rFonts w:ascii="Times New Roman" w:eastAsia="宋体" w:hAnsi="Times New Roman" w:hint="eastAsia"/>
          <w:lang w:eastAsia="zh-CN"/>
        </w:rPr>
        <w:t>是神的书，也是人的书——人受神默示而写成；</w:t>
      </w:r>
    </w:p>
    <w:p w14:paraId="1EDC1B47" w14:textId="7E839B6D" w:rsidR="00734967" w:rsidRPr="008921FD" w:rsidRDefault="00120F1C" w:rsidP="003B1029">
      <w:pPr>
        <w:widowControl w:val="0"/>
        <w:numPr>
          <w:ilvl w:val="0"/>
          <w:numId w:val="1"/>
        </w:numPr>
        <w:autoSpaceDE w:val="0"/>
        <w:autoSpaceDN w:val="0"/>
        <w:adjustRightInd w:val="0"/>
        <w:spacing w:after="0"/>
        <w:rPr>
          <w:rFonts w:ascii="Times New Roman" w:hAnsi="Times New Roman"/>
          <w:lang w:eastAsia="zh-CN"/>
        </w:rPr>
      </w:pPr>
      <w:r w:rsidRPr="008921FD">
        <w:rPr>
          <w:rFonts w:ascii="Times New Roman" w:eastAsia="宋体" w:hAnsi="Times New Roman" w:hint="eastAsia"/>
          <w:lang w:eastAsia="zh-CN"/>
        </w:rPr>
        <w:t>是</w:t>
      </w:r>
      <w:r w:rsidR="00734967" w:rsidRPr="008921FD">
        <w:rPr>
          <w:rFonts w:ascii="Times New Roman" w:eastAsia="宋体" w:hAnsi="Times New Roman" w:hint="eastAsia"/>
          <w:em w:val="dot"/>
          <w:lang w:eastAsia="zh-CN"/>
        </w:rPr>
        <w:t>特殊启示</w:t>
      </w:r>
      <w:r w:rsidR="00734967" w:rsidRPr="008921FD">
        <w:rPr>
          <w:rFonts w:ascii="Times New Roman" w:eastAsia="宋体" w:hAnsi="Times New Roman" w:hint="eastAsia"/>
          <w:lang w:eastAsia="zh-CN"/>
        </w:rPr>
        <w:t>的唯一来源（相对于创造的</w:t>
      </w:r>
      <w:r w:rsidR="00734967" w:rsidRPr="008921FD">
        <w:rPr>
          <w:rFonts w:ascii="Times New Roman" w:eastAsia="宋体" w:hAnsi="Times New Roman" w:hint="eastAsia"/>
          <w:em w:val="dot"/>
          <w:lang w:eastAsia="zh-CN"/>
        </w:rPr>
        <w:t>自然启示</w:t>
      </w:r>
      <w:r w:rsidR="00734967" w:rsidRPr="008921FD">
        <w:rPr>
          <w:rFonts w:ascii="Times New Roman" w:eastAsia="宋体" w:hAnsi="Times New Roman" w:hint="eastAsia"/>
          <w:lang w:eastAsia="zh-CN"/>
        </w:rPr>
        <w:t>）；</w:t>
      </w:r>
      <w:r w:rsidR="001B0ED0">
        <w:rPr>
          <w:rFonts w:ascii="Times New Roman" w:eastAsia="宋体" w:hAnsi="Times New Roman"/>
          <w:lang w:eastAsia="zh-CN"/>
        </w:rPr>
        <w:t>td</w:t>
      </w:r>
    </w:p>
    <w:p w14:paraId="1EDC1B48" w14:textId="71FD49E0" w:rsidR="003B1029" w:rsidRPr="008921FD" w:rsidRDefault="00E71B36" w:rsidP="00436625">
      <w:pPr>
        <w:widowControl w:val="0"/>
        <w:numPr>
          <w:ilvl w:val="0"/>
          <w:numId w:val="1"/>
        </w:numPr>
        <w:autoSpaceDE w:val="0"/>
        <w:autoSpaceDN w:val="0"/>
        <w:adjustRightInd w:val="0"/>
        <w:spacing w:after="0"/>
        <w:rPr>
          <w:rFonts w:ascii="Times New Roman" w:hAnsi="Times New Roman"/>
          <w:lang w:eastAsia="zh-CN"/>
        </w:rPr>
      </w:pPr>
      <w:r w:rsidRPr="008921FD">
        <w:rPr>
          <w:rFonts w:ascii="Times New Roman" w:eastAsia="宋体" w:hAnsi="Times New Roman" w:hint="eastAsia"/>
          <w:lang w:eastAsia="zh-CN"/>
        </w:rPr>
        <w:t>在历史性方面可靠——新旧约在</w:t>
      </w:r>
      <w:r w:rsidRPr="008921FD">
        <w:rPr>
          <w:rFonts w:ascii="Times New Roman" w:eastAsia="宋体" w:hAnsi="Times New Roman" w:hint="eastAsia"/>
          <w:lang w:eastAsia="zh-CN"/>
        </w:rPr>
        <w:t>3</w:t>
      </w:r>
      <w:r w:rsidR="00B471E1">
        <w:rPr>
          <w:rFonts w:ascii="Times New Roman" w:eastAsia="宋体" w:hAnsi="Times New Roman" w:hint="eastAsia"/>
          <w:lang w:eastAsia="zh-CN"/>
        </w:rPr>
        <w:t>项检验指标上（数量、质量、间隔时间）都超过绝大</w:t>
      </w:r>
      <w:r w:rsidRPr="008921FD">
        <w:rPr>
          <w:rFonts w:ascii="Times New Roman" w:eastAsia="宋体" w:hAnsi="Times New Roman" w:hint="eastAsia"/>
          <w:lang w:eastAsia="zh-CN"/>
        </w:rPr>
        <w:t>古代文本。</w:t>
      </w:r>
    </w:p>
    <w:p w14:paraId="1EDC1B49" w14:textId="77777777" w:rsidR="003B1029" w:rsidRPr="008921FD" w:rsidRDefault="00E71B36" w:rsidP="003B1029">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我希望上个主日结束之后，你们已经明白圣经是可靠和具有权威性的。</w:t>
      </w:r>
    </w:p>
    <w:p w14:paraId="1EDC1B4A" w14:textId="77777777" w:rsidR="00E71B36" w:rsidRPr="008921FD" w:rsidRDefault="00D518AE" w:rsidP="008E3EE7">
      <w:pPr>
        <w:pStyle w:val="Heading1"/>
        <w:rPr>
          <w:lang w:eastAsia="zh-CN"/>
        </w:rPr>
      </w:pPr>
      <w:r w:rsidRPr="008921FD">
        <w:rPr>
          <w:rFonts w:hint="eastAsia"/>
          <w:lang w:eastAsia="zh-CN"/>
        </w:rPr>
        <w:t>导言</w:t>
      </w:r>
    </w:p>
    <w:p w14:paraId="1EDC1B4B" w14:textId="77777777" w:rsidR="00171F61" w:rsidRPr="008921FD" w:rsidRDefault="00E71B36"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今天我们要继续上课，来思考两种对圣经信息进行</w:t>
      </w:r>
      <w:r w:rsidR="008F61C8" w:rsidRPr="008921FD">
        <w:rPr>
          <w:rFonts w:ascii="Times New Roman" w:eastAsia="宋体" w:hAnsi="Times New Roman" w:hint="eastAsia"/>
          <w:lang w:eastAsia="zh-CN"/>
        </w:rPr>
        <w:t>分类处理的有益方式。这两种方式就是圣经神学与系统神学。</w:t>
      </w:r>
    </w:p>
    <w:p w14:paraId="1EDC1B4C" w14:textId="77777777" w:rsidR="008F61C8" w:rsidRPr="008921FD" w:rsidRDefault="008F61C8" w:rsidP="008E3EE7">
      <w:pPr>
        <w:pStyle w:val="Heading1"/>
        <w:rPr>
          <w:lang w:eastAsia="zh-CN"/>
        </w:rPr>
      </w:pPr>
      <w:r w:rsidRPr="008921FD">
        <w:rPr>
          <w:rFonts w:hint="eastAsia"/>
          <w:lang w:eastAsia="zh-CN"/>
        </w:rPr>
        <w:t>什么是神学？</w:t>
      </w:r>
    </w:p>
    <w:p w14:paraId="1EDC1B4D" w14:textId="77777777" w:rsidR="008F61C8" w:rsidRPr="008921FD" w:rsidRDefault="008F61C8"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不过，在我们考虑这两种分类方式之前，先来讨论一下它们共有的名称：</w:t>
      </w:r>
      <w:r w:rsidRPr="008921FD">
        <w:rPr>
          <w:rFonts w:ascii="Times New Roman" w:eastAsia="宋体" w:hAnsi="Times New Roman" w:hint="eastAsia"/>
          <w:b/>
          <w:em w:val="dot"/>
          <w:lang w:eastAsia="zh-CN"/>
        </w:rPr>
        <w:t>神学</w:t>
      </w:r>
      <w:r w:rsidRPr="008921FD">
        <w:rPr>
          <w:rFonts w:ascii="Times New Roman" w:eastAsia="宋体" w:hAnsi="Times New Roman" w:hint="eastAsia"/>
          <w:lang w:eastAsia="zh-CN"/>
        </w:rPr>
        <w:t>（</w:t>
      </w:r>
      <w:r w:rsidRPr="008921FD">
        <w:rPr>
          <w:rFonts w:ascii="Times New Roman" w:eastAsia="宋体" w:hAnsi="Times New Roman" w:hint="eastAsia"/>
          <w:lang w:eastAsia="zh-CN"/>
        </w:rPr>
        <w:t>theology</w:t>
      </w:r>
      <w:r w:rsidRPr="008921FD">
        <w:rPr>
          <w:rFonts w:ascii="Times New Roman" w:eastAsia="宋体" w:hAnsi="Times New Roman" w:hint="eastAsia"/>
          <w:lang w:eastAsia="zh-CN"/>
        </w:rPr>
        <w:t>）。</w:t>
      </w:r>
    </w:p>
    <w:p w14:paraId="1EDC1B4E" w14:textId="77777777" w:rsidR="008F61C8" w:rsidRPr="008921FD" w:rsidRDefault="008F61C8"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这个词是由两个希腊文词汇构成的：</w:t>
      </w:r>
    </w:p>
    <w:p w14:paraId="1EDC1B4F" w14:textId="77777777" w:rsidR="00D77306" w:rsidRPr="008921FD" w:rsidRDefault="00171F61" w:rsidP="00D77306">
      <w:pPr>
        <w:widowControl w:val="0"/>
        <w:numPr>
          <w:ilvl w:val="0"/>
          <w:numId w:val="2"/>
        </w:numPr>
        <w:autoSpaceDE w:val="0"/>
        <w:autoSpaceDN w:val="0"/>
        <w:adjustRightInd w:val="0"/>
        <w:spacing w:after="0"/>
        <w:rPr>
          <w:rFonts w:ascii="Times New Roman" w:hAnsi="Times New Roman"/>
        </w:rPr>
      </w:pPr>
      <w:r w:rsidRPr="008921FD">
        <w:rPr>
          <w:rFonts w:ascii="Times New Roman" w:hAnsi="Times New Roman"/>
          <w:i/>
        </w:rPr>
        <w:t>theos</w:t>
      </w:r>
      <w:r w:rsidR="00D77306" w:rsidRPr="008921FD">
        <w:rPr>
          <w:rFonts w:ascii="Times New Roman" w:hAnsi="Times New Roman"/>
        </w:rPr>
        <w:t xml:space="preserve"> =  </w:t>
      </w:r>
      <w:r w:rsidR="008F61C8" w:rsidRPr="008921FD">
        <w:rPr>
          <w:rFonts w:ascii="Times New Roman" w:eastAsia="宋体" w:hAnsi="Times New Roman" w:hint="eastAsia"/>
          <w:lang w:eastAsia="zh-CN"/>
        </w:rPr>
        <w:t>“神”</w:t>
      </w:r>
    </w:p>
    <w:p w14:paraId="1EDC1B50" w14:textId="77777777" w:rsidR="00D77306" w:rsidRPr="008921FD" w:rsidRDefault="00171F61" w:rsidP="00D77306">
      <w:pPr>
        <w:widowControl w:val="0"/>
        <w:numPr>
          <w:ilvl w:val="0"/>
          <w:numId w:val="2"/>
        </w:numPr>
        <w:autoSpaceDE w:val="0"/>
        <w:autoSpaceDN w:val="0"/>
        <w:adjustRightInd w:val="0"/>
        <w:spacing w:after="0"/>
        <w:rPr>
          <w:rFonts w:ascii="Times New Roman" w:hAnsi="Times New Roman"/>
        </w:rPr>
      </w:pPr>
      <w:r w:rsidRPr="008921FD">
        <w:rPr>
          <w:rFonts w:ascii="Times New Roman" w:hAnsi="Times New Roman"/>
          <w:i/>
        </w:rPr>
        <w:t>logos</w:t>
      </w:r>
      <w:r w:rsidR="00D77306" w:rsidRPr="008921FD">
        <w:rPr>
          <w:rFonts w:ascii="Times New Roman" w:hAnsi="Times New Roman"/>
          <w:i/>
        </w:rPr>
        <w:t xml:space="preserve"> = </w:t>
      </w:r>
      <w:r w:rsidR="008F61C8" w:rsidRPr="008921FD">
        <w:rPr>
          <w:rFonts w:ascii="Times New Roman" w:eastAsia="宋体" w:hAnsi="Times New Roman" w:hint="eastAsia"/>
          <w:lang w:eastAsia="zh-CN"/>
        </w:rPr>
        <w:t>“话，研究，科学”</w:t>
      </w:r>
    </w:p>
    <w:p w14:paraId="1EDC1B51" w14:textId="77777777" w:rsidR="008F61C8" w:rsidRPr="008921FD" w:rsidRDefault="008F61C8" w:rsidP="00D77306">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所以，</w:t>
      </w:r>
      <w:r w:rsidRPr="008921FD">
        <w:rPr>
          <w:rFonts w:ascii="Times New Roman" w:eastAsia="宋体" w:hAnsi="Times New Roman" w:hint="eastAsia"/>
          <w:em w:val="dot"/>
          <w:lang w:eastAsia="zh-CN"/>
        </w:rPr>
        <w:t>神学</w:t>
      </w:r>
      <w:r w:rsidRPr="008921FD">
        <w:rPr>
          <w:rFonts w:ascii="Times New Roman" w:eastAsia="宋体" w:hAnsi="Times New Roman" w:hint="eastAsia"/>
          <w:lang w:eastAsia="zh-CN"/>
        </w:rPr>
        <w:t>就是“关于神的研究或科学”。</w:t>
      </w:r>
    </w:p>
    <w:p w14:paraId="1EDC1B52" w14:textId="77777777" w:rsidR="008F61C8" w:rsidRPr="008921FD" w:rsidRDefault="008F61C8" w:rsidP="00D77306">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有些基督徒对神学印象不佳。他们会说：“给我耶稣就好了啦。我可不需要那些复杂的神学和教义；我只想好好爱耶稣。”</w:t>
      </w:r>
    </w:p>
    <w:p w14:paraId="1EDC1B53" w14:textId="77777777" w:rsidR="008F61C8" w:rsidRPr="008921FD" w:rsidRDefault="007773DA" w:rsidP="00D77306">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从最好的方面去设想，许多有这种感觉的基督徒只是关心保持教会合一，或者，他们关心的是教会的教导需要更具实践性、更加从心发出，而不是灌输知识。</w:t>
      </w:r>
    </w:p>
    <w:p w14:paraId="1EDC1B54" w14:textId="77777777" w:rsidR="007773DA" w:rsidRPr="008921FD" w:rsidRDefault="007773DA" w:rsidP="00D77306">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尽管这些考虑有些道理，但我觉得问题并不在神学。一条简单的真理就是，如果你不认识某人，你就不能爱他，尤其是耶稣。而渐渐认识耶稣本质上就是一项神学操练。</w:t>
      </w:r>
    </w:p>
    <w:p w14:paraId="1EDC1B55" w14:textId="77777777" w:rsidR="007773DA" w:rsidRPr="008921FD" w:rsidRDefault="007773DA" w:rsidP="00D77306">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例如，要认识耶稣，你就必须读圣经，并且相信圣经所说关于他的事。所以，上一周我们解释了，圣经的可靠性建立在神是圣经作者的基础上——这就是个</w:t>
      </w:r>
      <w:r w:rsidRPr="008921FD">
        <w:rPr>
          <w:rFonts w:ascii="Times New Roman" w:eastAsia="宋体" w:hAnsi="Times New Roman" w:hint="eastAsia"/>
          <w:b/>
          <w:lang w:eastAsia="zh-CN"/>
        </w:rPr>
        <w:t>神学性的</w:t>
      </w:r>
      <w:r w:rsidRPr="008921FD">
        <w:rPr>
          <w:rFonts w:ascii="Times New Roman" w:eastAsia="宋体" w:hAnsi="Times New Roman" w:hint="eastAsia"/>
          <w:em w:val="dot"/>
          <w:lang w:eastAsia="zh-CN"/>
        </w:rPr>
        <w:t>前提</w:t>
      </w:r>
      <w:r w:rsidRPr="008921FD">
        <w:rPr>
          <w:rFonts w:ascii="Times New Roman" w:eastAsia="宋体" w:hAnsi="Times New Roman" w:hint="eastAsia"/>
          <w:lang w:eastAsia="zh-CN"/>
        </w:rPr>
        <w:t>。</w:t>
      </w:r>
    </w:p>
    <w:p w14:paraId="1EDC1B56" w14:textId="77777777" w:rsidR="007773DA" w:rsidRPr="008921FD" w:rsidRDefault="007773DA" w:rsidP="00D77306">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基督徒相信耶稣是“道路、真理、生命”，这是个</w:t>
      </w:r>
      <w:r w:rsidRPr="008921FD">
        <w:rPr>
          <w:rFonts w:ascii="Times New Roman" w:eastAsia="宋体" w:hAnsi="Times New Roman" w:hint="eastAsia"/>
          <w:b/>
          <w:lang w:eastAsia="zh-CN"/>
        </w:rPr>
        <w:t>神学性的</w:t>
      </w:r>
      <w:r w:rsidRPr="008921FD">
        <w:rPr>
          <w:rFonts w:ascii="Times New Roman" w:eastAsia="宋体" w:hAnsi="Times New Roman" w:hint="eastAsia"/>
          <w:em w:val="dot"/>
          <w:lang w:eastAsia="zh-CN"/>
        </w:rPr>
        <w:t>宣告</w:t>
      </w:r>
      <w:r w:rsidRPr="008921FD">
        <w:rPr>
          <w:rFonts w:ascii="Times New Roman" w:eastAsia="宋体" w:hAnsi="Times New Roman" w:hint="eastAsia"/>
          <w:lang w:eastAsia="zh-CN"/>
        </w:rPr>
        <w:t>。</w:t>
      </w:r>
    </w:p>
    <w:p w14:paraId="1EDC1B57" w14:textId="77777777" w:rsidR="007773DA" w:rsidRPr="008921FD" w:rsidRDefault="007773DA" w:rsidP="00D77306">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基督徒相信耶稣是完全的神，又是完全的人——这是个</w:t>
      </w:r>
      <w:r w:rsidRPr="008921FD">
        <w:rPr>
          <w:rFonts w:ascii="Times New Roman" w:eastAsia="宋体" w:hAnsi="Times New Roman" w:hint="eastAsia"/>
          <w:b/>
          <w:lang w:eastAsia="zh-CN"/>
        </w:rPr>
        <w:t>神学性的</w:t>
      </w:r>
      <w:r w:rsidRPr="008921FD">
        <w:rPr>
          <w:rFonts w:ascii="Times New Roman" w:eastAsia="宋体" w:hAnsi="Times New Roman" w:hint="eastAsia"/>
          <w:em w:val="dot"/>
          <w:lang w:eastAsia="zh-CN"/>
        </w:rPr>
        <w:t>教义</w:t>
      </w:r>
      <w:r w:rsidRPr="008921FD">
        <w:rPr>
          <w:rFonts w:ascii="Times New Roman" w:eastAsia="宋体" w:hAnsi="Times New Roman" w:hint="eastAsia"/>
          <w:lang w:eastAsia="zh-CN"/>
        </w:rPr>
        <w:t>，并且是至关重要、不可否认的。耶稣必须同时具有神人二性，这样才能成为完美的献祭、除去我们的罪。</w:t>
      </w:r>
    </w:p>
    <w:p w14:paraId="1EDC1B58" w14:textId="77777777" w:rsidR="007773DA" w:rsidRPr="008921FD" w:rsidRDefault="00C2789B" w:rsidP="00D77306">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对于基督教信仰而言，所有这些，以及其他更多最基本的认定，实际上都是神学的表达。神学并不是要人供奉起来或者令人望而生畏的东西。如果我们“爱神并且按祂的旨意受呼召”，那么神学就是</w:t>
      </w:r>
      <w:r w:rsidRPr="008921FD">
        <w:rPr>
          <w:rFonts w:ascii="Times New Roman" w:eastAsia="宋体" w:hAnsi="Times New Roman" w:hint="eastAsia"/>
          <w:em w:val="dot"/>
          <w:lang w:eastAsia="zh-CN"/>
        </w:rPr>
        <w:t>我们所作的事</w:t>
      </w:r>
      <w:r w:rsidRPr="008921FD">
        <w:rPr>
          <w:rFonts w:ascii="Times New Roman" w:eastAsia="宋体" w:hAnsi="Times New Roman" w:hint="eastAsia"/>
          <w:lang w:eastAsia="zh-CN"/>
        </w:rPr>
        <w:t>。</w:t>
      </w:r>
    </w:p>
    <w:p w14:paraId="1EDC1B59" w14:textId="77777777" w:rsidR="00007DC6" w:rsidRPr="008921FD" w:rsidRDefault="00007DC6"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说过这些，现在我们来讨论圣经神学。</w:t>
      </w:r>
    </w:p>
    <w:p w14:paraId="1EDC1B5A" w14:textId="77777777" w:rsidR="00007DC6" w:rsidRPr="008921FD" w:rsidRDefault="00007DC6" w:rsidP="008E3EE7">
      <w:pPr>
        <w:pStyle w:val="Heading1"/>
        <w:rPr>
          <w:lang w:eastAsia="zh-CN"/>
        </w:rPr>
      </w:pPr>
      <w:r w:rsidRPr="008921FD">
        <w:rPr>
          <w:rFonts w:hint="eastAsia"/>
          <w:lang w:eastAsia="zh-CN"/>
        </w:rPr>
        <w:lastRenderedPageBreak/>
        <w:t>圣经神学</w:t>
      </w:r>
    </w:p>
    <w:p w14:paraId="1EDC1B5B" w14:textId="77777777" w:rsidR="00007DC6" w:rsidRPr="008921FD" w:rsidRDefault="00007DC6"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如果你听说过这个名词，请举手</w:t>
      </w:r>
      <w:r w:rsidRPr="008921FD">
        <w:rPr>
          <w:rFonts w:ascii="Times New Roman" w:hAnsi="Times New Roman" w:hint="eastAsia"/>
          <w:lang w:eastAsia="zh-CN"/>
        </w:rPr>
        <w:t>（等待回答）</w:t>
      </w:r>
      <w:r w:rsidRPr="008921FD">
        <w:rPr>
          <w:rFonts w:ascii="Times New Roman" w:eastAsia="宋体" w:hAnsi="Times New Roman" w:hint="eastAsia"/>
          <w:lang w:eastAsia="zh-CN"/>
        </w:rPr>
        <w:t>。有没有人可以告诉我们什么是圣经神学？</w:t>
      </w:r>
      <w:r w:rsidRPr="008921FD">
        <w:rPr>
          <w:rFonts w:ascii="Times New Roman" w:hAnsi="Times New Roman" w:hint="eastAsia"/>
          <w:lang w:eastAsia="zh-CN"/>
        </w:rPr>
        <w:t>（再次等待回答）</w:t>
      </w:r>
    </w:p>
    <w:p w14:paraId="1EDC1B5C" w14:textId="77777777" w:rsidR="00FF2CE2" w:rsidRPr="008921FD" w:rsidRDefault="00FF2CE2" w:rsidP="00FF2CE2">
      <w:pPr>
        <w:rPr>
          <w:rFonts w:ascii="宋体" w:eastAsia="宋体" w:hAnsi="宋体" w:cs="宋体"/>
          <w:lang w:eastAsia="zh-CN"/>
        </w:rPr>
      </w:pPr>
    </w:p>
    <w:p w14:paraId="1EDC1B5D" w14:textId="77777777" w:rsidR="00007DC6" w:rsidRPr="008921FD" w:rsidRDefault="00007DC6" w:rsidP="00FF2CE2">
      <w:pPr>
        <w:rPr>
          <w:b/>
          <w:lang w:eastAsia="zh-CN"/>
        </w:rPr>
      </w:pPr>
      <w:r w:rsidRPr="008921FD">
        <w:rPr>
          <w:rFonts w:ascii="宋体" w:eastAsia="宋体" w:hAnsi="宋体" w:cs="宋体" w:hint="eastAsia"/>
          <w:b/>
          <w:lang w:eastAsia="zh-CN"/>
        </w:rPr>
        <w:t>定义</w:t>
      </w:r>
    </w:p>
    <w:p w14:paraId="1EDC1B5E" w14:textId="77777777" w:rsidR="00007DC6" w:rsidRPr="008921FD" w:rsidRDefault="00007DC6"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其实圣经神学的定义还不少，每个定义都强调这种理解圣经方法的不同方面。对我们而言，可能最简单也最有帮助的定义是</w:t>
      </w:r>
      <w:r w:rsidRPr="008921FD">
        <w:rPr>
          <w:rFonts w:ascii="Times New Roman" w:eastAsia="宋体" w:hAnsi="Times New Roman" w:hint="eastAsia"/>
          <w:lang w:eastAsia="zh-CN"/>
        </w:rPr>
        <w:t>Michael Lawrence</w:t>
      </w:r>
      <w:r w:rsidRPr="008921FD">
        <w:rPr>
          <w:rFonts w:ascii="Times New Roman" w:eastAsia="宋体" w:hAnsi="Times New Roman" w:hint="eastAsia"/>
          <w:lang w:eastAsia="zh-CN"/>
        </w:rPr>
        <w:t>在他的书《教会生活中的圣经神学》中所下的定义，他这样说（见单张）：</w:t>
      </w:r>
    </w:p>
    <w:p w14:paraId="1EDC1B5F" w14:textId="77777777" w:rsidR="00007DC6" w:rsidRPr="008921FD" w:rsidRDefault="00120F1C" w:rsidP="00BA7791">
      <w:pPr>
        <w:widowControl w:val="0"/>
        <w:autoSpaceDE w:val="0"/>
        <w:autoSpaceDN w:val="0"/>
        <w:adjustRightInd w:val="0"/>
        <w:spacing w:after="0"/>
        <w:ind w:left="720"/>
        <w:rPr>
          <w:rFonts w:ascii="Times New Roman" w:eastAsia="宋体" w:hAnsi="Times New Roman"/>
          <w:lang w:eastAsia="zh-CN"/>
        </w:rPr>
      </w:pPr>
      <w:r w:rsidRPr="008921FD">
        <w:rPr>
          <w:rFonts w:ascii="Times New Roman" w:eastAsia="宋体" w:hAnsi="Times New Roman" w:hint="eastAsia"/>
          <w:lang w:eastAsia="zh-CN"/>
        </w:rPr>
        <w:t xml:space="preserve"> </w:t>
      </w:r>
      <w:r w:rsidR="00007DC6" w:rsidRPr="008921FD">
        <w:rPr>
          <w:rFonts w:ascii="Times New Roman" w:eastAsia="宋体" w:hAnsi="Times New Roman" w:hint="eastAsia"/>
          <w:lang w:eastAsia="zh-CN"/>
        </w:rPr>
        <w:t>“圣经神学就是讲出整本圣经</w:t>
      </w:r>
      <w:r w:rsidR="00905E40" w:rsidRPr="008921FD">
        <w:rPr>
          <w:rFonts w:ascii="Times New Roman" w:eastAsia="宋体" w:hAnsi="Times New Roman" w:hint="eastAsia"/>
          <w:lang w:eastAsia="zh-CN"/>
        </w:rPr>
        <w:t>中</w:t>
      </w:r>
      <w:r w:rsidR="00007DC6" w:rsidRPr="008921FD">
        <w:rPr>
          <w:rFonts w:ascii="Times New Roman" w:eastAsia="宋体" w:hAnsi="Times New Roman" w:hint="eastAsia"/>
          <w:lang w:eastAsia="zh-CN"/>
        </w:rPr>
        <w:t>的</w:t>
      </w:r>
      <w:r w:rsidR="00007DC6" w:rsidRPr="008921FD">
        <w:rPr>
          <w:rFonts w:ascii="Times New Roman" w:eastAsia="宋体" w:hAnsi="Times New Roman" w:hint="eastAsia"/>
          <w:b/>
          <w:lang w:eastAsia="zh-CN"/>
        </w:rPr>
        <w:t>完整的故事</w:t>
      </w:r>
      <w:r w:rsidR="00007DC6" w:rsidRPr="008921FD">
        <w:rPr>
          <w:rFonts w:ascii="Times New Roman" w:eastAsia="宋体" w:hAnsi="Times New Roman" w:hint="eastAsia"/>
          <w:lang w:eastAsia="zh-CN"/>
        </w:rPr>
        <w:t>。所以，它是一个对我们的生命有权威和规范意义的宣告，因为这是关于神以审判的方式施行拯救所显出的荣耀的故事。”</w:t>
      </w:r>
    </w:p>
    <w:p w14:paraId="1EDC1B60" w14:textId="77777777" w:rsidR="00007DC6" w:rsidRPr="008921FD" w:rsidRDefault="00007DC6"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Michael Lawrence</w:t>
      </w:r>
      <w:r w:rsidRPr="008921FD">
        <w:rPr>
          <w:rFonts w:ascii="Times New Roman" w:eastAsia="宋体" w:hAnsi="Times New Roman" w:hint="eastAsia"/>
          <w:lang w:eastAsia="zh-CN"/>
        </w:rPr>
        <w:t>所说的是</w:t>
      </w:r>
      <w:r w:rsidR="00EA46D4" w:rsidRPr="008921FD">
        <w:rPr>
          <w:rFonts w:ascii="Times New Roman" w:eastAsia="宋体" w:hAnsi="Times New Roman" w:hint="eastAsia"/>
          <w:lang w:eastAsia="zh-CN"/>
        </w:rPr>
        <w:t>——整本圣经</w:t>
      </w:r>
      <w:r w:rsidR="001F2AD1" w:rsidRPr="008921FD">
        <w:rPr>
          <w:rFonts w:ascii="Times New Roman" w:eastAsia="宋体" w:hAnsi="Times New Roman" w:hint="eastAsia"/>
          <w:lang w:eastAsia="zh-CN"/>
        </w:rPr>
        <w:t>，</w:t>
      </w:r>
      <w:r w:rsidR="00EA46D4" w:rsidRPr="008921FD">
        <w:rPr>
          <w:rFonts w:ascii="Times New Roman" w:eastAsia="宋体" w:hAnsi="Times New Roman" w:hint="eastAsia"/>
          <w:lang w:eastAsia="zh-CN"/>
        </w:rPr>
        <w:t>所有</w:t>
      </w:r>
      <w:r w:rsidR="00EA46D4" w:rsidRPr="008921FD">
        <w:rPr>
          <w:rFonts w:ascii="Times New Roman" w:eastAsia="宋体" w:hAnsi="Times New Roman" w:hint="eastAsia"/>
          <w:lang w:eastAsia="zh-CN"/>
        </w:rPr>
        <w:t>66</w:t>
      </w:r>
      <w:r w:rsidR="00EA46D4" w:rsidRPr="008921FD">
        <w:rPr>
          <w:rFonts w:ascii="Times New Roman" w:eastAsia="宋体" w:hAnsi="Times New Roman" w:hint="eastAsia"/>
          <w:lang w:eastAsia="zh-CN"/>
        </w:rPr>
        <w:t>卷书</w:t>
      </w:r>
      <w:r w:rsidR="001F2AD1" w:rsidRPr="008921FD">
        <w:rPr>
          <w:rFonts w:ascii="Times New Roman" w:eastAsia="宋体" w:hAnsi="Times New Roman" w:hint="eastAsia"/>
          <w:lang w:eastAsia="zh-CN"/>
        </w:rPr>
        <w:t>，</w:t>
      </w:r>
      <w:r w:rsidR="00EA46D4" w:rsidRPr="008921FD">
        <w:rPr>
          <w:rFonts w:ascii="Times New Roman" w:eastAsia="宋体" w:hAnsi="Times New Roman" w:hint="eastAsia"/>
          <w:lang w:eastAsia="zh-CN"/>
        </w:rPr>
        <w:t>是一个故事，讲的是神</w:t>
      </w:r>
      <w:r w:rsidR="00EA46D4" w:rsidRPr="008921FD">
        <w:rPr>
          <w:rFonts w:ascii="Times New Roman" w:eastAsia="宋体" w:hAnsi="Times New Roman" w:hint="eastAsia"/>
          <w:b/>
          <w:lang w:eastAsia="zh-CN"/>
        </w:rPr>
        <w:t>如何拯救祂的子民、审判祂的仇敌，从而得着荣耀</w:t>
      </w:r>
      <w:r w:rsidR="00EA46D4" w:rsidRPr="008921FD">
        <w:rPr>
          <w:rFonts w:ascii="Times New Roman" w:eastAsia="宋体" w:hAnsi="Times New Roman" w:hint="eastAsia"/>
          <w:lang w:eastAsia="zh-CN"/>
        </w:rPr>
        <w:t>；尤其是通过耶稣基督的降生、死亡、复活和掌权。</w:t>
      </w:r>
    </w:p>
    <w:p w14:paraId="1EDC1B61" w14:textId="77777777" w:rsidR="00EA46D4" w:rsidRPr="008921FD" w:rsidRDefault="0087122F"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有人可能会把圣经看作不过是关于神，甚至可能只是关于某个民族（比如以色列）的</w:t>
      </w:r>
      <w:r w:rsidRPr="008921FD">
        <w:rPr>
          <w:rFonts w:ascii="Times New Roman" w:eastAsia="宋体" w:hAnsi="Times New Roman" w:hint="eastAsia"/>
          <w:b/>
          <w:lang w:eastAsia="zh-CN"/>
        </w:rPr>
        <w:t>故事集</w:t>
      </w:r>
      <w:r w:rsidRPr="008921FD">
        <w:rPr>
          <w:rFonts w:ascii="Times New Roman" w:eastAsia="宋体" w:hAnsi="Times New Roman" w:hint="eastAsia"/>
          <w:lang w:eastAsia="zh-CN"/>
        </w:rPr>
        <w:t>。或者，我们也可以把圣经看作是一本</w:t>
      </w:r>
      <w:r w:rsidRPr="008921FD">
        <w:rPr>
          <w:rFonts w:ascii="Times New Roman" w:eastAsia="宋体" w:hAnsi="Times New Roman" w:hint="eastAsia"/>
          <w:b/>
          <w:lang w:eastAsia="zh-CN"/>
        </w:rPr>
        <w:t>关于道德教训的书</w:t>
      </w:r>
      <w:r w:rsidRPr="008921FD">
        <w:rPr>
          <w:rFonts w:ascii="Times New Roman" w:eastAsia="宋体" w:hAnsi="Times New Roman" w:hint="eastAsia"/>
          <w:lang w:eastAsia="zh-CN"/>
        </w:rPr>
        <w:t>，帮助我们知道应该做什么、不应该做什么，以此来取悦神，这样就可以在这个世界有幸福的生活。</w:t>
      </w:r>
    </w:p>
    <w:p w14:paraId="1EDC1B62" w14:textId="77777777" w:rsidR="0087122F" w:rsidRPr="008921FD" w:rsidRDefault="0087122F" w:rsidP="002C1874">
      <w:pPr>
        <w:widowControl w:val="0"/>
        <w:autoSpaceDE w:val="0"/>
        <w:autoSpaceDN w:val="0"/>
        <w:adjustRightInd w:val="0"/>
        <w:spacing w:after="0"/>
        <w:rPr>
          <w:rFonts w:ascii="Times New Roman" w:eastAsia="宋体" w:hAnsi="Times New Roman"/>
          <w:b/>
          <w:lang w:eastAsia="zh-CN"/>
        </w:rPr>
      </w:pPr>
      <w:r w:rsidRPr="008921FD">
        <w:rPr>
          <w:rFonts w:ascii="Times New Roman" w:eastAsia="宋体" w:hAnsi="Times New Roman" w:hint="eastAsia"/>
          <w:lang w:eastAsia="zh-CN"/>
        </w:rPr>
        <w:t>但是，如果这是你对圣经的全部看法——那么我在这里要告诉你，</w:t>
      </w:r>
      <w:r w:rsidRPr="008921FD">
        <w:rPr>
          <w:rFonts w:ascii="Times New Roman" w:eastAsia="宋体" w:hAnsi="Times New Roman" w:hint="eastAsia"/>
          <w:b/>
          <w:lang w:eastAsia="zh-CN"/>
        </w:rPr>
        <w:t>你完全错失重点了！</w:t>
      </w:r>
    </w:p>
    <w:p w14:paraId="1EDC1B63" w14:textId="77777777" w:rsidR="0087122F" w:rsidRPr="008921FD" w:rsidRDefault="0087122F"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神的话远不止是一本故事集……</w:t>
      </w:r>
      <w:r w:rsidRPr="008921FD">
        <w:rPr>
          <w:rFonts w:ascii="Times New Roman" w:eastAsia="宋体" w:hAnsi="Times New Roman" w:hint="eastAsia"/>
          <w:b/>
          <w:lang w:eastAsia="zh-CN"/>
        </w:rPr>
        <w:t>它是那一个故事</w:t>
      </w:r>
      <w:r w:rsidRPr="008921FD">
        <w:rPr>
          <w:rFonts w:ascii="Times New Roman" w:eastAsia="宋体" w:hAnsi="Times New Roman" w:hint="eastAsia"/>
          <w:lang w:eastAsia="zh-CN"/>
        </w:rPr>
        <w:t>。</w:t>
      </w:r>
      <w:r w:rsidR="00ED04C9" w:rsidRPr="008921FD">
        <w:rPr>
          <w:rFonts w:ascii="Times New Roman" w:eastAsia="宋体" w:hAnsi="Times New Roman" w:hint="eastAsia"/>
          <w:lang w:eastAsia="zh-CN"/>
        </w:rPr>
        <w:t>它是</w:t>
      </w:r>
      <w:r w:rsidR="00F7566F" w:rsidRPr="008921FD">
        <w:rPr>
          <w:rFonts w:ascii="Times New Roman" w:eastAsia="宋体" w:hAnsi="Times New Roman" w:hint="eastAsia"/>
          <w:lang w:eastAsia="zh-CN"/>
        </w:rPr>
        <w:t>关于创造者如何显出自己的荣耀，以及祂对于那些受造要认识祂的子民无法测度的爱的那独一的故事。</w:t>
      </w:r>
    </w:p>
    <w:p w14:paraId="1EDC1B64" w14:textId="77777777" w:rsidR="00F7566F" w:rsidRPr="008921FD" w:rsidRDefault="00F7566F"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这其中是有连续性的，有时称为</w:t>
      </w:r>
      <w:r w:rsidRPr="008921FD">
        <w:rPr>
          <w:rFonts w:ascii="Times New Roman" w:eastAsia="宋体" w:hAnsi="Times New Roman" w:hint="eastAsia"/>
          <w:b/>
          <w:lang w:eastAsia="zh-CN"/>
        </w:rPr>
        <w:t>圣经的红线</w:t>
      </w:r>
      <w:r w:rsidRPr="008921FD">
        <w:rPr>
          <w:rFonts w:ascii="Times New Roman" w:eastAsia="宋体" w:hAnsi="Times New Roman" w:hint="eastAsia"/>
          <w:lang w:eastAsia="zh-CN"/>
        </w:rPr>
        <w:t>，也就是将创世记到启示录之间的所有内容联结起来的线索。圣经神学就是对这个故事的研究。通过这个过程，我们希望理解圣经的各个段落是如何嵌入到我刚才所说的圣经的大叙事中去的。</w:t>
      </w:r>
    </w:p>
    <w:p w14:paraId="1EDC1B65" w14:textId="77777777" w:rsidR="00F7566F" w:rsidRPr="008921FD" w:rsidRDefault="00F7566F"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为了更好地理解基督徒在学习圣经的过程中如何运用圣经神学，熟悉以下</w:t>
      </w:r>
      <w:r w:rsidRPr="008921FD">
        <w:rPr>
          <w:rFonts w:ascii="Times New Roman" w:eastAsia="宋体" w:hAnsi="Times New Roman" w:hint="eastAsia"/>
          <w:b/>
          <w:lang w:eastAsia="zh-CN"/>
        </w:rPr>
        <w:t>五个</w:t>
      </w:r>
      <w:r w:rsidRPr="008921FD">
        <w:rPr>
          <w:rFonts w:ascii="Times New Roman" w:eastAsia="宋体" w:hAnsi="Times New Roman" w:hint="eastAsia"/>
          <w:lang w:eastAsia="zh-CN"/>
        </w:rPr>
        <w:t>整本新旧约共同的主题是很重要的：</w:t>
      </w:r>
    </w:p>
    <w:p w14:paraId="1EDC1B66" w14:textId="77777777" w:rsidR="00EB4797" w:rsidRPr="008921FD" w:rsidRDefault="00F7566F" w:rsidP="001F3DD0">
      <w:pPr>
        <w:widowControl w:val="0"/>
        <w:numPr>
          <w:ilvl w:val="0"/>
          <w:numId w:val="4"/>
        </w:numPr>
        <w:autoSpaceDE w:val="0"/>
        <w:autoSpaceDN w:val="0"/>
        <w:adjustRightInd w:val="0"/>
        <w:spacing w:after="0"/>
        <w:rPr>
          <w:rFonts w:ascii="Times New Roman" w:hAnsi="Times New Roman"/>
        </w:rPr>
      </w:pPr>
      <w:r w:rsidRPr="008921FD">
        <w:rPr>
          <w:rFonts w:ascii="Times New Roman" w:eastAsia="宋体" w:hAnsi="Times New Roman" w:hint="eastAsia"/>
          <w:lang w:eastAsia="zh-CN"/>
        </w:rPr>
        <w:t>创造，</w:t>
      </w:r>
    </w:p>
    <w:p w14:paraId="1EDC1B67" w14:textId="77777777" w:rsidR="00EB4797" w:rsidRPr="008921FD" w:rsidRDefault="00F7566F" w:rsidP="001F3DD0">
      <w:pPr>
        <w:widowControl w:val="0"/>
        <w:numPr>
          <w:ilvl w:val="0"/>
          <w:numId w:val="4"/>
        </w:numPr>
        <w:autoSpaceDE w:val="0"/>
        <w:autoSpaceDN w:val="0"/>
        <w:adjustRightInd w:val="0"/>
        <w:spacing w:after="0"/>
        <w:rPr>
          <w:rFonts w:ascii="Times New Roman" w:hAnsi="Times New Roman"/>
        </w:rPr>
      </w:pPr>
      <w:r w:rsidRPr="008921FD">
        <w:rPr>
          <w:rFonts w:ascii="Times New Roman" w:eastAsia="宋体" w:hAnsi="Times New Roman" w:hint="eastAsia"/>
          <w:lang w:eastAsia="zh-CN"/>
        </w:rPr>
        <w:t>堕落，</w:t>
      </w:r>
    </w:p>
    <w:p w14:paraId="1EDC1B68" w14:textId="77777777" w:rsidR="00EB4797" w:rsidRPr="008921FD" w:rsidRDefault="00F7566F" w:rsidP="001F3DD0">
      <w:pPr>
        <w:widowControl w:val="0"/>
        <w:numPr>
          <w:ilvl w:val="0"/>
          <w:numId w:val="4"/>
        </w:numPr>
        <w:autoSpaceDE w:val="0"/>
        <w:autoSpaceDN w:val="0"/>
        <w:adjustRightInd w:val="0"/>
        <w:spacing w:after="0"/>
        <w:rPr>
          <w:rFonts w:ascii="Times New Roman" w:hAnsi="Times New Roman"/>
        </w:rPr>
      </w:pPr>
      <w:r w:rsidRPr="008921FD">
        <w:rPr>
          <w:rFonts w:ascii="Times New Roman" w:eastAsia="宋体" w:hAnsi="Times New Roman" w:hint="eastAsia"/>
          <w:lang w:eastAsia="zh-CN"/>
        </w:rPr>
        <w:t>爱，</w:t>
      </w:r>
    </w:p>
    <w:p w14:paraId="1EDC1B69" w14:textId="77777777" w:rsidR="00EB4797" w:rsidRPr="008921FD" w:rsidRDefault="00703590" w:rsidP="001F3DD0">
      <w:pPr>
        <w:widowControl w:val="0"/>
        <w:numPr>
          <w:ilvl w:val="0"/>
          <w:numId w:val="4"/>
        </w:numPr>
        <w:autoSpaceDE w:val="0"/>
        <w:autoSpaceDN w:val="0"/>
        <w:adjustRightInd w:val="0"/>
        <w:spacing w:after="0"/>
        <w:rPr>
          <w:rFonts w:ascii="Times New Roman" w:hAnsi="Times New Roman"/>
          <w:lang w:eastAsia="zh-CN"/>
        </w:rPr>
      </w:pPr>
      <w:r w:rsidRPr="008921FD">
        <w:rPr>
          <w:rFonts w:ascii="Times New Roman" w:eastAsia="宋体" w:hAnsi="Times New Roman" w:hint="eastAsia"/>
          <w:lang w:eastAsia="zh-CN"/>
        </w:rPr>
        <w:t>献祭</w:t>
      </w:r>
      <w:r w:rsidR="00F7566F" w:rsidRPr="008921FD">
        <w:rPr>
          <w:rFonts w:ascii="Times New Roman" w:eastAsia="宋体" w:hAnsi="Times New Roman" w:hint="eastAsia"/>
          <w:lang w:eastAsia="zh-CN"/>
        </w:rPr>
        <w:t>，</w:t>
      </w:r>
      <w:r w:rsidR="00905E40" w:rsidRPr="008921FD">
        <w:rPr>
          <w:rFonts w:ascii="Times New Roman" w:eastAsia="宋体" w:hAnsi="Times New Roman"/>
          <w:lang w:eastAsia="zh-CN"/>
        </w:rPr>
        <w:tab/>
      </w:r>
      <w:r w:rsidR="00905E40" w:rsidRPr="008921FD">
        <w:rPr>
          <w:rFonts w:ascii="Times New Roman" w:eastAsia="宋体" w:hAnsi="Times New Roman"/>
          <w:lang w:eastAsia="zh-CN"/>
        </w:rPr>
        <w:tab/>
      </w:r>
      <w:r w:rsidR="00F7566F" w:rsidRPr="008921FD">
        <w:rPr>
          <w:rFonts w:ascii="Times New Roman" w:eastAsia="宋体" w:hAnsi="Times New Roman" w:hint="eastAsia"/>
          <w:lang w:eastAsia="zh-CN"/>
        </w:rPr>
        <w:t>以及</w:t>
      </w:r>
    </w:p>
    <w:p w14:paraId="1EDC1B6A" w14:textId="77777777" w:rsidR="00EB4797" w:rsidRPr="008921FD" w:rsidRDefault="00F7566F" w:rsidP="001F3DD0">
      <w:pPr>
        <w:widowControl w:val="0"/>
        <w:numPr>
          <w:ilvl w:val="0"/>
          <w:numId w:val="4"/>
        </w:numPr>
        <w:autoSpaceDE w:val="0"/>
        <w:autoSpaceDN w:val="0"/>
        <w:adjustRightInd w:val="0"/>
        <w:spacing w:after="0"/>
        <w:rPr>
          <w:rFonts w:ascii="Times New Roman" w:hAnsi="Times New Roman"/>
          <w:lang w:eastAsia="zh-CN"/>
        </w:rPr>
      </w:pPr>
      <w:r w:rsidRPr="008921FD">
        <w:rPr>
          <w:rFonts w:ascii="Times New Roman" w:eastAsia="宋体" w:hAnsi="Times New Roman" w:hint="eastAsia"/>
          <w:lang w:eastAsia="zh-CN"/>
        </w:rPr>
        <w:t>应许或约。</w:t>
      </w:r>
    </w:p>
    <w:p w14:paraId="1EDC1B6B" w14:textId="77777777" w:rsidR="00EB4797" w:rsidRPr="008921FD" w:rsidRDefault="00EB4797" w:rsidP="002C1874">
      <w:pPr>
        <w:widowControl w:val="0"/>
        <w:autoSpaceDE w:val="0"/>
        <w:autoSpaceDN w:val="0"/>
        <w:adjustRightInd w:val="0"/>
        <w:spacing w:after="0"/>
        <w:rPr>
          <w:rFonts w:ascii="Times New Roman" w:hAnsi="Times New Roman"/>
          <w:lang w:eastAsia="zh-CN"/>
        </w:rPr>
      </w:pPr>
    </w:p>
    <w:p w14:paraId="1EDC1B6C" w14:textId="77777777" w:rsidR="00F7566F" w:rsidRPr="008921FD" w:rsidRDefault="00F7566F" w:rsidP="002C1874">
      <w:pPr>
        <w:widowControl w:val="0"/>
        <w:autoSpaceDE w:val="0"/>
        <w:autoSpaceDN w:val="0"/>
        <w:adjustRightInd w:val="0"/>
        <w:spacing w:after="0"/>
        <w:rPr>
          <w:rFonts w:ascii="Times New Roman" w:eastAsia="宋体" w:hAnsi="Times New Roman"/>
          <w:b/>
          <w:em w:val="dot"/>
          <w:lang w:eastAsia="zh-CN"/>
        </w:rPr>
      </w:pPr>
      <w:r w:rsidRPr="008921FD">
        <w:rPr>
          <w:rFonts w:ascii="Times New Roman" w:eastAsia="宋体" w:hAnsi="Times New Roman" w:hint="eastAsia"/>
          <w:b/>
          <w:em w:val="dot"/>
          <w:lang w:eastAsia="zh-CN"/>
        </w:rPr>
        <w:t>创造</w:t>
      </w:r>
    </w:p>
    <w:p w14:paraId="1EDC1B6D" w14:textId="77777777" w:rsidR="00F7566F" w:rsidRPr="008921FD" w:rsidRDefault="000747E1"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从创世记第一章最初的创造开始，圣经一次又一次谈到创造和再创造。在创世记第一章被称为“甚好”创造之后，没过几章，世界就被罪占据了，以至于神在创世记</w:t>
      </w:r>
      <w:r w:rsidRPr="008921FD">
        <w:rPr>
          <w:rFonts w:ascii="Times New Roman" w:eastAsia="宋体" w:hAnsi="Times New Roman" w:hint="eastAsia"/>
          <w:lang w:eastAsia="zh-CN"/>
        </w:rPr>
        <w:t>6:5</w:t>
      </w:r>
      <w:r w:rsidRPr="008921FD">
        <w:rPr>
          <w:rFonts w:ascii="Times New Roman" w:eastAsia="宋体" w:hAnsi="Times New Roman" w:hint="eastAsia"/>
          <w:lang w:eastAsia="zh-CN"/>
        </w:rPr>
        <w:t>总结说：</w:t>
      </w:r>
    </w:p>
    <w:p w14:paraId="1EDC1B6E" w14:textId="77777777" w:rsidR="000747E1" w:rsidRPr="008921FD" w:rsidRDefault="000747E1"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 xml:space="preserve">        </w:t>
      </w:r>
      <w:r w:rsidRPr="008921FD">
        <w:rPr>
          <w:rFonts w:ascii="Times New Roman" w:eastAsia="宋体" w:hAnsi="Times New Roman" w:hint="eastAsia"/>
          <w:lang w:eastAsia="zh-CN"/>
        </w:rPr>
        <w:t>“</w:t>
      </w:r>
      <w:r w:rsidRPr="008921FD">
        <w:rPr>
          <w:rFonts w:ascii="黑体" w:eastAsia="黑体" w:hAnsi="黑体" w:hint="eastAsia"/>
          <w:lang w:eastAsia="zh-CN"/>
        </w:rPr>
        <w:t>人在地上罪恶很大，终日所思想的尽都是恶。</w:t>
      </w:r>
      <w:r w:rsidRPr="008921FD">
        <w:rPr>
          <w:rFonts w:ascii="Times New Roman" w:eastAsia="宋体" w:hAnsi="Times New Roman" w:hint="eastAsia"/>
          <w:lang w:eastAsia="zh-CN"/>
        </w:rPr>
        <w:t>”</w:t>
      </w:r>
    </w:p>
    <w:p w14:paraId="1EDC1B6F" w14:textId="77777777" w:rsidR="000747E1" w:rsidRPr="008921FD" w:rsidRDefault="005B0249"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所以神用</w:t>
      </w:r>
      <w:r w:rsidRPr="008921FD">
        <w:rPr>
          <w:rFonts w:ascii="Times New Roman" w:eastAsia="宋体" w:hAnsi="Times New Roman" w:hint="eastAsia"/>
          <w:b/>
          <w:lang w:eastAsia="zh-CN"/>
        </w:rPr>
        <w:t>洪水</w:t>
      </w:r>
      <w:r w:rsidRPr="008921FD">
        <w:rPr>
          <w:rFonts w:ascii="Times New Roman" w:eastAsia="宋体" w:hAnsi="Times New Roman" w:hint="eastAsia"/>
          <w:lang w:eastAsia="zh-CN"/>
        </w:rPr>
        <w:t>毁灭了世界，只存留挪亚一家，使他们成为这个再创造世界中的</w:t>
      </w:r>
      <w:r w:rsidRPr="008921FD">
        <w:rPr>
          <w:rFonts w:ascii="Times New Roman" w:eastAsia="宋体" w:hAnsi="Times New Roman" w:hint="eastAsia"/>
          <w:b/>
          <w:lang w:eastAsia="zh-CN"/>
        </w:rPr>
        <w:t>新起点</w:t>
      </w:r>
      <w:r w:rsidRPr="008921FD">
        <w:rPr>
          <w:rFonts w:ascii="Times New Roman" w:eastAsia="宋体" w:hAnsi="Times New Roman" w:hint="eastAsia"/>
          <w:lang w:eastAsia="zh-CN"/>
        </w:rPr>
        <w:t>。可是，尽管世界进行了再创造，人心还是被罪腐蚀。于是，故事就进入了救赎历史，</w:t>
      </w:r>
      <w:r w:rsidRPr="008921FD">
        <w:rPr>
          <w:rFonts w:ascii="Times New Roman" w:eastAsia="宋体" w:hAnsi="Times New Roman" w:hint="eastAsia"/>
          <w:b/>
          <w:lang w:eastAsia="zh-CN"/>
        </w:rPr>
        <w:t>神创造</w:t>
      </w:r>
      <w:r w:rsidRPr="008921FD">
        <w:rPr>
          <w:rFonts w:ascii="Times New Roman" w:eastAsia="宋体" w:hAnsi="Times New Roman" w:hint="eastAsia"/>
          <w:lang w:eastAsia="zh-CN"/>
        </w:rPr>
        <w:t>。祂为自己创造了一个子民群体，</w:t>
      </w:r>
      <w:r w:rsidRPr="008921FD">
        <w:rPr>
          <w:rFonts w:ascii="Times New Roman" w:eastAsia="宋体" w:hAnsi="Times New Roman" w:hint="eastAsia"/>
          <w:b/>
          <w:lang w:eastAsia="zh-CN"/>
        </w:rPr>
        <w:t>以色列人</w:t>
      </w:r>
      <w:r w:rsidRPr="008921FD">
        <w:rPr>
          <w:rFonts w:ascii="Times New Roman" w:eastAsia="宋体" w:hAnsi="Times New Roman" w:hint="eastAsia"/>
          <w:lang w:eastAsia="zh-CN"/>
        </w:rPr>
        <w:t>，祂要让他们成为“万国的光”——可是他们一次又一次离弃了祂。于是神为自己创造了另一个子民群体，这回</w:t>
      </w:r>
      <w:r w:rsidRPr="008921FD">
        <w:rPr>
          <w:rFonts w:ascii="Times New Roman" w:eastAsia="宋体" w:hAnsi="Times New Roman" w:hint="eastAsia"/>
          <w:b/>
          <w:lang w:eastAsia="zh-CN"/>
        </w:rPr>
        <w:t>不是一个民族，而是一个教会</w:t>
      </w:r>
      <w:r w:rsidRPr="008921FD">
        <w:rPr>
          <w:rFonts w:ascii="Times New Roman" w:eastAsia="宋体" w:hAnsi="Times New Roman" w:hint="eastAsia"/>
          <w:lang w:eastAsia="zh-CN"/>
        </w:rPr>
        <w:t>，由从万族、万国、万民中选召出来的人组成。这个信徒的群体由那些被再次创造、有新生命的人构成，他们因悔改自己的罪且相信基督在十字架上的工作而重生了。有一天教会会与自己的救主重新联合，那</w:t>
      </w:r>
      <w:r w:rsidR="00D50A9F" w:rsidRPr="008921FD">
        <w:rPr>
          <w:rFonts w:ascii="Times New Roman" w:eastAsia="宋体" w:hAnsi="Times New Roman" w:hint="eastAsia"/>
          <w:lang w:eastAsia="zh-CN"/>
        </w:rPr>
        <w:t>时</w:t>
      </w:r>
      <w:r w:rsidRPr="008921FD">
        <w:rPr>
          <w:rFonts w:ascii="Times New Roman" w:eastAsia="宋体" w:hAnsi="Times New Roman" w:hint="eastAsia"/>
          <w:lang w:eastAsia="zh-CN"/>
        </w:rPr>
        <w:t>神要对这地作最后的审判，创造</w:t>
      </w:r>
      <w:r w:rsidRPr="008921FD">
        <w:rPr>
          <w:rFonts w:ascii="Times New Roman" w:eastAsia="宋体" w:hAnsi="Times New Roman" w:hint="eastAsia"/>
          <w:b/>
          <w:lang w:eastAsia="zh-CN"/>
        </w:rPr>
        <w:t>一个新天新地</w:t>
      </w:r>
      <w:r w:rsidRPr="008921FD">
        <w:rPr>
          <w:rFonts w:ascii="Times New Roman" w:eastAsia="宋体" w:hAnsi="Times New Roman" w:hint="eastAsia"/>
          <w:lang w:eastAsia="zh-CN"/>
        </w:rPr>
        <w:t>，在那里耶稣与祂的子民要永远做王。这</w:t>
      </w:r>
      <w:r w:rsidR="00D50A9F" w:rsidRPr="008921FD">
        <w:rPr>
          <w:rFonts w:ascii="Times New Roman" w:eastAsia="宋体" w:hAnsi="Times New Roman" w:hint="eastAsia"/>
          <w:lang w:eastAsia="zh-CN"/>
        </w:rPr>
        <w:t>就</w:t>
      </w:r>
      <w:r w:rsidRPr="008921FD">
        <w:rPr>
          <w:rFonts w:ascii="Times New Roman" w:eastAsia="宋体" w:hAnsi="Times New Roman" w:hint="eastAsia"/>
          <w:lang w:eastAsia="zh-CN"/>
        </w:rPr>
        <w:t>是圣经的创造</w:t>
      </w:r>
      <w:r w:rsidR="002D2D7E" w:rsidRPr="008921FD">
        <w:rPr>
          <w:rFonts w:ascii="Times New Roman" w:eastAsia="宋体" w:hAnsi="Times New Roman" w:hint="eastAsia"/>
          <w:lang w:eastAsia="zh-CN"/>
        </w:rPr>
        <w:t>主题</w:t>
      </w:r>
      <w:r w:rsidRPr="008921FD">
        <w:rPr>
          <w:rFonts w:ascii="Times New Roman" w:eastAsia="宋体" w:hAnsi="Times New Roman" w:hint="eastAsia"/>
          <w:lang w:eastAsia="zh-CN"/>
        </w:rPr>
        <w:t>。</w:t>
      </w:r>
    </w:p>
    <w:p w14:paraId="1EDC1B70" w14:textId="77777777" w:rsidR="0049426B" w:rsidRPr="008921FD" w:rsidRDefault="0049426B" w:rsidP="002C1874">
      <w:pPr>
        <w:widowControl w:val="0"/>
        <w:autoSpaceDE w:val="0"/>
        <w:autoSpaceDN w:val="0"/>
        <w:adjustRightInd w:val="0"/>
        <w:spacing w:after="0"/>
        <w:rPr>
          <w:rFonts w:ascii="Times New Roman" w:hAnsi="Times New Roman"/>
          <w:lang w:eastAsia="zh-CN"/>
        </w:rPr>
      </w:pPr>
    </w:p>
    <w:p w14:paraId="1EDC1B71" w14:textId="77777777" w:rsidR="00AD54A9" w:rsidRPr="008921FD" w:rsidRDefault="005B0249" w:rsidP="002C1874">
      <w:pPr>
        <w:widowControl w:val="0"/>
        <w:autoSpaceDE w:val="0"/>
        <w:autoSpaceDN w:val="0"/>
        <w:adjustRightInd w:val="0"/>
        <w:spacing w:after="0"/>
        <w:rPr>
          <w:rFonts w:ascii="Times New Roman" w:hAnsi="Times New Roman"/>
          <w:i/>
          <w:lang w:eastAsia="zh-CN"/>
        </w:rPr>
      </w:pPr>
      <w:r w:rsidRPr="008921FD">
        <w:rPr>
          <w:rFonts w:ascii="Times New Roman" w:eastAsia="宋体" w:hAnsi="Times New Roman" w:hint="eastAsia"/>
          <w:b/>
          <w:em w:val="dot"/>
          <w:lang w:eastAsia="zh-CN"/>
        </w:rPr>
        <w:t>堕落</w:t>
      </w:r>
    </w:p>
    <w:p w14:paraId="1EDC1B72" w14:textId="77777777" w:rsidR="005B0249" w:rsidRPr="008921FD" w:rsidRDefault="00154236"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同样，堕落的故事也是在伊甸园里开始的，神将男人女人安置在园中，给他们完全的自由，除了一</w:t>
      </w:r>
      <w:r w:rsidRPr="008921FD">
        <w:rPr>
          <w:rFonts w:ascii="Times New Roman" w:eastAsia="宋体" w:hAnsi="Times New Roman" w:hint="eastAsia"/>
          <w:lang w:eastAsia="zh-CN"/>
        </w:rPr>
        <w:lastRenderedPageBreak/>
        <w:t>条命令：</w:t>
      </w:r>
    </w:p>
    <w:p w14:paraId="1EDC1B73" w14:textId="77777777" w:rsidR="00154236" w:rsidRPr="008921FD" w:rsidRDefault="00905E40" w:rsidP="00905E40">
      <w:pPr>
        <w:widowControl w:val="0"/>
        <w:autoSpaceDE w:val="0"/>
        <w:autoSpaceDN w:val="0"/>
        <w:adjustRightInd w:val="0"/>
        <w:spacing w:after="0"/>
        <w:ind w:left="720"/>
        <w:rPr>
          <w:rFonts w:ascii="Times New Roman" w:eastAsia="宋体" w:hAnsi="Times New Roman"/>
          <w:lang w:eastAsia="zh-CN"/>
        </w:rPr>
      </w:pPr>
      <w:r w:rsidRPr="008921FD">
        <w:rPr>
          <w:rFonts w:ascii="Times New Roman" w:eastAsia="宋体" w:hAnsi="Times New Roman" w:hint="eastAsia"/>
          <w:lang w:eastAsia="zh-CN"/>
        </w:rPr>
        <w:t xml:space="preserve"> </w:t>
      </w:r>
      <w:r w:rsidR="00154236" w:rsidRPr="008921FD">
        <w:rPr>
          <w:rFonts w:ascii="Times New Roman" w:eastAsia="宋体" w:hAnsi="Times New Roman" w:hint="eastAsia"/>
          <w:lang w:eastAsia="zh-CN"/>
        </w:rPr>
        <w:t>“</w:t>
      </w:r>
      <w:r w:rsidR="00154236" w:rsidRPr="008921FD">
        <w:rPr>
          <w:rFonts w:ascii="黑体" w:eastAsia="黑体" w:hAnsi="黑体" w:hint="eastAsia"/>
          <w:lang w:eastAsia="zh-CN"/>
        </w:rPr>
        <w:t>园中各样树上的果子，你可以随意吃，只是分别善恶树上的果子，你不可吃，因为你吃的日子必定死！</w:t>
      </w:r>
      <w:r w:rsidR="00154236" w:rsidRPr="008921FD">
        <w:rPr>
          <w:rFonts w:ascii="Times New Roman" w:eastAsia="宋体" w:hAnsi="Times New Roman" w:hint="eastAsia"/>
          <w:lang w:eastAsia="zh-CN"/>
        </w:rPr>
        <w:t>”</w:t>
      </w:r>
    </w:p>
    <w:p w14:paraId="1EDC1B74" w14:textId="77777777" w:rsidR="009923B4" w:rsidRPr="008921FD" w:rsidRDefault="00154236" w:rsidP="002C1874">
      <w:pPr>
        <w:widowControl w:val="0"/>
        <w:autoSpaceDE w:val="0"/>
        <w:autoSpaceDN w:val="0"/>
        <w:adjustRightInd w:val="0"/>
        <w:spacing w:after="0"/>
        <w:rPr>
          <w:rFonts w:ascii="Times New Roman" w:hAnsi="Times New Roman"/>
          <w:lang w:eastAsia="zh-CN"/>
        </w:rPr>
      </w:pPr>
      <w:r w:rsidRPr="008921FD">
        <w:rPr>
          <w:rFonts w:ascii="Times New Roman" w:eastAsia="宋体" w:hAnsi="Times New Roman" w:hint="eastAsia"/>
          <w:lang w:eastAsia="zh-CN"/>
        </w:rPr>
        <w:t>但是，亚当和夏娃没有顺服，并且因为他们的不顺服，罪就进入了世界。</w:t>
      </w:r>
      <w:r w:rsidR="002D2D7E" w:rsidRPr="008921FD">
        <w:rPr>
          <w:rFonts w:ascii="Times New Roman" w:eastAsia="宋体" w:hAnsi="Times New Roman" w:hint="eastAsia"/>
          <w:lang w:eastAsia="zh-CN"/>
        </w:rPr>
        <w:t>除了一个人以外，这罪蔓延到了所有的受造物和每个人。罪也是整本圣经的一个主要的主题。</w:t>
      </w:r>
      <w:r w:rsidR="00D50A9F" w:rsidRPr="008921FD">
        <w:rPr>
          <w:rFonts w:ascii="Times New Roman" w:eastAsia="宋体" w:hAnsi="Times New Roman" w:hint="eastAsia"/>
          <w:lang w:eastAsia="zh-CN"/>
        </w:rPr>
        <w:t>我们看到：</w:t>
      </w:r>
    </w:p>
    <w:p w14:paraId="1EDC1B75" w14:textId="77777777" w:rsidR="002D2D7E" w:rsidRPr="008921FD" w:rsidRDefault="002D2D7E" w:rsidP="009923B4">
      <w:pPr>
        <w:widowControl w:val="0"/>
        <w:numPr>
          <w:ilvl w:val="0"/>
          <w:numId w:val="7"/>
        </w:numPr>
        <w:autoSpaceDE w:val="0"/>
        <w:autoSpaceDN w:val="0"/>
        <w:adjustRightInd w:val="0"/>
        <w:spacing w:after="0"/>
        <w:rPr>
          <w:rFonts w:ascii="Times New Roman" w:hAnsi="Times New Roman"/>
          <w:lang w:eastAsia="zh-CN"/>
        </w:rPr>
      </w:pPr>
      <w:r w:rsidRPr="008921FD">
        <w:rPr>
          <w:rFonts w:ascii="Times New Roman" w:eastAsia="宋体" w:hAnsi="Times New Roman" w:hint="eastAsia"/>
          <w:lang w:eastAsia="zh-CN"/>
        </w:rPr>
        <w:t>亚当夏娃在园中受骗的时候，罪在那里。</w:t>
      </w:r>
    </w:p>
    <w:p w14:paraId="1EDC1B76" w14:textId="77777777" w:rsidR="002D2D7E" w:rsidRPr="008921FD" w:rsidRDefault="002D2D7E" w:rsidP="009923B4">
      <w:pPr>
        <w:widowControl w:val="0"/>
        <w:numPr>
          <w:ilvl w:val="0"/>
          <w:numId w:val="7"/>
        </w:numPr>
        <w:autoSpaceDE w:val="0"/>
        <w:autoSpaceDN w:val="0"/>
        <w:adjustRightInd w:val="0"/>
        <w:spacing w:after="0"/>
        <w:rPr>
          <w:rFonts w:ascii="Times New Roman" w:hAnsi="Times New Roman"/>
          <w:lang w:eastAsia="zh-CN"/>
        </w:rPr>
      </w:pPr>
      <w:r w:rsidRPr="008921FD">
        <w:rPr>
          <w:rFonts w:ascii="Times New Roman" w:eastAsia="宋体" w:hAnsi="Times New Roman" w:hint="eastAsia"/>
          <w:lang w:eastAsia="zh-CN"/>
        </w:rPr>
        <w:t>罪伏在该隐的门口，当他打死亚伯的时候胜过了他。</w:t>
      </w:r>
    </w:p>
    <w:p w14:paraId="1EDC1B77" w14:textId="77777777" w:rsidR="002D2D7E" w:rsidRPr="008921FD" w:rsidRDefault="002D2D7E" w:rsidP="009923B4">
      <w:pPr>
        <w:widowControl w:val="0"/>
        <w:numPr>
          <w:ilvl w:val="0"/>
          <w:numId w:val="7"/>
        </w:numPr>
        <w:autoSpaceDE w:val="0"/>
        <w:autoSpaceDN w:val="0"/>
        <w:adjustRightInd w:val="0"/>
        <w:spacing w:after="0"/>
        <w:rPr>
          <w:rFonts w:ascii="Times New Roman" w:hAnsi="Times New Roman"/>
          <w:lang w:eastAsia="zh-CN"/>
        </w:rPr>
      </w:pPr>
      <w:r w:rsidRPr="008921FD">
        <w:rPr>
          <w:rFonts w:ascii="Times New Roman" w:eastAsia="宋体" w:hAnsi="Times New Roman" w:hint="eastAsia"/>
          <w:lang w:eastAsia="zh-CN"/>
        </w:rPr>
        <w:t>约瑟的兄弟们将他卖作奴隶时，罪在那里。</w:t>
      </w:r>
    </w:p>
    <w:p w14:paraId="1EDC1B78" w14:textId="77777777" w:rsidR="002D2D7E" w:rsidRPr="008921FD" w:rsidRDefault="002D2D7E" w:rsidP="009923B4">
      <w:pPr>
        <w:widowControl w:val="0"/>
        <w:numPr>
          <w:ilvl w:val="0"/>
          <w:numId w:val="7"/>
        </w:numPr>
        <w:autoSpaceDE w:val="0"/>
        <w:autoSpaceDN w:val="0"/>
        <w:adjustRightInd w:val="0"/>
        <w:spacing w:after="0"/>
        <w:rPr>
          <w:rFonts w:ascii="Times New Roman" w:hAnsi="Times New Roman"/>
          <w:lang w:eastAsia="zh-CN"/>
        </w:rPr>
      </w:pPr>
      <w:r w:rsidRPr="008921FD">
        <w:rPr>
          <w:rFonts w:ascii="Times New Roman" w:eastAsia="宋体" w:hAnsi="Times New Roman" w:hint="eastAsia"/>
          <w:lang w:eastAsia="zh-CN"/>
        </w:rPr>
        <w:t>出埃及时，以色列人在旷野抱怨的时候，罪在那里。</w:t>
      </w:r>
    </w:p>
    <w:p w14:paraId="1EDC1B79" w14:textId="77777777" w:rsidR="002D2D7E" w:rsidRPr="008921FD" w:rsidRDefault="002D2D7E" w:rsidP="009923B4">
      <w:pPr>
        <w:widowControl w:val="0"/>
        <w:numPr>
          <w:ilvl w:val="0"/>
          <w:numId w:val="7"/>
        </w:numPr>
        <w:autoSpaceDE w:val="0"/>
        <w:autoSpaceDN w:val="0"/>
        <w:adjustRightInd w:val="0"/>
        <w:spacing w:after="0"/>
        <w:rPr>
          <w:rFonts w:ascii="Times New Roman" w:hAnsi="Times New Roman"/>
          <w:lang w:eastAsia="zh-CN"/>
        </w:rPr>
      </w:pPr>
      <w:r w:rsidRPr="008921FD">
        <w:rPr>
          <w:rFonts w:ascii="Times New Roman" w:eastAsia="宋体" w:hAnsi="Times New Roman" w:hint="eastAsia"/>
          <w:lang w:eastAsia="zh-CN"/>
        </w:rPr>
        <w:t>大卫远远看见拔示巴的时候，罪在那里，引诱他。</w:t>
      </w:r>
    </w:p>
    <w:p w14:paraId="1EDC1B7A" w14:textId="77777777" w:rsidR="002D2D7E" w:rsidRPr="008921FD" w:rsidRDefault="002D2D7E" w:rsidP="009923B4">
      <w:pPr>
        <w:widowControl w:val="0"/>
        <w:numPr>
          <w:ilvl w:val="0"/>
          <w:numId w:val="7"/>
        </w:numPr>
        <w:autoSpaceDE w:val="0"/>
        <w:autoSpaceDN w:val="0"/>
        <w:adjustRightInd w:val="0"/>
        <w:spacing w:after="0"/>
        <w:rPr>
          <w:rFonts w:ascii="Times New Roman" w:hAnsi="Times New Roman"/>
          <w:lang w:eastAsia="zh-CN"/>
        </w:rPr>
      </w:pPr>
      <w:r w:rsidRPr="008921FD">
        <w:rPr>
          <w:rFonts w:ascii="Times New Roman" w:eastAsia="宋体" w:hAnsi="Times New Roman" w:hint="eastAsia"/>
          <w:lang w:eastAsia="zh-CN"/>
        </w:rPr>
        <w:t>以色列诸王带领人民拜偶像的时候，罪在那里，对他们说谎。</w:t>
      </w:r>
    </w:p>
    <w:p w14:paraId="1EDC1B7B" w14:textId="77777777" w:rsidR="002D2D7E" w:rsidRPr="008921FD" w:rsidRDefault="002D2D7E" w:rsidP="00E575EB">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但是，当基督救赎祂的羊时，罪也</w:t>
      </w:r>
      <w:r w:rsidRPr="008921FD">
        <w:rPr>
          <w:rFonts w:ascii="Times New Roman" w:eastAsia="宋体" w:hAnsi="Times New Roman" w:hint="eastAsia"/>
          <w:b/>
          <w:lang w:eastAsia="zh-CN"/>
        </w:rPr>
        <w:t>畏缩</w:t>
      </w:r>
      <w:r w:rsidRPr="008921FD">
        <w:rPr>
          <w:rFonts w:ascii="Times New Roman" w:eastAsia="宋体" w:hAnsi="Times New Roman" w:hint="eastAsia"/>
          <w:lang w:eastAsia="zh-CN"/>
        </w:rPr>
        <w:t>在十字架前，并且，</w:t>
      </w:r>
      <w:r w:rsidR="005F1E16" w:rsidRPr="008921FD">
        <w:rPr>
          <w:rFonts w:ascii="Times New Roman" w:eastAsia="宋体" w:hAnsi="Times New Roman" w:hint="eastAsia"/>
          <w:lang w:eastAsia="zh-CN"/>
        </w:rPr>
        <w:t>到主大而可畏的日子，基督要最终消除堕落的影响，并带领祂的子民回到荣耀的家中，那时罪要与死和阴间一起被扔在火湖中。这又是我们下一个主题的最高潮，那就是：爱。</w:t>
      </w:r>
    </w:p>
    <w:p w14:paraId="1EDC1B7C" w14:textId="77777777" w:rsidR="005600D6" w:rsidRPr="008921FD" w:rsidRDefault="005600D6" w:rsidP="002C1874">
      <w:pPr>
        <w:widowControl w:val="0"/>
        <w:autoSpaceDE w:val="0"/>
        <w:autoSpaceDN w:val="0"/>
        <w:adjustRightInd w:val="0"/>
        <w:spacing w:after="0"/>
        <w:rPr>
          <w:rFonts w:ascii="Times New Roman" w:hAnsi="Times New Roman"/>
          <w:lang w:eastAsia="zh-CN"/>
        </w:rPr>
      </w:pPr>
    </w:p>
    <w:p w14:paraId="1EDC1B7D" w14:textId="77777777" w:rsidR="008D47AE" w:rsidRPr="008921FD" w:rsidRDefault="005F1E16" w:rsidP="002C1874">
      <w:pPr>
        <w:widowControl w:val="0"/>
        <w:autoSpaceDE w:val="0"/>
        <w:autoSpaceDN w:val="0"/>
        <w:adjustRightInd w:val="0"/>
        <w:spacing w:after="0"/>
        <w:rPr>
          <w:rFonts w:ascii="Times New Roman" w:hAnsi="Times New Roman"/>
          <w:b/>
          <w:lang w:eastAsia="zh-CN"/>
        </w:rPr>
      </w:pPr>
      <w:r w:rsidRPr="008921FD">
        <w:rPr>
          <w:rFonts w:ascii="Times New Roman" w:eastAsia="宋体" w:hAnsi="Times New Roman" w:hint="eastAsia"/>
          <w:b/>
          <w:em w:val="dot"/>
          <w:lang w:eastAsia="zh-CN"/>
        </w:rPr>
        <w:t>爱</w:t>
      </w:r>
    </w:p>
    <w:p w14:paraId="1EDC1B7E" w14:textId="77777777" w:rsidR="005F1E16" w:rsidRPr="008921FD" w:rsidRDefault="005F1E16"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神的爱是圣经中的涌流，带着我们穿越整个救赎历史。从开始到末了，神对祂子民的爱推动着故事发展，这正是一位优秀的叙事者带领我们读小说的方式。</w:t>
      </w:r>
      <w:r w:rsidR="000B58F9">
        <w:rPr>
          <w:rFonts w:ascii="宋体" w:eastAsia="宋体" w:hAnsi="宋体" w:hint="eastAsia"/>
          <w:lang w:eastAsia="zh-CN"/>
        </w:rPr>
        <w:t>【</w:t>
      </w:r>
      <w:r w:rsidR="0089591D" w:rsidRPr="008921FD">
        <w:rPr>
          <w:rFonts w:ascii="宋体" w:eastAsia="宋体" w:hAnsi="宋体" w:hint="eastAsia"/>
          <w:lang w:eastAsia="zh-CN"/>
        </w:rPr>
        <w:t>请看列在单张上方的经文。</w:t>
      </w:r>
      <w:r w:rsidR="000B58F9">
        <w:rPr>
          <w:rFonts w:ascii="宋体" w:eastAsia="宋体" w:hAnsi="宋体" w:hint="eastAsia"/>
          <w:lang w:eastAsia="zh-CN"/>
        </w:rPr>
        <w:t>】</w:t>
      </w:r>
      <w:r w:rsidR="0089591D" w:rsidRPr="008921FD">
        <w:rPr>
          <w:rFonts w:ascii="Times New Roman" w:eastAsia="宋体" w:hAnsi="Times New Roman" w:hint="eastAsia"/>
          <w:lang w:eastAsia="zh-CN"/>
        </w:rPr>
        <w:t>甚至在那些让人觉得为难的审判故事中，也能看到这种爱，因为</w:t>
      </w:r>
      <w:r w:rsidR="00347842" w:rsidRPr="008921FD">
        <w:rPr>
          <w:rFonts w:ascii="Times New Roman" w:eastAsia="宋体" w:hAnsi="Times New Roman" w:hint="eastAsia"/>
          <w:lang w:eastAsia="zh-CN"/>
        </w:rPr>
        <w:t>哪怕</w:t>
      </w:r>
      <w:r w:rsidR="0089591D" w:rsidRPr="008921FD">
        <w:rPr>
          <w:rFonts w:ascii="Times New Roman" w:eastAsia="宋体" w:hAnsi="Times New Roman" w:hint="eastAsia"/>
          <w:lang w:eastAsia="zh-CN"/>
        </w:rPr>
        <w:t>在那样的情况下，神的审判都因祂对所爱之人的怜悯而减轻了。也正是这同样的爱，赐予我们盼望，并保守我们直到末了，因为我们的主应许祂“总不撇下我们，也不丢弃我们”。</w:t>
      </w:r>
      <w:r w:rsidR="009E7F45" w:rsidRPr="008921FD">
        <w:rPr>
          <w:rFonts w:ascii="Times New Roman" w:eastAsia="宋体" w:hAnsi="Times New Roman" w:hint="eastAsia"/>
          <w:lang w:eastAsia="zh-CN"/>
        </w:rPr>
        <w:t>祂的爱会带领我们安然进入荣耀。并且，神为你我这样的罪人</w:t>
      </w:r>
      <w:r w:rsidR="00703590" w:rsidRPr="008921FD">
        <w:rPr>
          <w:rFonts w:ascii="Times New Roman" w:eastAsia="宋体" w:hAnsi="Times New Roman" w:hint="eastAsia"/>
          <w:lang w:eastAsia="zh-CN"/>
        </w:rPr>
        <w:t>献上</w:t>
      </w:r>
      <w:r w:rsidR="009E7F45" w:rsidRPr="008921FD">
        <w:rPr>
          <w:rFonts w:ascii="Times New Roman" w:eastAsia="宋体" w:hAnsi="Times New Roman" w:hint="eastAsia"/>
          <w:lang w:eastAsia="zh-CN"/>
        </w:rPr>
        <w:t>自己的儿子</w:t>
      </w:r>
      <w:r w:rsidR="00703590" w:rsidRPr="008921FD">
        <w:rPr>
          <w:rFonts w:ascii="Times New Roman" w:eastAsia="宋体" w:hAnsi="Times New Roman" w:hint="eastAsia"/>
          <w:lang w:eastAsia="zh-CN"/>
        </w:rPr>
        <w:t>为祭</w:t>
      </w:r>
      <w:r w:rsidR="009E7F45" w:rsidRPr="008921FD">
        <w:rPr>
          <w:rFonts w:ascii="Times New Roman" w:eastAsia="宋体" w:hAnsi="Times New Roman" w:hint="eastAsia"/>
          <w:lang w:eastAsia="zh-CN"/>
        </w:rPr>
        <w:t>，祂的爱就在此完全显明了。</w:t>
      </w:r>
    </w:p>
    <w:p w14:paraId="1EDC1B7F" w14:textId="77777777" w:rsidR="005337EA" w:rsidRPr="008921FD" w:rsidRDefault="005337EA" w:rsidP="002C1874">
      <w:pPr>
        <w:widowControl w:val="0"/>
        <w:autoSpaceDE w:val="0"/>
        <w:autoSpaceDN w:val="0"/>
        <w:adjustRightInd w:val="0"/>
        <w:spacing w:after="0"/>
        <w:rPr>
          <w:rFonts w:ascii="Times New Roman" w:hAnsi="Times New Roman"/>
          <w:lang w:eastAsia="zh-CN"/>
        </w:rPr>
      </w:pPr>
    </w:p>
    <w:p w14:paraId="1EDC1B80" w14:textId="77777777" w:rsidR="003B4811" w:rsidRPr="008921FD" w:rsidRDefault="00703590" w:rsidP="002C1874">
      <w:pPr>
        <w:widowControl w:val="0"/>
        <w:autoSpaceDE w:val="0"/>
        <w:autoSpaceDN w:val="0"/>
        <w:adjustRightInd w:val="0"/>
        <w:spacing w:after="0"/>
        <w:rPr>
          <w:rFonts w:ascii="Times New Roman" w:hAnsi="Times New Roman"/>
          <w:b/>
          <w:i/>
          <w:lang w:eastAsia="zh-CN"/>
        </w:rPr>
      </w:pPr>
      <w:r w:rsidRPr="008921FD">
        <w:rPr>
          <w:rFonts w:ascii="Times New Roman" w:eastAsia="宋体" w:hAnsi="Times New Roman" w:hint="eastAsia"/>
          <w:b/>
          <w:em w:val="dot"/>
          <w:lang w:eastAsia="zh-CN"/>
        </w:rPr>
        <w:t>献祭</w:t>
      </w:r>
    </w:p>
    <w:p w14:paraId="1EDC1B81" w14:textId="77777777" w:rsidR="009E7F45" w:rsidRPr="008921FD" w:rsidRDefault="00370351"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就好像是要说明圣经与耶稣无法测量的爱的一致性，以赛亚这样说：</w:t>
      </w:r>
    </w:p>
    <w:p w14:paraId="1EDC1B82" w14:textId="77777777" w:rsidR="00370351" w:rsidRPr="008921FD" w:rsidRDefault="00370351" w:rsidP="00905E40">
      <w:pPr>
        <w:widowControl w:val="0"/>
        <w:autoSpaceDE w:val="0"/>
        <w:autoSpaceDN w:val="0"/>
        <w:adjustRightInd w:val="0"/>
        <w:spacing w:after="0"/>
        <w:ind w:left="720"/>
        <w:rPr>
          <w:rFonts w:ascii="Times New Roman" w:eastAsia="宋体" w:hAnsi="Times New Roman"/>
          <w:lang w:eastAsia="zh-CN"/>
        </w:rPr>
      </w:pPr>
      <w:r w:rsidRPr="008921FD">
        <w:rPr>
          <w:rFonts w:ascii="Times New Roman" w:eastAsia="宋体" w:hAnsi="Times New Roman" w:hint="eastAsia"/>
          <w:lang w:eastAsia="zh-CN"/>
        </w:rPr>
        <w:t>“</w:t>
      </w:r>
      <w:r w:rsidRPr="008921FD">
        <w:rPr>
          <w:rFonts w:ascii="黑体" w:eastAsia="黑体" w:hAnsi="黑体" w:hint="eastAsia"/>
          <w:lang w:eastAsia="zh-CN"/>
        </w:rPr>
        <w:t>他诚然担当我们的忧患，背负我们的痛苦；……他为我们的过犯受害，为我们的罪孽压伤。因他受的刑罚，我们得平安；因他受的鞭伤，我们得医治。</w:t>
      </w:r>
      <w:r w:rsidRPr="008921FD">
        <w:rPr>
          <w:rFonts w:ascii="Times New Roman" w:eastAsia="宋体" w:hAnsi="Times New Roman" w:hint="eastAsia"/>
          <w:lang w:eastAsia="zh-CN"/>
        </w:rPr>
        <w:t>”</w:t>
      </w:r>
    </w:p>
    <w:p w14:paraId="1EDC1B83" w14:textId="77777777" w:rsidR="00370351" w:rsidRPr="008921FD" w:rsidRDefault="00703590" w:rsidP="008E3EE7">
      <w:pPr>
        <w:rPr>
          <w:lang w:eastAsia="zh-CN"/>
        </w:rPr>
      </w:pPr>
      <w:r w:rsidRPr="008921FD">
        <w:rPr>
          <w:rFonts w:ascii="宋体" w:eastAsia="宋体" w:hAnsi="宋体" w:cs="宋体" w:hint="eastAsia"/>
          <w:lang w:eastAsia="zh-CN"/>
        </w:rPr>
        <w:t>这就是献祭，也是神子民的</w:t>
      </w:r>
      <w:r w:rsidRPr="008921FD">
        <w:rPr>
          <w:rFonts w:ascii="宋体" w:eastAsia="宋体" w:hAnsi="宋体" w:cs="宋体" w:hint="eastAsia"/>
          <w:em w:val="dot"/>
          <w:lang w:eastAsia="zh-CN"/>
        </w:rPr>
        <w:t>道路</w:t>
      </w:r>
      <w:r w:rsidRPr="008921FD">
        <w:rPr>
          <w:rFonts w:ascii="宋体" w:eastAsia="宋体" w:hAnsi="宋体" w:cs="宋体" w:hint="eastAsia"/>
          <w:lang w:eastAsia="zh-CN"/>
        </w:rPr>
        <w:t>。无论是旧约中以动物献祭除去罪的制度，还是新约中基督虚己</w:t>
      </w:r>
      <w:r w:rsidR="00385FAF" w:rsidRPr="008921FD">
        <w:rPr>
          <w:rFonts w:ascii="宋体" w:eastAsia="宋体" w:hAnsi="宋体" w:cs="宋体" w:hint="eastAsia"/>
          <w:lang w:eastAsia="zh-CN"/>
        </w:rPr>
        <w:t>并</w:t>
      </w:r>
      <w:r w:rsidRPr="008921FD">
        <w:rPr>
          <w:rFonts w:ascii="宋体" w:eastAsia="宋体" w:hAnsi="宋体" w:cs="宋体" w:hint="eastAsia"/>
          <w:lang w:eastAsia="zh-CN"/>
        </w:rPr>
        <w:t>为人献上为祭，都是以赛亚和其他许多先知所预言的更大之献祭的图景，耶稣一次献上为罪人成就了永远的祭。所以，献祭是我们在圣经中看到的另一个重要主题。最后一个主题是应许，或者说约。</w:t>
      </w:r>
    </w:p>
    <w:p w14:paraId="1EDC1B84" w14:textId="77777777" w:rsidR="004B6161" w:rsidRPr="008921FD" w:rsidRDefault="004B6161" w:rsidP="002C1874">
      <w:pPr>
        <w:widowControl w:val="0"/>
        <w:autoSpaceDE w:val="0"/>
        <w:autoSpaceDN w:val="0"/>
        <w:adjustRightInd w:val="0"/>
        <w:spacing w:after="0"/>
        <w:rPr>
          <w:rFonts w:ascii="Times New Roman" w:hAnsi="Times New Roman"/>
          <w:lang w:eastAsia="zh-CN"/>
        </w:rPr>
      </w:pPr>
    </w:p>
    <w:p w14:paraId="1EDC1B85" w14:textId="77777777" w:rsidR="00703590" w:rsidRPr="008921FD" w:rsidRDefault="00703590" w:rsidP="002C1874">
      <w:pPr>
        <w:widowControl w:val="0"/>
        <w:autoSpaceDE w:val="0"/>
        <w:autoSpaceDN w:val="0"/>
        <w:adjustRightInd w:val="0"/>
        <w:spacing w:after="0"/>
        <w:rPr>
          <w:rFonts w:ascii="Times New Roman" w:eastAsia="宋体" w:hAnsi="Times New Roman"/>
          <w:b/>
          <w:lang w:eastAsia="zh-CN"/>
        </w:rPr>
      </w:pPr>
      <w:r w:rsidRPr="008921FD">
        <w:rPr>
          <w:rFonts w:ascii="Times New Roman" w:eastAsia="宋体" w:hAnsi="Times New Roman" w:hint="eastAsia"/>
          <w:b/>
          <w:em w:val="dot"/>
          <w:lang w:eastAsia="zh-CN"/>
        </w:rPr>
        <w:t>应许</w:t>
      </w:r>
      <w:r w:rsidRPr="008921FD">
        <w:rPr>
          <w:rFonts w:ascii="Times New Roman" w:eastAsia="宋体" w:hAnsi="Times New Roman" w:hint="eastAsia"/>
          <w:b/>
          <w:lang w:eastAsia="zh-CN"/>
        </w:rPr>
        <w:t>/</w:t>
      </w:r>
      <w:r w:rsidRPr="008921FD">
        <w:rPr>
          <w:rFonts w:ascii="Times New Roman" w:eastAsia="宋体" w:hAnsi="Times New Roman" w:hint="eastAsia"/>
          <w:b/>
          <w:em w:val="dot"/>
          <w:lang w:eastAsia="zh-CN"/>
        </w:rPr>
        <w:t>约</w:t>
      </w:r>
    </w:p>
    <w:p w14:paraId="1EDC1B86" w14:textId="77777777" w:rsidR="00703590" w:rsidRPr="008921FD" w:rsidRDefault="00703590"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神通过圣经教导我们，祂是一位作出应许且坚守应许的神。在旧约各处，祂都在以自己的信实起誓，比如申命记</w:t>
      </w:r>
      <w:r w:rsidRPr="008921FD">
        <w:rPr>
          <w:rFonts w:ascii="Times New Roman" w:eastAsia="宋体" w:hAnsi="Times New Roman" w:hint="eastAsia"/>
          <w:lang w:eastAsia="zh-CN"/>
        </w:rPr>
        <w:t>7:9</w:t>
      </w:r>
      <w:r w:rsidRPr="008921FD">
        <w:rPr>
          <w:rFonts w:ascii="Times New Roman" w:eastAsia="宋体" w:hAnsi="Times New Roman" w:hint="eastAsia"/>
          <w:lang w:eastAsia="zh-CN"/>
        </w:rPr>
        <w:t>：</w:t>
      </w:r>
    </w:p>
    <w:p w14:paraId="1EDC1B87" w14:textId="77777777" w:rsidR="00703590" w:rsidRPr="008921FD" w:rsidRDefault="00385FAF" w:rsidP="00C40DF6">
      <w:pPr>
        <w:widowControl w:val="0"/>
        <w:autoSpaceDE w:val="0"/>
        <w:autoSpaceDN w:val="0"/>
        <w:adjustRightInd w:val="0"/>
        <w:spacing w:after="0"/>
        <w:ind w:left="720"/>
        <w:rPr>
          <w:rFonts w:ascii="Times New Roman" w:eastAsia="宋体" w:hAnsi="Times New Roman"/>
          <w:lang w:eastAsia="zh-CN"/>
        </w:rPr>
      </w:pPr>
      <w:r w:rsidRPr="008921FD">
        <w:rPr>
          <w:rFonts w:ascii="Times New Roman" w:eastAsia="宋体" w:hAnsi="Times New Roman" w:hint="eastAsia"/>
          <w:lang w:eastAsia="zh-CN"/>
        </w:rPr>
        <w:t xml:space="preserve"> </w:t>
      </w:r>
      <w:r w:rsidR="00703590" w:rsidRPr="008921FD">
        <w:rPr>
          <w:rFonts w:ascii="Times New Roman" w:eastAsia="宋体" w:hAnsi="Times New Roman" w:hint="eastAsia"/>
          <w:lang w:eastAsia="zh-CN"/>
        </w:rPr>
        <w:t>“</w:t>
      </w:r>
      <w:r w:rsidR="000F5873" w:rsidRPr="008921FD">
        <w:rPr>
          <w:rFonts w:ascii="黑体" w:eastAsia="黑体" w:hAnsi="黑体" w:hint="eastAsia"/>
          <w:lang w:eastAsia="zh-CN"/>
        </w:rPr>
        <w:t>所以，你要知道耶和华——你的　神，他是　神，是信实的　神；向爱他、守他诫命的人守约，施慈爱，直到千代。</w:t>
      </w:r>
      <w:r w:rsidR="000F5873" w:rsidRPr="008921FD">
        <w:rPr>
          <w:rFonts w:ascii="Times New Roman" w:eastAsia="宋体" w:hAnsi="Times New Roman" w:hint="eastAsia"/>
          <w:lang w:eastAsia="zh-CN"/>
        </w:rPr>
        <w:t>”</w:t>
      </w:r>
    </w:p>
    <w:p w14:paraId="1EDC1B88" w14:textId="77777777" w:rsidR="000F5873" w:rsidRPr="008921FD" w:rsidRDefault="006D7025"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我们读了圣经就会知道，</w:t>
      </w:r>
      <w:r w:rsidRPr="008921FD">
        <w:rPr>
          <w:rFonts w:ascii="Times New Roman" w:eastAsia="宋体" w:hAnsi="Times New Roman" w:hint="eastAsia"/>
          <w:b/>
          <w:lang w:eastAsia="zh-CN"/>
        </w:rPr>
        <w:t>这是神的属性</w:t>
      </w:r>
      <w:r w:rsidRPr="008921FD">
        <w:rPr>
          <w:rFonts w:ascii="Times New Roman" w:eastAsia="宋体" w:hAnsi="Times New Roman" w:hint="eastAsia"/>
          <w:lang w:eastAsia="zh-CN"/>
        </w:rPr>
        <w:t>，完全不是人的，这构成了祂与挪亚、亚伯拉罕和大卫所立之约的基础。而这些旧约中的约，都不过只是基督用宝血写成、通过信心拯救所有神的子民之新约的影子。这个</w:t>
      </w:r>
      <w:r w:rsidR="00385FAF" w:rsidRPr="008921FD">
        <w:rPr>
          <w:rFonts w:ascii="Times New Roman" w:eastAsia="宋体" w:hAnsi="Times New Roman" w:hint="eastAsia"/>
          <w:lang w:eastAsia="zh-CN"/>
        </w:rPr>
        <w:t>立</w:t>
      </w:r>
      <w:r w:rsidRPr="008921FD">
        <w:rPr>
          <w:rFonts w:ascii="Times New Roman" w:eastAsia="宋体" w:hAnsi="Times New Roman" w:hint="eastAsia"/>
          <w:lang w:eastAsia="zh-CN"/>
        </w:rPr>
        <w:t>约的主题以及神对应许的信实构成了我们基督徒盼望的根基；正如保罗在林前</w:t>
      </w:r>
      <w:r w:rsidRPr="008921FD">
        <w:rPr>
          <w:rFonts w:ascii="Times New Roman" w:eastAsia="宋体" w:hAnsi="Times New Roman" w:hint="eastAsia"/>
          <w:lang w:eastAsia="zh-CN"/>
        </w:rPr>
        <w:t>1:9</w:t>
      </w:r>
      <w:r w:rsidRPr="008921FD">
        <w:rPr>
          <w:rFonts w:ascii="Times New Roman" w:eastAsia="宋体" w:hAnsi="Times New Roman" w:hint="eastAsia"/>
          <w:lang w:eastAsia="zh-CN"/>
        </w:rPr>
        <w:t>所说：</w:t>
      </w:r>
    </w:p>
    <w:p w14:paraId="1EDC1B89" w14:textId="77777777" w:rsidR="006D7025" w:rsidRPr="008921FD" w:rsidRDefault="00385FAF" w:rsidP="008E3EE7">
      <w:pPr>
        <w:widowControl w:val="0"/>
        <w:autoSpaceDE w:val="0"/>
        <w:autoSpaceDN w:val="0"/>
        <w:adjustRightInd w:val="0"/>
        <w:spacing w:after="0"/>
        <w:ind w:left="720"/>
        <w:rPr>
          <w:rFonts w:ascii="黑体" w:eastAsia="黑体" w:hAnsi="黑体"/>
          <w:lang w:eastAsia="zh-CN"/>
        </w:rPr>
      </w:pPr>
      <w:r w:rsidRPr="008921FD">
        <w:rPr>
          <w:rFonts w:ascii="黑体" w:eastAsia="黑体" w:hAnsi="黑体" w:hint="eastAsia"/>
          <w:lang w:eastAsia="zh-CN"/>
        </w:rPr>
        <w:t xml:space="preserve"> </w:t>
      </w:r>
      <w:r w:rsidR="006D7025" w:rsidRPr="008921FD">
        <w:rPr>
          <w:rFonts w:ascii="黑体" w:eastAsia="黑体" w:hAnsi="黑体" w:hint="eastAsia"/>
          <w:lang w:eastAsia="zh-CN"/>
        </w:rPr>
        <w:t>“神是信实的，你们原是被他所召，好与他儿子——我们的主耶稣基督一同得分。”</w:t>
      </w:r>
    </w:p>
    <w:p w14:paraId="1EDC1B8A" w14:textId="77777777" w:rsidR="006D7025" w:rsidRPr="008921FD" w:rsidRDefault="006D7025"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通过圣经神学，还可以找到其他的主题，不过，所有这些只有</w:t>
      </w:r>
      <w:r w:rsidRPr="008921FD">
        <w:rPr>
          <w:rFonts w:ascii="Times New Roman" w:eastAsia="宋体" w:hAnsi="Times New Roman" w:hint="eastAsia"/>
          <w:b/>
          <w:lang w:eastAsia="zh-CN"/>
        </w:rPr>
        <w:t>联系到基督</w:t>
      </w:r>
      <w:r w:rsidRPr="008921FD">
        <w:rPr>
          <w:rFonts w:ascii="Times New Roman" w:eastAsia="宋体" w:hAnsi="Times New Roman" w:hint="eastAsia"/>
          <w:lang w:eastAsia="zh-CN"/>
        </w:rPr>
        <w:t>才能最好地加以学习和理</w:t>
      </w:r>
      <w:r w:rsidRPr="008921FD">
        <w:rPr>
          <w:rFonts w:ascii="Times New Roman" w:eastAsia="宋体" w:hAnsi="Times New Roman" w:hint="eastAsia"/>
          <w:lang w:eastAsia="zh-CN"/>
        </w:rPr>
        <w:lastRenderedPageBreak/>
        <w:t>解。耶稣是圣经唯一最大的主题。</w:t>
      </w:r>
    </w:p>
    <w:p w14:paraId="1EDC1B8B" w14:textId="77777777" w:rsidR="00652960" w:rsidRPr="008921FD" w:rsidRDefault="00652960" w:rsidP="002C1874">
      <w:pPr>
        <w:widowControl w:val="0"/>
        <w:autoSpaceDE w:val="0"/>
        <w:autoSpaceDN w:val="0"/>
        <w:adjustRightInd w:val="0"/>
        <w:spacing w:after="0"/>
        <w:rPr>
          <w:rFonts w:ascii="Times New Roman" w:hAnsi="Times New Roman"/>
          <w:lang w:eastAsia="zh-CN"/>
        </w:rPr>
      </w:pPr>
    </w:p>
    <w:p w14:paraId="1EDC1B8C" w14:textId="77777777" w:rsidR="006D7025" w:rsidRPr="008921FD" w:rsidRDefault="006D7025" w:rsidP="002C1874">
      <w:pPr>
        <w:widowControl w:val="0"/>
        <w:autoSpaceDE w:val="0"/>
        <w:autoSpaceDN w:val="0"/>
        <w:adjustRightInd w:val="0"/>
        <w:spacing w:after="0"/>
        <w:rPr>
          <w:rFonts w:ascii="Times New Roman" w:eastAsia="宋体" w:hAnsi="Times New Roman"/>
          <w:b/>
          <w:lang w:eastAsia="zh-CN"/>
        </w:rPr>
      </w:pPr>
      <w:r w:rsidRPr="008921FD">
        <w:rPr>
          <w:rFonts w:ascii="Times New Roman" w:eastAsia="宋体" w:hAnsi="Times New Roman" w:hint="eastAsia"/>
          <w:b/>
          <w:lang w:eastAsia="zh-CN"/>
        </w:rPr>
        <w:t>耶稣是唯一最大的主题</w:t>
      </w:r>
    </w:p>
    <w:p w14:paraId="1EDC1B8D" w14:textId="77777777" w:rsidR="006D7025" w:rsidRPr="008921FD" w:rsidRDefault="007C6225"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每一次，当神的话语在这里被传讲——无论是从旧约还是新约，或者是从诗歌、历史还是叙事——</w:t>
      </w:r>
      <w:r w:rsidR="00385FAF" w:rsidRPr="008921FD">
        <w:rPr>
          <w:rFonts w:ascii="Times New Roman" w:eastAsia="宋体" w:hAnsi="Times New Roman" w:hint="eastAsia"/>
          <w:lang w:eastAsia="zh-CN"/>
        </w:rPr>
        <w:t>教师和讲员</w:t>
      </w:r>
      <w:r w:rsidRPr="008921FD">
        <w:rPr>
          <w:rFonts w:ascii="Times New Roman" w:eastAsia="宋体" w:hAnsi="Times New Roman" w:hint="eastAsia"/>
          <w:lang w:eastAsia="zh-CN"/>
        </w:rPr>
        <w:t>都</w:t>
      </w:r>
      <w:r w:rsidR="009A12CE" w:rsidRPr="008921FD">
        <w:rPr>
          <w:rFonts w:ascii="Times New Roman" w:eastAsia="宋体" w:hAnsi="Times New Roman" w:hint="eastAsia"/>
          <w:lang w:eastAsia="zh-CN"/>
        </w:rPr>
        <w:t>应该追求</w:t>
      </w:r>
      <w:r w:rsidRPr="008921FD">
        <w:rPr>
          <w:rFonts w:ascii="Times New Roman" w:eastAsia="宋体" w:hAnsi="Times New Roman" w:hint="eastAsia"/>
          <w:lang w:eastAsia="zh-CN"/>
        </w:rPr>
        <w:t>将圣经的每一句话与对耶稣基督更深的理解相联系，因为我们相信，祂就是圣经的大叙事。</w:t>
      </w:r>
      <w:r w:rsidRPr="008921FD">
        <w:rPr>
          <w:rFonts w:ascii="Times New Roman" w:eastAsia="宋体" w:hAnsi="Times New Roman" w:hint="eastAsia"/>
          <w:b/>
          <w:lang w:eastAsia="zh-CN"/>
        </w:rPr>
        <w:t>祂就是神在拯救子民和毁灭仇敌过程中荣耀自己的方式。</w:t>
      </w:r>
      <w:r w:rsidRPr="008921FD">
        <w:rPr>
          <w:rFonts w:ascii="Times New Roman" w:eastAsia="宋体" w:hAnsi="Times New Roman" w:hint="eastAsia"/>
          <w:lang w:eastAsia="zh-CN"/>
        </w:rPr>
        <w:t>那么，这就是你们应当如何使用圣经神学来学习圣经的方式。花时间寻找圣经的主题，我向你们保证，你们在圣经各章节中开始看到的，将是基督的形象。</w:t>
      </w:r>
    </w:p>
    <w:p w14:paraId="1EDC1B8E" w14:textId="77777777" w:rsidR="000C4C7C" w:rsidRPr="008921FD" w:rsidRDefault="000C4C7C" w:rsidP="00580D8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我们只是很粗略地介绍一下圣经神学，如果你想要更多思考这些主题，下面两本书可能会有帮助：</w:t>
      </w:r>
    </w:p>
    <w:p w14:paraId="1EDC1B8F" w14:textId="77777777" w:rsidR="00580D84" w:rsidRPr="008921FD" w:rsidRDefault="000C4C7C" w:rsidP="00580D84">
      <w:pPr>
        <w:widowControl w:val="0"/>
        <w:numPr>
          <w:ilvl w:val="0"/>
          <w:numId w:val="5"/>
        </w:numPr>
        <w:autoSpaceDE w:val="0"/>
        <w:autoSpaceDN w:val="0"/>
        <w:adjustRightInd w:val="0"/>
        <w:spacing w:after="0"/>
        <w:rPr>
          <w:rFonts w:ascii="Times New Roman" w:hAnsi="Times New Roman"/>
          <w:lang w:eastAsia="zh-CN"/>
        </w:rPr>
      </w:pPr>
      <w:r w:rsidRPr="008921FD">
        <w:rPr>
          <w:rFonts w:ascii="Times New Roman" w:eastAsia="宋体" w:hAnsi="Times New Roman" w:hint="eastAsia"/>
          <w:lang w:eastAsia="zh-CN"/>
        </w:rPr>
        <w:t>高伟勋：《认识圣经神学》，台湾校园</w:t>
      </w:r>
    </w:p>
    <w:p w14:paraId="1EDC1B90" w14:textId="77777777" w:rsidR="00580D84" w:rsidRPr="008921FD" w:rsidRDefault="000C4C7C" w:rsidP="00580D84">
      <w:pPr>
        <w:widowControl w:val="0"/>
        <w:numPr>
          <w:ilvl w:val="0"/>
          <w:numId w:val="5"/>
        </w:numPr>
        <w:autoSpaceDE w:val="0"/>
        <w:autoSpaceDN w:val="0"/>
        <w:adjustRightInd w:val="0"/>
        <w:spacing w:after="0"/>
        <w:rPr>
          <w:rFonts w:ascii="Times New Roman" w:hAnsi="Times New Roman"/>
          <w:lang w:eastAsia="zh-CN"/>
        </w:rPr>
      </w:pPr>
      <w:r w:rsidRPr="008921FD">
        <w:rPr>
          <w:rFonts w:ascii="Times New Roman" w:eastAsia="宋体" w:hAnsi="Times New Roman" w:hint="eastAsia"/>
          <w:lang w:eastAsia="zh-CN"/>
        </w:rPr>
        <w:t>亚历山大：《圣经神学导论》，美国麦种</w:t>
      </w:r>
    </w:p>
    <w:p w14:paraId="1EDC1B91" w14:textId="77777777" w:rsidR="000C4C7C" w:rsidRPr="008921FD" w:rsidRDefault="000C4C7C" w:rsidP="00580D8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两本书对这个主题都有极好的论述。</w:t>
      </w:r>
    </w:p>
    <w:p w14:paraId="1EDC1B92" w14:textId="77777777" w:rsidR="000C4C7C" w:rsidRPr="008921FD" w:rsidRDefault="000C4C7C"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我们已经在这个问题上花了很多时间，各位都很有耐心。有没有问题？</w:t>
      </w:r>
      <w:r w:rsidRPr="008921FD">
        <w:rPr>
          <w:rFonts w:ascii="Times New Roman" w:hAnsi="Times New Roman" w:hint="eastAsia"/>
          <w:lang w:eastAsia="zh-CN"/>
        </w:rPr>
        <w:t>（如果没有人马上提问，就继续）</w:t>
      </w:r>
    </w:p>
    <w:p w14:paraId="1EDC1B93" w14:textId="77777777" w:rsidR="00693C85" w:rsidRPr="008921FD" w:rsidRDefault="000C4C7C" w:rsidP="008E3EE7">
      <w:pPr>
        <w:pStyle w:val="Heading1"/>
        <w:rPr>
          <w:lang w:eastAsia="zh-CN"/>
        </w:rPr>
      </w:pPr>
      <w:r w:rsidRPr="008921FD">
        <w:rPr>
          <w:rFonts w:hint="eastAsia"/>
          <w:lang w:eastAsia="zh-CN"/>
        </w:rPr>
        <w:t>系统神学</w:t>
      </w:r>
    </w:p>
    <w:p w14:paraId="1EDC1B94" w14:textId="77777777" w:rsidR="000C4C7C" w:rsidRPr="008921FD" w:rsidRDefault="003C01FE"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现在我们来看系统神学。圣经神学是尝试将整本圣经</w:t>
      </w:r>
      <w:r w:rsidRPr="008921FD">
        <w:rPr>
          <w:rFonts w:ascii="Times New Roman" w:eastAsia="宋体" w:hAnsi="Times New Roman" w:hint="eastAsia"/>
          <w:b/>
          <w:lang w:eastAsia="zh-CN"/>
        </w:rPr>
        <w:t>当成一个协调一致的故事</w:t>
      </w:r>
      <w:r w:rsidRPr="008921FD">
        <w:rPr>
          <w:rFonts w:ascii="Times New Roman" w:eastAsia="宋体" w:hAnsi="Times New Roman" w:hint="eastAsia"/>
          <w:lang w:eastAsia="zh-CN"/>
        </w:rPr>
        <w:t>来理解，而系统神学则是尝试通过所有关于某一特定主题的全部圣经经文来理解</w:t>
      </w:r>
      <w:r w:rsidRPr="008921FD">
        <w:rPr>
          <w:rFonts w:ascii="Times New Roman" w:eastAsia="宋体" w:hAnsi="Times New Roman" w:hint="eastAsia"/>
          <w:b/>
          <w:lang w:eastAsia="zh-CN"/>
        </w:rPr>
        <w:t>特定和独立的主题</w:t>
      </w:r>
      <w:r w:rsidRPr="008921FD">
        <w:rPr>
          <w:rFonts w:ascii="Times New Roman" w:eastAsia="宋体" w:hAnsi="Times New Roman" w:hint="eastAsia"/>
          <w:lang w:eastAsia="zh-CN"/>
        </w:rPr>
        <w:t>。圣经神学在整个救赎历史中追索某个主题，将其作为一个单一、</w:t>
      </w:r>
      <w:r w:rsidRPr="008921FD">
        <w:rPr>
          <w:rFonts w:ascii="Times New Roman" w:eastAsia="宋体" w:hAnsi="Times New Roman" w:hint="eastAsia"/>
          <w:em w:val="dot"/>
          <w:lang w:eastAsia="zh-CN"/>
        </w:rPr>
        <w:t>渐进启示</w:t>
      </w:r>
      <w:r w:rsidRPr="008921FD">
        <w:rPr>
          <w:rFonts w:ascii="Times New Roman" w:eastAsia="宋体" w:hAnsi="Times New Roman" w:hint="eastAsia"/>
          <w:lang w:eastAsia="zh-CN"/>
        </w:rPr>
        <w:t>的概念，就像我们看到的献祭和爱的主题。而系统神学是利用全部圣经的内容，系统化每一样我们关于某个特定题目的知识。比如，系统神学可以进一步划分为独立的研究领域：</w:t>
      </w:r>
      <w:r w:rsidRPr="008921FD">
        <w:rPr>
          <w:rFonts w:ascii="Times New Roman" w:eastAsia="宋体" w:hAnsi="Times New Roman" w:hint="eastAsia"/>
          <w:em w:val="dot"/>
          <w:lang w:eastAsia="zh-CN"/>
        </w:rPr>
        <w:t>神论</w:t>
      </w:r>
      <w:r w:rsidRPr="008921FD">
        <w:rPr>
          <w:rFonts w:ascii="Times New Roman" w:eastAsia="宋体" w:hAnsi="Times New Roman" w:hint="eastAsia"/>
          <w:lang w:eastAsia="zh-CN"/>
        </w:rPr>
        <w:t>，是研究天父上帝；</w:t>
      </w:r>
      <w:r w:rsidRPr="008921FD">
        <w:rPr>
          <w:rFonts w:ascii="Times New Roman" w:eastAsia="宋体" w:hAnsi="Times New Roman" w:hint="eastAsia"/>
          <w:em w:val="dot"/>
          <w:lang w:eastAsia="zh-CN"/>
        </w:rPr>
        <w:t>圣经论</w:t>
      </w:r>
      <w:r w:rsidRPr="008921FD">
        <w:rPr>
          <w:rFonts w:ascii="Times New Roman" w:eastAsia="宋体" w:hAnsi="Times New Roman" w:hint="eastAsia"/>
          <w:lang w:eastAsia="zh-CN"/>
        </w:rPr>
        <w:t>，研究圣经；</w:t>
      </w:r>
      <w:r w:rsidRPr="008921FD">
        <w:rPr>
          <w:rFonts w:ascii="Times New Roman" w:eastAsia="宋体" w:hAnsi="Times New Roman" w:hint="eastAsia"/>
          <w:em w:val="dot"/>
          <w:lang w:eastAsia="zh-CN"/>
        </w:rPr>
        <w:t>基督论</w:t>
      </w:r>
      <w:r w:rsidRPr="008921FD">
        <w:rPr>
          <w:rFonts w:ascii="Times New Roman" w:eastAsia="宋体" w:hAnsi="Times New Roman" w:hint="eastAsia"/>
          <w:lang w:eastAsia="zh-CN"/>
        </w:rPr>
        <w:t>，是对基督的研究；</w:t>
      </w:r>
      <w:r w:rsidRPr="008921FD">
        <w:rPr>
          <w:rFonts w:ascii="Times New Roman" w:eastAsia="宋体" w:hAnsi="Times New Roman" w:hint="eastAsia"/>
          <w:em w:val="dot"/>
          <w:lang w:eastAsia="zh-CN"/>
        </w:rPr>
        <w:t>圣灵论</w:t>
      </w:r>
      <w:r w:rsidRPr="008921FD">
        <w:rPr>
          <w:rFonts w:ascii="Times New Roman" w:eastAsia="宋体" w:hAnsi="Times New Roman" w:hint="eastAsia"/>
          <w:lang w:eastAsia="zh-CN"/>
        </w:rPr>
        <w:t>，是对圣灵的研究；</w:t>
      </w:r>
      <w:r w:rsidRPr="008921FD">
        <w:rPr>
          <w:rFonts w:ascii="Times New Roman" w:eastAsia="宋体" w:hAnsi="Times New Roman" w:hint="eastAsia"/>
          <w:em w:val="dot"/>
          <w:lang w:eastAsia="zh-CN"/>
        </w:rPr>
        <w:t>教会论</w:t>
      </w:r>
      <w:r w:rsidRPr="008921FD">
        <w:rPr>
          <w:rFonts w:ascii="Times New Roman" w:eastAsia="宋体" w:hAnsi="Times New Roman" w:hint="eastAsia"/>
          <w:lang w:eastAsia="zh-CN"/>
        </w:rPr>
        <w:t>，是对教会的研究；等等。</w:t>
      </w:r>
    </w:p>
    <w:p w14:paraId="1EDC1B95" w14:textId="77777777" w:rsidR="003C01FE" w:rsidRPr="008921FD" w:rsidRDefault="00BD7F5B"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在学习圣经的过程中，系统神学是非常有用的工具。有时我们需要知道关于某个特定问题，整本圣经是怎么讲的。如果有朋友来找我们，承认自己有贪恋别人的财物或者关系的倾向，那么我们就要能够直接与他分享圣经是如何谈论</w:t>
      </w:r>
      <w:r w:rsidRPr="008921FD">
        <w:rPr>
          <w:rFonts w:ascii="Times New Roman" w:eastAsia="宋体" w:hAnsi="Times New Roman" w:hint="eastAsia"/>
          <w:b/>
          <w:lang w:eastAsia="zh-CN"/>
        </w:rPr>
        <w:t>贪心</w:t>
      </w:r>
      <w:r w:rsidRPr="008921FD">
        <w:rPr>
          <w:rFonts w:ascii="Times New Roman" w:eastAsia="宋体" w:hAnsi="Times New Roman" w:hint="eastAsia"/>
          <w:lang w:eastAsia="zh-CN"/>
        </w:rPr>
        <w:t>的。</w:t>
      </w:r>
    </w:p>
    <w:p w14:paraId="1EDC1B96" w14:textId="77777777" w:rsidR="00BD7F5B" w:rsidRPr="008921FD" w:rsidRDefault="00BD7F5B"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或者，如果有朋友或者同工对基督如何能够同时是完全的神、又是完全的人有疑问，我们有一种系统化的方式将圣经中关于耶稣独特性质和道成肉身的教导整合到一起就又变得非常重要了。</w:t>
      </w:r>
    </w:p>
    <w:p w14:paraId="1EDC1B97" w14:textId="77777777" w:rsidR="00BD7F5B" w:rsidRPr="008921FD" w:rsidRDefault="00BD7F5B"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所以，以系统的方式学习圣经，是一种很好的方法，可以获得关于许多各种各样题目的智慧，这样你就可以得到很好的装备去生活和操练敬虔，同时，这也是一个可以用来鼓励别人的真理仓库。毕竟，我们并不是只为自己学习圣经，还要用来使人归正、教导人学义。</w:t>
      </w:r>
    </w:p>
    <w:p w14:paraId="1EDC1B98" w14:textId="77777777" w:rsidR="00BD7F5B" w:rsidRPr="008921FD" w:rsidRDefault="00137574"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可以带领你进入这种学习的一本很好的书，是</w:t>
      </w:r>
      <w:r w:rsidR="008E3EE7" w:rsidRPr="008921FD">
        <w:rPr>
          <w:rFonts w:ascii="Times New Roman" w:eastAsia="宋体" w:hAnsi="Times New Roman" w:hint="eastAsia"/>
          <w:lang w:eastAsia="zh-CN"/>
        </w:rPr>
        <w:t>古德</w:t>
      </w:r>
      <w:r w:rsidR="008E3EE7" w:rsidRPr="008921FD">
        <w:rPr>
          <w:rFonts w:ascii="Times New Roman" w:eastAsia="宋体" w:hAnsi="Times New Roman"/>
          <w:lang w:eastAsia="zh-CN"/>
        </w:rPr>
        <w:t>恩</w:t>
      </w:r>
      <w:r w:rsidRPr="008921FD">
        <w:rPr>
          <w:rFonts w:ascii="Times New Roman" w:eastAsia="宋体" w:hAnsi="Times New Roman" w:hint="eastAsia"/>
          <w:lang w:eastAsia="zh-CN"/>
        </w:rPr>
        <w:t>的《系统神学》，其中的内容包括：</w:t>
      </w:r>
    </w:p>
    <w:p w14:paraId="1EDC1B99" w14:textId="77777777" w:rsidR="00137574" w:rsidRPr="008921FD" w:rsidRDefault="00137574" w:rsidP="00106375">
      <w:pPr>
        <w:widowControl w:val="0"/>
        <w:numPr>
          <w:ilvl w:val="0"/>
          <w:numId w:val="8"/>
        </w:numPr>
        <w:autoSpaceDE w:val="0"/>
        <w:autoSpaceDN w:val="0"/>
        <w:adjustRightInd w:val="0"/>
        <w:spacing w:after="0"/>
        <w:rPr>
          <w:rFonts w:ascii="Times New Roman" w:hAnsi="Times New Roman"/>
        </w:rPr>
      </w:pPr>
      <w:r w:rsidRPr="008921FD">
        <w:rPr>
          <w:rFonts w:ascii="Times New Roman" w:eastAsia="宋体" w:hAnsi="Times New Roman" w:hint="eastAsia"/>
          <w:lang w:eastAsia="zh-CN"/>
        </w:rPr>
        <w:t>关于神的教义，</w:t>
      </w:r>
    </w:p>
    <w:p w14:paraId="1EDC1B9A" w14:textId="77777777" w:rsidR="00137574" w:rsidRPr="008921FD" w:rsidRDefault="00137574" w:rsidP="00106375">
      <w:pPr>
        <w:widowControl w:val="0"/>
        <w:numPr>
          <w:ilvl w:val="0"/>
          <w:numId w:val="8"/>
        </w:numPr>
        <w:autoSpaceDE w:val="0"/>
        <w:autoSpaceDN w:val="0"/>
        <w:adjustRightInd w:val="0"/>
        <w:spacing w:after="0"/>
        <w:rPr>
          <w:rFonts w:ascii="Times New Roman" w:hAnsi="Times New Roman"/>
        </w:rPr>
      </w:pPr>
      <w:r w:rsidRPr="008921FD">
        <w:rPr>
          <w:rFonts w:ascii="Times New Roman" w:eastAsia="宋体" w:hAnsi="Times New Roman" w:hint="eastAsia"/>
          <w:lang w:eastAsia="zh-CN"/>
        </w:rPr>
        <w:t>神的话语，</w:t>
      </w:r>
    </w:p>
    <w:p w14:paraId="1EDC1B9B" w14:textId="77777777" w:rsidR="00137574" w:rsidRPr="008921FD" w:rsidRDefault="00137574" w:rsidP="00106375">
      <w:pPr>
        <w:widowControl w:val="0"/>
        <w:numPr>
          <w:ilvl w:val="0"/>
          <w:numId w:val="8"/>
        </w:numPr>
        <w:autoSpaceDE w:val="0"/>
        <w:autoSpaceDN w:val="0"/>
        <w:adjustRightInd w:val="0"/>
        <w:spacing w:after="0"/>
        <w:rPr>
          <w:rFonts w:ascii="Times New Roman" w:hAnsi="Times New Roman"/>
        </w:rPr>
      </w:pPr>
      <w:r w:rsidRPr="008921FD">
        <w:rPr>
          <w:rFonts w:ascii="Times New Roman" w:eastAsia="宋体" w:hAnsi="Times New Roman" w:hint="eastAsia"/>
          <w:lang w:eastAsia="zh-CN"/>
        </w:rPr>
        <w:t>关于人的教义，</w:t>
      </w:r>
    </w:p>
    <w:p w14:paraId="1EDC1B9C" w14:textId="77777777" w:rsidR="00137574" w:rsidRPr="008921FD" w:rsidRDefault="00137574" w:rsidP="00106375">
      <w:pPr>
        <w:widowControl w:val="0"/>
        <w:numPr>
          <w:ilvl w:val="0"/>
          <w:numId w:val="8"/>
        </w:numPr>
        <w:autoSpaceDE w:val="0"/>
        <w:autoSpaceDN w:val="0"/>
        <w:adjustRightInd w:val="0"/>
        <w:spacing w:after="0"/>
        <w:rPr>
          <w:rFonts w:ascii="Times New Roman" w:hAnsi="Times New Roman"/>
        </w:rPr>
      </w:pPr>
      <w:r w:rsidRPr="008921FD">
        <w:rPr>
          <w:rFonts w:ascii="Times New Roman" w:eastAsia="宋体" w:hAnsi="Times New Roman" w:hint="eastAsia"/>
          <w:lang w:eastAsia="zh-CN"/>
        </w:rPr>
        <w:t>论基督和圣灵，</w:t>
      </w:r>
    </w:p>
    <w:p w14:paraId="1EDC1B9D" w14:textId="77777777" w:rsidR="00137574" w:rsidRPr="008921FD" w:rsidRDefault="00137574" w:rsidP="00106375">
      <w:pPr>
        <w:widowControl w:val="0"/>
        <w:numPr>
          <w:ilvl w:val="0"/>
          <w:numId w:val="8"/>
        </w:numPr>
        <w:autoSpaceDE w:val="0"/>
        <w:autoSpaceDN w:val="0"/>
        <w:adjustRightInd w:val="0"/>
        <w:spacing w:after="0"/>
        <w:rPr>
          <w:rFonts w:ascii="Times New Roman" w:hAnsi="Times New Roman"/>
        </w:rPr>
      </w:pPr>
      <w:r w:rsidRPr="008921FD">
        <w:rPr>
          <w:rFonts w:ascii="Times New Roman" w:eastAsia="宋体" w:hAnsi="Times New Roman" w:hint="eastAsia"/>
          <w:lang w:eastAsia="zh-CN"/>
        </w:rPr>
        <w:t>救赎的施行，</w:t>
      </w:r>
    </w:p>
    <w:p w14:paraId="1EDC1B9E" w14:textId="77777777" w:rsidR="00137574" w:rsidRPr="008921FD" w:rsidRDefault="00137574" w:rsidP="00106375">
      <w:pPr>
        <w:widowControl w:val="0"/>
        <w:numPr>
          <w:ilvl w:val="0"/>
          <w:numId w:val="8"/>
        </w:numPr>
        <w:autoSpaceDE w:val="0"/>
        <w:autoSpaceDN w:val="0"/>
        <w:adjustRightInd w:val="0"/>
        <w:spacing w:after="0"/>
        <w:rPr>
          <w:rFonts w:ascii="Times New Roman" w:hAnsi="Times New Roman"/>
          <w:lang w:eastAsia="zh-CN"/>
        </w:rPr>
      </w:pPr>
      <w:r w:rsidRPr="008921FD">
        <w:rPr>
          <w:rFonts w:ascii="Times New Roman" w:eastAsia="宋体" w:hAnsi="Times New Roman" w:hint="eastAsia"/>
          <w:lang w:eastAsia="zh-CN"/>
        </w:rPr>
        <w:t>关于教会的教义，以及</w:t>
      </w:r>
    </w:p>
    <w:p w14:paraId="1EDC1B9F" w14:textId="77777777" w:rsidR="00137574" w:rsidRPr="008921FD" w:rsidRDefault="00137574" w:rsidP="00106375">
      <w:pPr>
        <w:widowControl w:val="0"/>
        <w:numPr>
          <w:ilvl w:val="0"/>
          <w:numId w:val="8"/>
        </w:numPr>
        <w:autoSpaceDE w:val="0"/>
        <w:autoSpaceDN w:val="0"/>
        <w:adjustRightInd w:val="0"/>
        <w:spacing w:after="0"/>
        <w:rPr>
          <w:rFonts w:ascii="Times New Roman" w:hAnsi="Times New Roman"/>
        </w:rPr>
      </w:pPr>
      <w:r w:rsidRPr="008921FD">
        <w:rPr>
          <w:rFonts w:ascii="Times New Roman" w:eastAsia="宋体" w:hAnsi="Times New Roman" w:hint="eastAsia"/>
          <w:lang w:eastAsia="zh-CN"/>
        </w:rPr>
        <w:t>关于将来的教义。</w:t>
      </w:r>
    </w:p>
    <w:p w14:paraId="1EDC1BA0" w14:textId="77777777" w:rsidR="00137574" w:rsidRPr="008921FD" w:rsidRDefault="00137574" w:rsidP="00106375">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每个题目都进一步细分。比如，关于人的教义进一步分为：</w:t>
      </w:r>
    </w:p>
    <w:p w14:paraId="1EDC1BA1" w14:textId="77777777" w:rsidR="00137574" w:rsidRPr="008921FD" w:rsidRDefault="00137574" w:rsidP="001C657E">
      <w:pPr>
        <w:widowControl w:val="0"/>
        <w:numPr>
          <w:ilvl w:val="0"/>
          <w:numId w:val="9"/>
        </w:numPr>
        <w:autoSpaceDE w:val="0"/>
        <w:autoSpaceDN w:val="0"/>
        <w:adjustRightInd w:val="0"/>
        <w:spacing w:after="0"/>
        <w:rPr>
          <w:rFonts w:ascii="Times New Roman" w:hAnsi="Times New Roman"/>
        </w:rPr>
      </w:pPr>
      <w:r w:rsidRPr="008921FD">
        <w:rPr>
          <w:rFonts w:ascii="Times New Roman" w:eastAsia="宋体" w:hAnsi="Times New Roman" w:hint="eastAsia"/>
          <w:lang w:eastAsia="zh-CN"/>
        </w:rPr>
        <w:t>人的受造，</w:t>
      </w:r>
    </w:p>
    <w:p w14:paraId="1EDC1BA2" w14:textId="77777777" w:rsidR="00137574" w:rsidRPr="008921FD" w:rsidRDefault="00137574" w:rsidP="001C657E">
      <w:pPr>
        <w:widowControl w:val="0"/>
        <w:numPr>
          <w:ilvl w:val="0"/>
          <w:numId w:val="9"/>
        </w:numPr>
        <w:autoSpaceDE w:val="0"/>
        <w:autoSpaceDN w:val="0"/>
        <w:adjustRightInd w:val="0"/>
        <w:spacing w:after="0"/>
        <w:rPr>
          <w:rFonts w:ascii="Times New Roman" w:hAnsi="Times New Roman"/>
        </w:rPr>
      </w:pPr>
      <w:r w:rsidRPr="008921FD">
        <w:rPr>
          <w:rFonts w:ascii="Times New Roman" w:eastAsia="宋体" w:hAnsi="Times New Roman" w:hint="eastAsia"/>
          <w:lang w:eastAsia="zh-CN"/>
        </w:rPr>
        <w:t>作为男女的人，</w:t>
      </w:r>
    </w:p>
    <w:p w14:paraId="1EDC1BA3" w14:textId="77777777" w:rsidR="00137574" w:rsidRPr="008921FD" w:rsidRDefault="00137574" w:rsidP="001C657E">
      <w:pPr>
        <w:widowControl w:val="0"/>
        <w:numPr>
          <w:ilvl w:val="0"/>
          <w:numId w:val="9"/>
        </w:numPr>
        <w:autoSpaceDE w:val="0"/>
        <w:autoSpaceDN w:val="0"/>
        <w:adjustRightInd w:val="0"/>
        <w:spacing w:after="0"/>
        <w:rPr>
          <w:rFonts w:ascii="Times New Roman" w:hAnsi="Times New Roman"/>
        </w:rPr>
      </w:pPr>
      <w:r w:rsidRPr="008921FD">
        <w:rPr>
          <w:rFonts w:ascii="Times New Roman" w:eastAsia="宋体" w:hAnsi="Times New Roman" w:hint="eastAsia"/>
          <w:lang w:eastAsia="zh-CN"/>
        </w:rPr>
        <w:t>人的本质属性，</w:t>
      </w:r>
    </w:p>
    <w:p w14:paraId="1EDC1BA4" w14:textId="77777777" w:rsidR="00137574" w:rsidRPr="008921FD" w:rsidRDefault="00137574" w:rsidP="001C657E">
      <w:pPr>
        <w:widowControl w:val="0"/>
        <w:numPr>
          <w:ilvl w:val="0"/>
          <w:numId w:val="9"/>
        </w:numPr>
        <w:autoSpaceDE w:val="0"/>
        <w:autoSpaceDN w:val="0"/>
        <w:adjustRightInd w:val="0"/>
        <w:spacing w:after="0"/>
        <w:rPr>
          <w:rFonts w:ascii="Times New Roman" w:hAnsi="Times New Roman"/>
        </w:rPr>
      </w:pPr>
      <w:r w:rsidRPr="008921FD">
        <w:rPr>
          <w:rFonts w:ascii="Times New Roman" w:eastAsia="宋体" w:hAnsi="Times New Roman" w:hint="eastAsia"/>
          <w:lang w:eastAsia="zh-CN"/>
        </w:rPr>
        <w:t>罪，以及</w:t>
      </w:r>
    </w:p>
    <w:p w14:paraId="1EDC1BA5" w14:textId="77777777" w:rsidR="00137574" w:rsidRPr="008921FD" w:rsidRDefault="00137574" w:rsidP="001C657E">
      <w:pPr>
        <w:widowControl w:val="0"/>
        <w:numPr>
          <w:ilvl w:val="0"/>
          <w:numId w:val="9"/>
        </w:numPr>
        <w:autoSpaceDE w:val="0"/>
        <w:autoSpaceDN w:val="0"/>
        <w:adjustRightInd w:val="0"/>
        <w:spacing w:after="0"/>
        <w:rPr>
          <w:rFonts w:ascii="Times New Roman" w:hAnsi="Times New Roman"/>
        </w:rPr>
      </w:pPr>
      <w:r w:rsidRPr="008921FD">
        <w:rPr>
          <w:rFonts w:ascii="Times New Roman" w:eastAsia="宋体" w:hAnsi="Times New Roman" w:hint="eastAsia"/>
          <w:lang w:eastAsia="zh-CN"/>
        </w:rPr>
        <w:lastRenderedPageBreak/>
        <w:t>神与人之间的约。</w:t>
      </w:r>
    </w:p>
    <w:p w14:paraId="1EDC1BA6" w14:textId="77777777" w:rsidR="00137574" w:rsidRPr="008921FD" w:rsidRDefault="00175369"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你看到这与圣经神学在方法论上有怎样的差异了吗？系统神学将焦点聚焦在特定的研究课题上。而圣经神学则打开我们的眼睛，让人看到全部的圣经教导都是一个单一、整全的整体。</w:t>
      </w:r>
    </w:p>
    <w:p w14:paraId="1EDC1BA7" w14:textId="77777777" w:rsidR="00175369" w:rsidRPr="008921FD" w:rsidRDefault="00175369"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关于系统神学有没有问题？</w:t>
      </w:r>
      <w:r w:rsidRPr="008921FD">
        <w:rPr>
          <w:rFonts w:ascii="Times New Roman" w:hAnsi="Times New Roman" w:hint="eastAsia"/>
          <w:lang w:eastAsia="zh-CN"/>
        </w:rPr>
        <w:t>（如果没有人马上提问，就继续）</w:t>
      </w:r>
    </w:p>
    <w:p w14:paraId="1EDC1BA8" w14:textId="77777777" w:rsidR="00175369" w:rsidRPr="008921FD" w:rsidRDefault="00BA11E1" w:rsidP="008E3EE7">
      <w:pPr>
        <w:pStyle w:val="Heading1"/>
        <w:rPr>
          <w:lang w:eastAsia="zh-CN"/>
        </w:rPr>
      </w:pPr>
      <w:r w:rsidRPr="008921FD">
        <w:rPr>
          <w:rFonts w:hint="eastAsia"/>
          <w:lang w:eastAsia="zh-CN"/>
        </w:rPr>
        <w:t>互补，而非冲突的方法</w:t>
      </w:r>
    </w:p>
    <w:p w14:paraId="1EDC1BA9" w14:textId="77777777" w:rsidR="00BA11E1" w:rsidRPr="008921FD" w:rsidRDefault="00CF420E"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有些人说这两种方法是彼此冲突的。绝对不是这样。相反，这两种方法是互补的。同时从圣经神学和系统神学的角度学习圣经，我们不仅可以对神心意的各种细节，也可以对神在彰显其荣耀的过程中对这些细节的更大组织有深入的洞见。正如我之前提到的，这不仅是提供给你灵魂的食物，也是要你送给别人的食物。</w:t>
      </w:r>
    </w:p>
    <w:p w14:paraId="1EDC1BAA" w14:textId="77777777" w:rsidR="00CF420E" w:rsidRPr="008921FD" w:rsidRDefault="009A12CE"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举</w:t>
      </w:r>
      <w:r w:rsidR="00CF420E" w:rsidRPr="008921FD">
        <w:rPr>
          <w:rFonts w:ascii="Times New Roman" w:eastAsia="宋体" w:hAnsi="Times New Roman" w:hint="eastAsia"/>
          <w:lang w:eastAsia="zh-CN"/>
        </w:rPr>
        <w:t>一个简单的例子：假设你有一位</w:t>
      </w:r>
      <w:r w:rsidR="00905E40" w:rsidRPr="008921FD">
        <w:rPr>
          <w:rFonts w:ascii="Times New Roman" w:eastAsia="宋体" w:hAnsi="Times New Roman" w:hint="eastAsia"/>
          <w:lang w:eastAsia="zh-CN"/>
        </w:rPr>
        <w:t>和你</w:t>
      </w:r>
      <w:r w:rsidR="00905E40" w:rsidRPr="008921FD">
        <w:rPr>
          <w:rFonts w:ascii="Times New Roman" w:eastAsia="宋体" w:hAnsi="Times New Roman"/>
          <w:lang w:eastAsia="zh-CN"/>
        </w:rPr>
        <w:t>互相督责关系</w:t>
      </w:r>
      <w:r w:rsidR="00CF420E" w:rsidRPr="008921FD">
        <w:rPr>
          <w:rFonts w:ascii="Times New Roman" w:eastAsia="宋体" w:hAnsi="Times New Roman" w:hint="eastAsia"/>
          <w:lang w:eastAsia="zh-CN"/>
        </w:rPr>
        <w:t>的同伴，他正为一种自己看来无法克服的罪而挣扎、伤心。祂真心悔改自己的罪，并且恨恶这罪。事实上，这个人太过忧伤，以至于甚至开始怀疑自己的救恩。那么，现在你就有机会使用系统神学和圣经神学的工具，来向他展示他所犯之罪的严重性，以及在基督里才有的盼望。你可以温柔但坚定地陪伴他走过圣经关于这种特定挣扎的主题性教导，这样他就可以听到和知道神对他背叛行为的感受。</w:t>
      </w:r>
      <w:r w:rsidR="002F062F" w:rsidRPr="008921FD">
        <w:rPr>
          <w:rFonts w:ascii="Times New Roman" w:eastAsia="宋体" w:hAnsi="Times New Roman" w:hint="eastAsia"/>
          <w:lang w:eastAsia="zh-CN"/>
        </w:rPr>
        <w:t>而在同时，你也可以分享关于神应许保守祂所有儿女的圣经</w:t>
      </w:r>
      <w:r w:rsidR="00905E40" w:rsidRPr="008921FD">
        <w:rPr>
          <w:rFonts w:ascii="Times New Roman" w:eastAsia="宋体" w:hAnsi="Times New Roman" w:hint="eastAsia"/>
          <w:lang w:eastAsia="zh-CN"/>
        </w:rPr>
        <w:t>论述</w:t>
      </w:r>
      <w:r w:rsidR="002F062F" w:rsidRPr="008921FD">
        <w:rPr>
          <w:rFonts w:ascii="Times New Roman" w:eastAsia="宋体" w:hAnsi="Times New Roman" w:hint="eastAsia"/>
          <w:lang w:eastAsia="zh-CN"/>
        </w:rPr>
        <w:t>。接着，你就可以使用圣经神学，指出神在历史中是如何将祂的子民从罪中拯救出来，这样就能帮助你的朋友把自己也定位在这个大的圣经叙事之中。</w:t>
      </w:r>
    </w:p>
    <w:p w14:paraId="1EDC1BAB" w14:textId="77777777" w:rsidR="002F062F" w:rsidRPr="008921FD" w:rsidRDefault="002F062F"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你看到这两种方法是如何配合工作的吗？你有没有看到神是如何给我们丰盛的供应，使我们不仅能够学习祂的话语，而且也给我们这样有用的方法来得出圣经的真理？</w:t>
      </w:r>
    </w:p>
    <w:p w14:paraId="1EDC1BAC" w14:textId="77777777" w:rsidR="00A54EBF" w:rsidRPr="008921FD" w:rsidRDefault="00A54EBF" w:rsidP="002C1874">
      <w:pPr>
        <w:widowControl w:val="0"/>
        <w:pBdr>
          <w:bottom w:val="single" w:sz="6" w:space="1" w:color="auto"/>
        </w:pBdr>
        <w:autoSpaceDE w:val="0"/>
        <w:autoSpaceDN w:val="0"/>
        <w:adjustRightInd w:val="0"/>
        <w:spacing w:after="0"/>
        <w:rPr>
          <w:rFonts w:ascii="Times New Roman" w:hAnsi="Times New Roman"/>
          <w:lang w:eastAsia="zh-CN"/>
        </w:rPr>
      </w:pPr>
    </w:p>
    <w:p w14:paraId="1EDC1BAD" w14:textId="77777777" w:rsidR="002F062F" w:rsidRPr="008921FD" w:rsidRDefault="00304D7A" w:rsidP="00205CFF">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圣经神学示例——弥赛亚的应许</w:t>
      </w:r>
    </w:p>
    <w:p w14:paraId="1EDC1BAE" w14:textId="77777777" w:rsidR="00205CFF" w:rsidRPr="008921FD" w:rsidRDefault="00205CFF" w:rsidP="00205CFF">
      <w:pPr>
        <w:widowControl w:val="0"/>
        <w:autoSpaceDE w:val="0"/>
        <w:autoSpaceDN w:val="0"/>
        <w:adjustRightInd w:val="0"/>
        <w:spacing w:after="0"/>
        <w:rPr>
          <w:rFonts w:ascii="Times New Roman" w:hAnsi="Times New Roman"/>
          <w:lang w:eastAsia="zh-CN"/>
        </w:rPr>
      </w:pPr>
    </w:p>
    <w:p w14:paraId="1EDC1BAF" w14:textId="77777777" w:rsidR="00304D7A" w:rsidRPr="008921FD" w:rsidRDefault="00304D7A" w:rsidP="00205CFF">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创</w:t>
      </w:r>
      <w:r w:rsidRPr="008921FD">
        <w:rPr>
          <w:rFonts w:ascii="Times New Roman" w:eastAsia="宋体" w:hAnsi="Times New Roman" w:hint="eastAsia"/>
          <w:lang w:eastAsia="zh-CN"/>
        </w:rPr>
        <w:t>3:15</w:t>
      </w:r>
      <w:r w:rsidRPr="008921FD">
        <w:rPr>
          <w:rFonts w:ascii="Times New Roman" w:eastAsia="宋体" w:hAnsi="Times New Roman" w:hint="eastAsia"/>
          <w:lang w:eastAsia="zh-CN"/>
        </w:rPr>
        <w:t>（夏娃的后裔要伤蛇的头），</w:t>
      </w:r>
    </w:p>
    <w:p w14:paraId="1EDC1BB0" w14:textId="77777777" w:rsidR="00304D7A" w:rsidRPr="008921FD" w:rsidRDefault="00304D7A" w:rsidP="00205CFF">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创</w:t>
      </w:r>
      <w:r w:rsidRPr="008921FD">
        <w:rPr>
          <w:rFonts w:ascii="Times New Roman" w:eastAsia="宋体" w:hAnsi="Times New Roman" w:hint="eastAsia"/>
          <w:lang w:eastAsia="zh-CN"/>
        </w:rPr>
        <w:t>12:2</w:t>
      </w:r>
      <w:r w:rsidRPr="008921FD">
        <w:rPr>
          <w:rFonts w:ascii="Times New Roman" w:eastAsia="宋体" w:hAnsi="Times New Roman" w:hint="eastAsia"/>
          <w:lang w:eastAsia="zh-CN"/>
        </w:rPr>
        <w:t>（神应许通过亚伯拉罕的子孙祝福万国）</w:t>
      </w:r>
    </w:p>
    <w:p w14:paraId="1EDC1BB1" w14:textId="77777777" w:rsidR="00304D7A" w:rsidRPr="008921FD" w:rsidRDefault="00304D7A" w:rsidP="00205CFF">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赛</w:t>
      </w:r>
      <w:r w:rsidRPr="008921FD">
        <w:rPr>
          <w:rFonts w:ascii="Times New Roman" w:eastAsia="宋体" w:hAnsi="Times New Roman" w:hint="eastAsia"/>
          <w:lang w:eastAsia="zh-CN"/>
        </w:rPr>
        <w:t>54:4-6</w:t>
      </w:r>
      <w:r w:rsidRPr="008921FD">
        <w:rPr>
          <w:rFonts w:ascii="Times New Roman" w:eastAsia="宋体" w:hAnsi="Times New Roman" w:hint="eastAsia"/>
          <w:lang w:eastAsia="zh-CN"/>
        </w:rPr>
        <w:t>（弥赛亚将是一位受苦的仆人，他也会是代赎者）</w:t>
      </w:r>
    </w:p>
    <w:p w14:paraId="1EDC1BB2" w14:textId="77777777" w:rsidR="00304D7A" w:rsidRPr="008921FD" w:rsidRDefault="00304D7A" w:rsidP="00205CFF">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可</w:t>
      </w:r>
      <w:r w:rsidRPr="008921FD">
        <w:rPr>
          <w:rFonts w:ascii="Times New Roman" w:eastAsia="宋体" w:hAnsi="Times New Roman" w:hint="eastAsia"/>
          <w:lang w:eastAsia="zh-CN"/>
        </w:rPr>
        <w:t>8:31</w:t>
      </w:r>
      <w:r w:rsidRPr="008921FD">
        <w:rPr>
          <w:rFonts w:ascii="Times New Roman" w:eastAsia="宋体" w:hAnsi="Times New Roman" w:hint="eastAsia"/>
          <w:lang w:eastAsia="zh-CN"/>
        </w:rPr>
        <w:t>（彼得承认耶稣是弥赛亚，然后说了他为什么要来）</w:t>
      </w:r>
    </w:p>
    <w:p w14:paraId="1EDC1BB3" w14:textId="77777777" w:rsidR="00304D7A" w:rsidRPr="008921FD" w:rsidRDefault="00304D7A" w:rsidP="00205CFF">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林后</w:t>
      </w:r>
      <w:r w:rsidRPr="008921FD">
        <w:rPr>
          <w:rFonts w:ascii="Times New Roman" w:eastAsia="宋体" w:hAnsi="Times New Roman" w:hint="eastAsia"/>
          <w:lang w:eastAsia="zh-CN"/>
        </w:rPr>
        <w:t>5:21</w:t>
      </w:r>
      <w:r w:rsidRPr="008921FD">
        <w:rPr>
          <w:rFonts w:ascii="Times New Roman" w:eastAsia="宋体" w:hAnsi="Times New Roman" w:hint="eastAsia"/>
          <w:lang w:eastAsia="zh-CN"/>
        </w:rPr>
        <w:t>（使徒保罗教导耶稣为我们代赎的一个例子）</w:t>
      </w:r>
    </w:p>
    <w:p w14:paraId="1EDC1BB4" w14:textId="77777777" w:rsidR="00304D7A" w:rsidRPr="008921FD" w:rsidRDefault="00304D7A" w:rsidP="00205CFF">
      <w:pPr>
        <w:widowControl w:val="0"/>
        <w:pBdr>
          <w:bottom w:val="single" w:sz="6" w:space="1" w:color="auto"/>
        </w:pBdr>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启</w:t>
      </w:r>
      <w:r w:rsidRPr="008921FD">
        <w:rPr>
          <w:rFonts w:ascii="Times New Roman" w:eastAsia="宋体" w:hAnsi="Times New Roman" w:hint="eastAsia"/>
          <w:lang w:eastAsia="zh-CN"/>
        </w:rPr>
        <w:t>5:11-13</w:t>
      </w:r>
      <w:r w:rsidRPr="008921FD">
        <w:rPr>
          <w:rFonts w:ascii="Times New Roman" w:eastAsia="宋体" w:hAnsi="Times New Roman" w:hint="eastAsia"/>
          <w:lang w:eastAsia="zh-CN"/>
        </w:rPr>
        <w:t>（羔羊要受颂赞直到永永远远）</w:t>
      </w:r>
    </w:p>
    <w:p w14:paraId="1EDC1BB5" w14:textId="77777777" w:rsidR="00304D7A" w:rsidRPr="008921FD" w:rsidRDefault="00304D7A" w:rsidP="008E3EE7">
      <w:pPr>
        <w:pStyle w:val="Heading1"/>
        <w:rPr>
          <w:lang w:eastAsia="zh-CN"/>
        </w:rPr>
      </w:pPr>
      <w:r w:rsidRPr="008921FD">
        <w:rPr>
          <w:rFonts w:hint="eastAsia"/>
          <w:lang w:eastAsia="zh-CN"/>
        </w:rPr>
        <w:t>结论</w:t>
      </w:r>
    </w:p>
    <w:p w14:paraId="1EDC1BB6" w14:textId="77777777" w:rsidR="00304D7A" w:rsidRPr="008921FD" w:rsidRDefault="00610BFF"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学习圣经是一个需要深思熟虑的过程，有两种有益的方法可以帮助我们将学习中获得的知识组织起来：圣经神学和系统神学。这两种阅读和理解圣经的方法是彼此加强，而非互相冲突的，并且两者都需要接受神话语完满的智慧。强调其中之一而排斥另一种方法，不仅可能导致发展出无益的解释倾向，还可能使你丧失对圣经的美丽和复杂性更圆满的欣赏。所以，请大家委身于利用这两种工具寻求神，这样，就可以最完全地看见神真是如何的伟大。</w:t>
      </w:r>
    </w:p>
    <w:p w14:paraId="1EDC1BB7" w14:textId="77777777" w:rsidR="000939BA" w:rsidRPr="008921FD" w:rsidRDefault="000939BA" w:rsidP="002C1874">
      <w:pPr>
        <w:widowControl w:val="0"/>
        <w:autoSpaceDE w:val="0"/>
        <w:autoSpaceDN w:val="0"/>
        <w:adjustRightInd w:val="0"/>
        <w:spacing w:after="0"/>
        <w:rPr>
          <w:rFonts w:ascii="Times New Roman" w:hAnsi="Times New Roman"/>
          <w:lang w:eastAsia="zh-CN"/>
        </w:rPr>
      </w:pPr>
    </w:p>
    <w:p w14:paraId="1EDC1BB8" w14:textId="77777777" w:rsidR="00610BFF" w:rsidRPr="008921FD" w:rsidRDefault="00610BFF" w:rsidP="002C1874">
      <w:pPr>
        <w:widowControl w:val="0"/>
        <w:autoSpaceDE w:val="0"/>
        <w:autoSpaceDN w:val="0"/>
        <w:adjustRightInd w:val="0"/>
        <w:spacing w:after="0"/>
        <w:rPr>
          <w:rFonts w:ascii="Times New Roman" w:eastAsia="宋体" w:hAnsi="Times New Roman"/>
          <w:lang w:eastAsia="zh-CN"/>
        </w:rPr>
      </w:pPr>
      <w:r w:rsidRPr="008921FD">
        <w:rPr>
          <w:rFonts w:ascii="Times New Roman" w:eastAsia="宋体" w:hAnsi="Times New Roman" w:hint="eastAsia"/>
          <w:lang w:eastAsia="zh-CN"/>
        </w:rPr>
        <w:t>我们来祷告。</w:t>
      </w:r>
    </w:p>
    <w:p w14:paraId="1EDC1BB9" w14:textId="77777777" w:rsidR="00A54EBF" w:rsidRPr="008921FD" w:rsidRDefault="00A54EBF" w:rsidP="00DF6586">
      <w:pPr>
        <w:widowControl w:val="0"/>
        <w:autoSpaceDE w:val="0"/>
        <w:autoSpaceDN w:val="0"/>
        <w:adjustRightInd w:val="0"/>
        <w:spacing w:after="0"/>
        <w:rPr>
          <w:rFonts w:ascii="Times New Roman" w:hAnsi="Times New Roman"/>
        </w:rPr>
      </w:pPr>
    </w:p>
    <w:p w14:paraId="1EDC1BBA" w14:textId="77777777" w:rsidR="00DF6586" w:rsidRPr="008921FD" w:rsidRDefault="00DF6586" w:rsidP="002C1874">
      <w:pPr>
        <w:widowControl w:val="0"/>
        <w:autoSpaceDE w:val="0"/>
        <w:autoSpaceDN w:val="0"/>
        <w:adjustRightInd w:val="0"/>
        <w:spacing w:after="0"/>
        <w:rPr>
          <w:rFonts w:ascii="Times New Roman" w:hAnsi="Times New Roman"/>
        </w:rPr>
      </w:pPr>
    </w:p>
    <w:sectPr w:rsidR="00DF6586" w:rsidRPr="008921FD" w:rsidSect="008E3EE7">
      <w:footerReference w:type="even" r:id="rId8"/>
      <w:footerReference w:type="default" r:id="rId9"/>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F5BBC" w14:textId="77777777" w:rsidR="00597DDB" w:rsidRDefault="00597DDB" w:rsidP="00640A9F">
      <w:pPr>
        <w:spacing w:after="0"/>
      </w:pPr>
      <w:r>
        <w:separator/>
      </w:r>
    </w:p>
  </w:endnote>
  <w:endnote w:type="continuationSeparator" w:id="0">
    <w:p w14:paraId="66A36BF4" w14:textId="77777777" w:rsidR="00597DDB" w:rsidRDefault="00597DDB" w:rsidP="00640A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宋体">
    <w:charset w:val="86"/>
    <w:family w:val="auto"/>
    <w:pitch w:val="variable"/>
    <w:sig w:usb0="00000003" w:usb1="288F0000" w:usb2="00000016" w:usb3="00000000" w:csb0="00040001" w:csb1="00000000"/>
  </w:font>
  <w:font w:name="黑体">
    <w:charset w:val="88"/>
    <w:family w:val="auto"/>
    <w:pitch w:val="variable"/>
    <w:sig w:usb0="800002BF" w:usb1="38CF7CFA" w:usb2="00000016" w:usb3="00000000" w:csb0="001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C1BC1" w14:textId="77777777" w:rsidR="000C4C7C" w:rsidRDefault="000C4C7C" w:rsidP="002C4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DC1BC2" w14:textId="77777777" w:rsidR="000C4C7C" w:rsidRDefault="000C4C7C" w:rsidP="00640A9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C1BC3" w14:textId="77777777" w:rsidR="000C4C7C" w:rsidRDefault="000C4C7C" w:rsidP="002C4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71E1">
      <w:rPr>
        <w:rStyle w:val="PageNumber"/>
        <w:noProof/>
      </w:rPr>
      <w:t>1</w:t>
    </w:r>
    <w:r>
      <w:rPr>
        <w:rStyle w:val="PageNumber"/>
      </w:rPr>
      <w:fldChar w:fldCharType="end"/>
    </w:r>
  </w:p>
  <w:p w14:paraId="1EDC1BC4" w14:textId="77777777" w:rsidR="000C4C7C" w:rsidRDefault="000C4C7C" w:rsidP="00640A9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B5039" w14:textId="77777777" w:rsidR="00597DDB" w:rsidRDefault="00597DDB" w:rsidP="00640A9F">
      <w:pPr>
        <w:spacing w:after="0"/>
      </w:pPr>
      <w:r>
        <w:separator/>
      </w:r>
    </w:p>
  </w:footnote>
  <w:footnote w:type="continuationSeparator" w:id="0">
    <w:p w14:paraId="698271F8" w14:textId="77777777" w:rsidR="00597DDB" w:rsidRDefault="00597DDB" w:rsidP="00640A9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813E5"/>
    <w:multiLevelType w:val="hybridMultilevel"/>
    <w:tmpl w:val="D06C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12254"/>
    <w:multiLevelType w:val="hybridMultilevel"/>
    <w:tmpl w:val="5C00EA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F3267"/>
    <w:multiLevelType w:val="hybridMultilevel"/>
    <w:tmpl w:val="BF58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14F74"/>
    <w:multiLevelType w:val="hybridMultilevel"/>
    <w:tmpl w:val="92BC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FA3BF6"/>
    <w:multiLevelType w:val="hybridMultilevel"/>
    <w:tmpl w:val="2ABC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0E78CB"/>
    <w:multiLevelType w:val="hybridMultilevel"/>
    <w:tmpl w:val="C59E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B5A08"/>
    <w:multiLevelType w:val="hybridMultilevel"/>
    <w:tmpl w:val="6C34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F82BAA"/>
    <w:multiLevelType w:val="hybridMultilevel"/>
    <w:tmpl w:val="874E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A65D7C"/>
    <w:multiLevelType w:val="hybridMultilevel"/>
    <w:tmpl w:val="2FE6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7"/>
  </w:num>
  <w:num w:numId="6">
    <w:abstractNumId w:val="2"/>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defaultTabStop w:val="720"/>
  <w:drawingGridHorizontalSpacing w:val="12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9D"/>
    <w:rsid w:val="00000C94"/>
    <w:rsid w:val="00007DC6"/>
    <w:rsid w:val="000209DB"/>
    <w:rsid w:val="0003689D"/>
    <w:rsid w:val="00052AAB"/>
    <w:rsid w:val="000747E1"/>
    <w:rsid w:val="000939BA"/>
    <w:rsid w:val="000A0B41"/>
    <w:rsid w:val="000A6162"/>
    <w:rsid w:val="000B58F9"/>
    <w:rsid w:val="000C1022"/>
    <w:rsid w:val="000C4C7C"/>
    <w:rsid w:val="000E6AF9"/>
    <w:rsid w:val="000F45EB"/>
    <w:rsid w:val="000F5873"/>
    <w:rsid w:val="00103598"/>
    <w:rsid w:val="00106375"/>
    <w:rsid w:val="00106708"/>
    <w:rsid w:val="00120F1C"/>
    <w:rsid w:val="00137574"/>
    <w:rsid w:val="00145A5B"/>
    <w:rsid w:val="00154236"/>
    <w:rsid w:val="00171337"/>
    <w:rsid w:val="00171F61"/>
    <w:rsid w:val="001725C4"/>
    <w:rsid w:val="00175369"/>
    <w:rsid w:val="001763F4"/>
    <w:rsid w:val="00195C0E"/>
    <w:rsid w:val="001B0ED0"/>
    <w:rsid w:val="001C0790"/>
    <w:rsid w:val="001C657E"/>
    <w:rsid w:val="001D58CB"/>
    <w:rsid w:val="001F2AD1"/>
    <w:rsid w:val="001F3DD0"/>
    <w:rsid w:val="00205CFF"/>
    <w:rsid w:val="002153E9"/>
    <w:rsid w:val="00220442"/>
    <w:rsid w:val="00220F7A"/>
    <w:rsid w:val="00243D00"/>
    <w:rsid w:val="00244BD3"/>
    <w:rsid w:val="00246F24"/>
    <w:rsid w:val="00271851"/>
    <w:rsid w:val="00277BED"/>
    <w:rsid w:val="002933CA"/>
    <w:rsid w:val="002A4A6D"/>
    <w:rsid w:val="002C0C37"/>
    <w:rsid w:val="002C1874"/>
    <w:rsid w:val="002C4616"/>
    <w:rsid w:val="002D2D7E"/>
    <w:rsid w:val="002D2DA0"/>
    <w:rsid w:val="002D361C"/>
    <w:rsid w:val="002F062F"/>
    <w:rsid w:val="00304D7A"/>
    <w:rsid w:val="00321F7F"/>
    <w:rsid w:val="0033170B"/>
    <w:rsid w:val="00334129"/>
    <w:rsid w:val="00347842"/>
    <w:rsid w:val="00355009"/>
    <w:rsid w:val="003550C6"/>
    <w:rsid w:val="00370351"/>
    <w:rsid w:val="003728F8"/>
    <w:rsid w:val="003735A1"/>
    <w:rsid w:val="00385FAF"/>
    <w:rsid w:val="003B1029"/>
    <w:rsid w:val="003B4811"/>
    <w:rsid w:val="003C01FE"/>
    <w:rsid w:val="003C1BDA"/>
    <w:rsid w:val="003D0201"/>
    <w:rsid w:val="003D721B"/>
    <w:rsid w:val="003E071F"/>
    <w:rsid w:val="004112DB"/>
    <w:rsid w:val="0041375E"/>
    <w:rsid w:val="00417C06"/>
    <w:rsid w:val="004217E6"/>
    <w:rsid w:val="00425C22"/>
    <w:rsid w:val="004331FA"/>
    <w:rsid w:val="0049426B"/>
    <w:rsid w:val="0049721A"/>
    <w:rsid w:val="004A61FC"/>
    <w:rsid w:val="004B3441"/>
    <w:rsid w:val="004B4CAD"/>
    <w:rsid w:val="004B6161"/>
    <w:rsid w:val="004F169E"/>
    <w:rsid w:val="004F2ECB"/>
    <w:rsid w:val="0050446B"/>
    <w:rsid w:val="00533382"/>
    <w:rsid w:val="005337EA"/>
    <w:rsid w:val="0053564E"/>
    <w:rsid w:val="005600D6"/>
    <w:rsid w:val="00580D84"/>
    <w:rsid w:val="00586D4E"/>
    <w:rsid w:val="005872B6"/>
    <w:rsid w:val="00597DDB"/>
    <w:rsid w:val="005A4EE6"/>
    <w:rsid w:val="005B0249"/>
    <w:rsid w:val="005C056D"/>
    <w:rsid w:val="005D2D69"/>
    <w:rsid w:val="005F1333"/>
    <w:rsid w:val="005F1E16"/>
    <w:rsid w:val="0060359B"/>
    <w:rsid w:val="00610BFF"/>
    <w:rsid w:val="00640A9F"/>
    <w:rsid w:val="00652960"/>
    <w:rsid w:val="006756BE"/>
    <w:rsid w:val="00682658"/>
    <w:rsid w:val="0068702C"/>
    <w:rsid w:val="00693C85"/>
    <w:rsid w:val="006A78B2"/>
    <w:rsid w:val="006D4269"/>
    <w:rsid w:val="006D7025"/>
    <w:rsid w:val="006E16F0"/>
    <w:rsid w:val="006E4B5F"/>
    <w:rsid w:val="00703590"/>
    <w:rsid w:val="00712A7B"/>
    <w:rsid w:val="007205A7"/>
    <w:rsid w:val="00734967"/>
    <w:rsid w:val="00776654"/>
    <w:rsid w:val="007766E6"/>
    <w:rsid w:val="007773DA"/>
    <w:rsid w:val="007A5E9F"/>
    <w:rsid w:val="007B2EDA"/>
    <w:rsid w:val="007B672F"/>
    <w:rsid w:val="007C6225"/>
    <w:rsid w:val="007C71E5"/>
    <w:rsid w:val="007D37E8"/>
    <w:rsid w:val="00802EE0"/>
    <w:rsid w:val="008648D4"/>
    <w:rsid w:val="0087122F"/>
    <w:rsid w:val="00881E33"/>
    <w:rsid w:val="008921FD"/>
    <w:rsid w:val="0089591D"/>
    <w:rsid w:val="008D47AE"/>
    <w:rsid w:val="008E3EE7"/>
    <w:rsid w:val="008F0B55"/>
    <w:rsid w:val="008F61C8"/>
    <w:rsid w:val="00905E40"/>
    <w:rsid w:val="0093112F"/>
    <w:rsid w:val="00937167"/>
    <w:rsid w:val="00961F3D"/>
    <w:rsid w:val="00965D38"/>
    <w:rsid w:val="009662F3"/>
    <w:rsid w:val="00985491"/>
    <w:rsid w:val="009923B4"/>
    <w:rsid w:val="00996DE9"/>
    <w:rsid w:val="009A12CE"/>
    <w:rsid w:val="009A197A"/>
    <w:rsid w:val="009A3691"/>
    <w:rsid w:val="009A39D8"/>
    <w:rsid w:val="009B379D"/>
    <w:rsid w:val="009E7F45"/>
    <w:rsid w:val="009F4E98"/>
    <w:rsid w:val="00A01CC4"/>
    <w:rsid w:val="00A03B12"/>
    <w:rsid w:val="00A54EBF"/>
    <w:rsid w:val="00A87429"/>
    <w:rsid w:val="00A9056A"/>
    <w:rsid w:val="00AB1DD9"/>
    <w:rsid w:val="00AC45D4"/>
    <w:rsid w:val="00AD54A9"/>
    <w:rsid w:val="00AD6612"/>
    <w:rsid w:val="00AE4B89"/>
    <w:rsid w:val="00AF4B82"/>
    <w:rsid w:val="00B23533"/>
    <w:rsid w:val="00B40773"/>
    <w:rsid w:val="00B42D91"/>
    <w:rsid w:val="00B45886"/>
    <w:rsid w:val="00B471E1"/>
    <w:rsid w:val="00B47735"/>
    <w:rsid w:val="00B5168E"/>
    <w:rsid w:val="00B7368F"/>
    <w:rsid w:val="00BA11E1"/>
    <w:rsid w:val="00BA7791"/>
    <w:rsid w:val="00BD2629"/>
    <w:rsid w:val="00BD7F5B"/>
    <w:rsid w:val="00BE15B6"/>
    <w:rsid w:val="00C2789B"/>
    <w:rsid w:val="00C40DF6"/>
    <w:rsid w:val="00C47CD7"/>
    <w:rsid w:val="00C535CA"/>
    <w:rsid w:val="00C645BC"/>
    <w:rsid w:val="00C64AD7"/>
    <w:rsid w:val="00CB6A99"/>
    <w:rsid w:val="00CC15BB"/>
    <w:rsid w:val="00CC2839"/>
    <w:rsid w:val="00CD0FC1"/>
    <w:rsid w:val="00CD2350"/>
    <w:rsid w:val="00CF420E"/>
    <w:rsid w:val="00CF4609"/>
    <w:rsid w:val="00D271F7"/>
    <w:rsid w:val="00D50A9F"/>
    <w:rsid w:val="00D518AE"/>
    <w:rsid w:val="00D54CA6"/>
    <w:rsid w:val="00D77306"/>
    <w:rsid w:val="00D93DAF"/>
    <w:rsid w:val="00DC0389"/>
    <w:rsid w:val="00DC503D"/>
    <w:rsid w:val="00DC73EE"/>
    <w:rsid w:val="00DD63A4"/>
    <w:rsid w:val="00DE3041"/>
    <w:rsid w:val="00DF2ED6"/>
    <w:rsid w:val="00DF6586"/>
    <w:rsid w:val="00E1327F"/>
    <w:rsid w:val="00E219F7"/>
    <w:rsid w:val="00E3366D"/>
    <w:rsid w:val="00E575EB"/>
    <w:rsid w:val="00E70811"/>
    <w:rsid w:val="00E71B36"/>
    <w:rsid w:val="00E740AE"/>
    <w:rsid w:val="00E94EAB"/>
    <w:rsid w:val="00EA46D4"/>
    <w:rsid w:val="00EB1783"/>
    <w:rsid w:val="00EB4797"/>
    <w:rsid w:val="00EC05C8"/>
    <w:rsid w:val="00ED04C9"/>
    <w:rsid w:val="00EF535D"/>
    <w:rsid w:val="00EF577E"/>
    <w:rsid w:val="00F022E1"/>
    <w:rsid w:val="00F22BA3"/>
    <w:rsid w:val="00F25745"/>
    <w:rsid w:val="00F42ED2"/>
    <w:rsid w:val="00F47E79"/>
    <w:rsid w:val="00F7566F"/>
    <w:rsid w:val="00FC3C0B"/>
    <w:rsid w:val="00FC60E6"/>
    <w:rsid w:val="00FD3584"/>
    <w:rsid w:val="00FD5A37"/>
    <w:rsid w:val="00FF2CE2"/>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DC1B41"/>
  <w15:chartTrackingRefBased/>
  <w15:docId w15:val="{D0C66230-63BA-4D83-9408-24F8EABD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EE7"/>
    <w:pPr>
      <w:spacing w:before="40" w:after="60" w:line="259" w:lineRule="auto"/>
    </w:pPr>
    <w:rPr>
      <w:rFonts w:eastAsia="Cambria"/>
      <w:sz w:val="22"/>
      <w:szCs w:val="24"/>
      <w:lang w:eastAsia="en-US"/>
    </w:rPr>
  </w:style>
  <w:style w:type="paragraph" w:styleId="Heading1">
    <w:name w:val="heading 1"/>
    <w:basedOn w:val="Normal"/>
    <w:next w:val="Normal"/>
    <w:link w:val="Heading1Char"/>
    <w:uiPriority w:val="9"/>
    <w:qFormat/>
    <w:rsid w:val="008E3EE7"/>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8E3EE7"/>
    <w:pPr>
      <w:keepNext/>
      <w:spacing w:before="24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0A9F"/>
    <w:pPr>
      <w:tabs>
        <w:tab w:val="center" w:pos="4320"/>
        <w:tab w:val="right" w:pos="8640"/>
      </w:tabs>
      <w:spacing w:after="0"/>
    </w:pPr>
  </w:style>
  <w:style w:type="character" w:customStyle="1" w:styleId="FooterChar">
    <w:name w:val="Footer Char"/>
    <w:basedOn w:val="DefaultParagraphFont"/>
    <w:link w:val="Footer"/>
    <w:uiPriority w:val="99"/>
    <w:rsid w:val="00640A9F"/>
    <w:rPr>
      <w:rFonts w:ascii="Cambria" w:eastAsia="Cambria" w:hAnsi="Cambria" w:cs="Times New Roman"/>
    </w:rPr>
  </w:style>
  <w:style w:type="character" w:styleId="PageNumber">
    <w:name w:val="page number"/>
    <w:basedOn w:val="DefaultParagraphFont"/>
    <w:uiPriority w:val="99"/>
    <w:semiHidden/>
    <w:unhideWhenUsed/>
    <w:rsid w:val="00640A9F"/>
  </w:style>
  <w:style w:type="paragraph" w:styleId="Header">
    <w:name w:val="header"/>
    <w:basedOn w:val="Normal"/>
    <w:link w:val="HeaderChar"/>
    <w:uiPriority w:val="99"/>
    <w:semiHidden/>
    <w:unhideWhenUsed/>
    <w:rsid w:val="0073496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34967"/>
    <w:rPr>
      <w:rFonts w:eastAsia="Cambria"/>
      <w:sz w:val="18"/>
      <w:szCs w:val="18"/>
      <w:lang w:eastAsia="en-US"/>
    </w:rPr>
  </w:style>
  <w:style w:type="character" w:customStyle="1" w:styleId="Heading1Char">
    <w:name w:val="Heading 1 Char"/>
    <w:basedOn w:val="DefaultParagraphFont"/>
    <w:link w:val="Heading1"/>
    <w:uiPriority w:val="9"/>
    <w:rsid w:val="008E3EE7"/>
    <w:rPr>
      <w:rFonts w:ascii="Calibri Light" w:eastAsia="宋体" w:hAnsi="Calibri Light"/>
      <w:b/>
      <w:bCs/>
      <w:kern w:val="32"/>
      <w:sz w:val="28"/>
      <w:szCs w:val="32"/>
      <w:lang w:eastAsia="en-US"/>
    </w:rPr>
  </w:style>
  <w:style w:type="character" w:customStyle="1" w:styleId="Heading2Char">
    <w:name w:val="Heading 2 Char"/>
    <w:basedOn w:val="DefaultParagraphFont"/>
    <w:link w:val="Heading2"/>
    <w:uiPriority w:val="9"/>
    <w:rsid w:val="008E3EE7"/>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658-D566-4065-B398-757695291F49}"/>
</file>

<file path=customXml/itemProps2.xml><?xml version="1.0" encoding="utf-8"?>
<ds:datastoreItem xmlns:ds="http://schemas.openxmlformats.org/officeDocument/2006/customXml" ds:itemID="{F19E5094-A903-4783-9C55-8A405122BF73}"/>
</file>

<file path=customXml/itemProps3.xml><?xml version="1.0" encoding="utf-8"?>
<ds:datastoreItem xmlns:ds="http://schemas.openxmlformats.org/officeDocument/2006/customXml" ds:itemID="{9FA3DAE1-5469-4D68-8013-52375F5A751D}"/>
</file>

<file path=docProps/app.xml><?xml version="1.0" encoding="utf-8"?>
<Properties xmlns="http://schemas.openxmlformats.org/officeDocument/2006/extended-properties" xmlns:vt="http://schemas.openxmlformats.org/officeDocument/2006/docPropsVTypes">
  <Template>Normal.dotm</Template>
  <TotalTime>20</TotalTime>
  <Pages>5</Pages>
  <Words>804</Words>
  <Characters>4586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11</cp:revision>
  <dcterms:created xsi:type="dcterms:W3CDTF">2015-05-27T07:47:00Z</dcterms:created>
  <dcterms:modified xsi:type="dcterms:W3CDTF">2015-06-14T03:00:00Z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