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BE28" w14:textId="77777777" w:rsidR="00B20935" w:rsidRPr="00850D30" w:rsidRDefault="004E0781" w:rsidP="00494687">
      <w:pPr>
        <w:keepNext/>
        <w:spacing w:line="240" w:lineRule="auto"/>
        <w:outlineLvl w:val="3"/>
        <w:rPr>
          <w:rFonts w:asciiTheme="minorHAnsi" w:eastAsiaTheme="minorEastAsia" w:hAnsiTheme="minorHAnsi" w:cs="Calibri"/>
          <w:b/>
          <w:bCs/>
          <w:kern w:val="32"/>
          <w:sz w:val="40"/>
          <w:szCs w:val="32"/>
          <w:lang w:eastAsia="zh-CN"/>
        </w:rPr>
      </w:pPr>
      <w:r w:rsidRPr="00850D30">
        <w:rPr>
          <w:rFonts w:asciiTheme="minorHAnsi" w:eastAsiaTheme="minorEastAsia" w:hAnsiTheme="minorHAnsi"/>
          <w:noProof/>
          <w:sz w:val="28"/>
          <w:lang w:eastAsia="zh-CN"/>
        </w:rPr>
        <w:drawing>
          <wp:anchor distT="0" distB="0" distL="114300" distR="114300" simplePos="0" relativeHeight="251657728" behindDoc="0" locked="0" layoutInCell="1" allowOverlap="0" wp14:anchorId="58609F5F" wp14:editId="0DCEE2A5">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850D30">
        <w:rPr>
          <w:rFonts w:asciiTheme="minorHAnsi" w:eastAsiaTheme="minorEastAsia" w:hAnsiTheme="minorHAnsi" w:cs="Calibri"/>
          <w:b/>
          <w:bCs/>
          <w:kern w:val="32"/>
          <w:sz w:val="40"/>
          <w:szCs w:val="32"/>
          <w:lang w:eastAsia="zh-CN"/>
        </w:rPr>
        <w:t>核心课程：</w:t>
      </w:r>
      <w:r w:rsidR="00BD2AFC">
        <w:rPr>
          <w:rFonts w:asciiTheme="minorHAnsi" w:eastAsiaTheme="minorEastAsia" w:hAnsiTheme="minorHAnsi" w:cs="Calibri" w:hint="eastAsia"/>
          <w:b/>
          <w:bCs/>
          <w:kern w:val="32"/>
          <w:sz w:val="40"/>
          <w:szCs w:val="32"/>
          <w:lang w:eastAsia="zh-CN"/>
        </w:rPr>
        <w:t>与神相遇</w:t>
      </w:r>
    </w:p>
    <w:p w14:paraId="2778C306" w14:textId="11657619" w:rsidR="002746CF" w:rsidRPr="006B24D6" w:rsidRDefault="002D3201" w:rsidP="00494687">
      <w:pPr>
        <w:keepNext/>
        <w:pBdr>
          <w:bottom w:val="single" w:sz="6" w:space="1" w:color="auto"/>
        </w:pBdr>
        <w:spacing w:line="240" w:lineRule="auto"/>
        <w:outlineLvl w:val="3"/>
        <w:rPr>
          <w:rFonts w:asciiTheme="minorHAnsi" w:eastAsiaTheme="minorEastAsia" w:hAnsiTheme="minorHAnsi" w:cs="Calibri"/>
          <w:b/>
          <w:bCs/>
          <w:kern w:val="32"/>
          <w:sz w:val="40"/>
          <w:szCs w:val="40"/>
          <w:lang w:eastAsia="zh-CN"/>
        </w:rPr>
      </w:pPr>
      <w:r>
        <w:rPr>
          <w:rFonts w:asciiTheme="minorHAnsi" w:eastAsiaTheme="minorEastAsia" w:hAnsiTheme="minorHAnsi" w:cs="Calibri"/>
          <w:b/>
          <w:bCs/>
          <w:kern w:val="32"/>
          <w:sz w:val="40"/>
          <w:szCs w:val="40"/>
          <w:lang w:eastAsia="zh-CN"/>
        </w:rPr>
        <w:t>第</w:t>
      </w:r>
      <w:r w:rsidR="006B50C7">
        <w:rPr>
          <w:rFonts w:asciiTheme="minorHAnsi" w:eastAsiaTheme="minorEastAsia" w:hAnsiTheme="minorHAnsi" w:cs="Calibri" w:hint="eastAsia"/>
          <w:b/>
          <w:bCs/>
          <w:kern w:val="32"/>
          <w:sz w:val="40"/>
          <w:szCs w:val="40"/>
          <w:lang w:eastAsia="zh-CN"/>
        </w:rPr>
        <w:t>七</w:t>
      </w:r>
      <w:r w:rsidR="00B20935" w:rsidRPr="006B24D6">
        <w:rPr>
          <w:rFonts w:asciiTheme="minorHAnsi" w:eastAsiaTheme="minorEastAsia" w:hAnsiTheme="minorHAnsi" w:cs="Calibri"/>
          <w:b/>
          <w:bCs/>
          <w:kern w:val="32"/>
          <w:sz w:val="40"/>
          <w:szCs w:val="40"/>
          <w:lang w:eastAsia="zh-CN"/>
        </w:rPr>
        <w:t>讲：</w:t>
      </w:r>
      <w:r w:rsidR="00987A19">
        <w:rPr>
          <w:rFonts w:asciiTheme="minorHAnsi" w:eastAsiaTheme="minorEastAsia" w:hAnsiTheme="minorHAnsi" w:cs="Calibri" w:hint="eastAsia"/>
          <w:b/>
          <w:bCs/>
          <w:kern w:val="32"/>
          <w:sz w:val="40"/>
          <w:szCs w:val="40"/>
          <w:lang w:eastAsia="zh-CN"/>
        </w:rPr>
        <w:t>在</w:t>
      </w:r>
      <w:r w:rsidR="006B50C7">
        <w:rPr>
          <w:rFonts w:asciiTheme="minorHAnsi" w:eastAsiaTheme="minorEastAsia" w:hAnsiTheme="minorHAnsi" w:cs="Calibri" w:hint="eastAsia"/>
          <w:b/>
          <w:bCs/>
          <w:kern w:val="32"/>
          <w:sz w:val="40"/>
          <w:szCs w:val="40"/>
          <w:lang w:eastAsia="zh-CN"/>
        </w:rPr>
        <w:t>共同敬拜</w:t>
      </w:r>
      <w:r w:rsidR="00987A19">
        <w:rPr>
          <w:rFonts w:asciiTheme="minorHAnsi" w:eastAsiaTheme="minorEastAsia" w:hAnsiTheme="minorHAnsi" w:cs="Calibri" w:hint="eastAsia"/>
          <w:b/>
          <w:bCs/>
          <w:kern w:val="32"/>
          <w:sz w:val="40"/>
          <w:szCs w:val="40"/>
          <w:lang w:eastAsia="zh-CN"/>
        </w:rPr>
        <w:t>中</w:t>
      </w:r>
      <w:r w:rsidR="00987A19">
        <w:rPr>
          <w:rFonts w:asciiTheme="minorHAnsi" w:eastAsiaTheme="minorEastAsia" w:hAnsiTheme="minorHAnsi" w:cs="Calibri"/>
          <w:b/>
          <w:bCs/>
          <w:kern w:val="32"/>
          <w:sz w:val="40"/>
          <w:szCs w:val="40"/>
          <w:lang w:eastAsia="zh-CN"/>
        </w:rPr>
        <w:t>与神相遇</w:t>
      </w:r>
      <w:r w:rsidR="00E70724">
        <w:rPr>
          <w:rStyle w:val="FootnoteReference"/>
          <w:rFonts w:asciiTheme="minorHAnsi" w:eastAsiaTheme="minorEastAsia" w:hAnsiTheme="minorHAnsi" w:cs="Calibri"/>
          <w:b/>
          <w:bCs/>
          <w:kern w:val="32"/>
          <w:sz w:val="40"/>
          <w:szCs w:val="40"/>
          <w:lang w:eastAsia="zh-CN"/>
        </w:rPr>
        <w:footnoteReference w:id="1"/>
      </w:r>
    </w:p>
    <w:p w14:paraId="5EDE8363" w14:textId="77777777" w:rsidR="002D3201" w:rsidRDefault="002D3201" w:rsidP="002D3201">
      <w:pPr>
        <w:pStyle w:val="Heading1"/>
        <w:rPr>
          <w:lang w:eastAsia="zh-CN"/>
        </w:rPr>
      </w:pPr>
      <w:r>
        <w:rPr>
          <w:rFonts w:hint="eastAsia"/>
          <w:lang w:eastAsia="zh-CN"/>
        </w:rPr>
        <w:t>导论</w:t>
      </w:r>
    </w:p>
    <w:p w14:paraId="1C1663ED" w14:textId="66D4910C" w:rsidR="006B50C7" w:rsidRDefault="006B50C7" w:rsidP="006B50C7">
      <w:pPr>
        <w:rPr>
          <w:rFonts w:hint="eastAsia"/>
          <w:lang w:eastAsia="zh-CN"/>
        </w:rPr>
      </w:pPr>
      <w:r>
        <w:rPr>
          <w:rFonts w:hint="eastAsia"/>
          <w:lang w:eastAsia="zh-CN"/>
        </w:rPr>
        <w:t>敬拜是我们最崇高的本份。作为受造之物，你所能参与的活动再没有</w:t>
      </w:r>
      <w:proofErr w:type="gramStart"/>
      <w:r>
        <w:rPr>
          <w:rFonts w:hint="eastAsia"/>
          <w:lang w:eastAsia="zh-CN"/>
        </w:rPr>
        <w:t>比敬拜更</w:t>
      </w:r>
      <w:proofErr w:type="gramEnd"/>
      <w:r>
        <w:rPr>
          <w:rFonts w:hint="eastAsia"/>
          <w:lang w:eastAsia="zh-CN"/>
        </w:rPr>
        <w:t>高尚或是更重要的了。正是为了这个缘故，圣经充满了要我们从事敬拜的号召和命令。比如说，在诗篇</w:t>
      </w:r>
      <w:r>
        <w:rPr>
          <w:rFonts w:hint="eastAsia"/>
          <w:lang w:eastAsia="zh-CN"/>
        </w:rPr>
        <w:t>95:6</w:t>
      </w:r>
      <w:r>
        <w:rPr>
          <w:rFonts w:hint="eastAsia"/>
          <w:lang w:eastAsia="zh-CN"/>
        </w:rPr>
        <w:t>中我们读到，“</w:t>
      </w:r>
      <w:r w:rsidRPr="006B50C7">
        <w:rPr>
          <w:rFonts w:hint="eastAsia"/>
          <w:b/>
          <w:u w:val="single"/>
          <w:lang w:eastAsia="zh-CN"/>
        </w:rPr>
        <w:t>来呀！我们要屈身敬拜，在造我们的耶和华面前跪下。</w:t>
      </w:r>
      <w:r>
        <w:rPr>
          <w:rFonts w:hint="eastAsia"/>
          <w:lang w:eastAsia="zh-CN"/>
        </w:rPr>
        <w:t>”还有，在诗篇</w:t>
      </w:r>
      <w:r>
        <w:rPr>
          <w:rFonts w:hint="eastAsia"/>
          <w:lang w:eastAsia="zh-CN"/>
        </w:rPr>
        <w:t>99:5</w:t>
      </w:r>
      <w:r>
        <w:rPr>
          <w:rFonts w:hint="eastAsia"/>
          <w:lang w:eastAsia="zh-CN"/>
        </w:rPr>
        <w:t>中有这样的话，“</w:t>
      </w:r>
      <w:r w:rsidRPr="006B50C7">
        <w:rPr>
          <w:rFonts w:hint="eastAsia"/>
          <w:b/>
          <w:u w:val="single"/>
          <w:lang w:eastAsia="zh-CN"/>
        </w:rPr>
        <w:t>你们当尊崇耶和华我们的神，在祂脚凳前下拜――祂本为圣</w:t>
      </w:r>
      <w:r w:rsidRPr="006B50C7">
        <w:rPr>
          <w:rFonts w:hint="eastAsia"/>
          <w:b/>
          <w:u w:val="single"/>
          <w:lang w:eastAsia="zh-CN"/>
        </w:rPr>
        <w:t>。</w:t>
      </w:r>
      <w:r>
        <w:rPr>
          <w:rFonts w:hint="eastAsia"/>
          <w:lang w:eastAsia="zh-CN"/>
        </w:rPr>
        <w:t>”</w:t>
      </w:r>
    </w:p>
    <w:p w14:paraId="2204402F" w14:textId="77777777" w:rsidR="006B50C7" w:rsidRDefault="006B50C7" w:rsidP="006B50C7">
      <w:pPr>
        <w:rPr>
          <w:rFonts w:hint="eastAsia"/>
          <w:lang w:eastAsia="zh-CN"/>
        </w:rPr>
      </w:pPr>
      <w:r>
        <w:rPr>
          <w:rFonts w:hint="eastAsia"/>
          <w:lang w:eastAsia="zh-CN"/>
        </w:rPr>
        <w:t>在使徒行传</w:t>
      </w:r>
      <w:r>
        <w:rPr>
          <w:rFonts w:hint="eastAsia"/>
          <w:lang w:eastAsia="zh-CN"/>
        </w:rPr>
        <w:t>2:46-47</w:t>
      </w:r>
      <w:r>
        <w:rPr>
          <w:rFonts w:hint="eastAsia"/>
          <w:lang w:eastAsia="zh-CN"/>
        </w:rPr>
        <w:t>中我们看到，信徒们每天聚集在殿里，也聚集在家中；这里的上下文很清楚地表明，他们聚集要做的主要事情就是敬拜神。他们依照神启示在圣经中的旨意，</w:t>
      </w:r>
      <w:proofErr w:type="gramStart"/>
      <w:r>
        <w:rPr>
          <w:rFonts w:hint="eastAsia"/>
          <w:lang w:eastAsia="zh-CN"/>
        </w:rPr>
        <w:t>把敬拜</w:t>
      </w:r>
      <w:proofErr w:type="gramEnd"/>
      <w:r>
        <w:rPr>
          <w:rFonts w:hint="eastAsia"/>
          <w:lang w:eastAsia="zh-CN"/>
        </w:rPr>
        <w:t>当成了他们定期的集体基督徒生活中的一个至关重要的部分。</w:t>
      </w:r>
    </w:p>
    <w:p w14:paraId="181F10AF" w14:textId="06848C26" w:rsidR="006B50C7" w:rsidRDefault="006B50C7" w:rsidP="006B50C7">
      <w:pPr>
        <w:rPr>
          <w:rFonts w:hint="eastAsia"/>
          <w:lang w:eastAsia="zh-CN"/>
        </w:rPr>
      </w:pPr>
      <w:r>
        <w:rPr>
          <w:rFonts w:hint="eastAsia"/>
          <w:lang w:eastAsia="zh-CN"/>
        </w:rPr>
        <w:t>因此，所有基督徒都应该委身</w:t>
      </w:r>
      <w:r>
        <w:rPr>
          <w:rFonts w:hint="eastAsia"/>
          <w:lang w:eastAsia="zh-CN"/>
        </w:rPr>
        <w:t>并且与神相遇</w:t>
      </w:r>
      <w:r>
        <w:rPr>
          <w:rFonts w:hint="eastAsia"/>
          <w:lang w:eastAsia="zh-CN"/>
        </w:rPr>
        <w:t>的另一个基本而又关键的活动就是敬拜。</w:t>
      </w:r>
    </w:p>
    <w:p w14:paraId="7ACFD998" w14:textId="77777777" w:rsidR="006B50C7" w:rsidRDefault="006B50C7" w:rsidP="006B50C7">
      <w:pPr>
        <w:rPr>
          <w:rFonts w:hint="eastAsia"/>
          <w:lang w:eastAsia="zh-CN"/>
        </w:rPr>
      </w:pPr>
      <w:r>
        <w:rPr>
          <w:rFonts w:hint="eastAsia"/>
          <w:lang w:eastAsia="zh-CN"/>
        </w:rPr>
        <w:t>敬拜是一项我们整个人都参与的活动。它包括对神的一种个人化的和热情的回应；在这种回应中，人因为神的伟大和良善而被感动去崇敬、热爱和畏惧祂。敬</w:t>
      </w:r>
      <w:proofErr w:type="gramStart"/>
      <w:r>
        <w:rPr>
          <w:rFonts w:hint="eastAsia"/>
          <w:lang w:eastAsia="zh-CN"/>
        </w:rPr>
        <w:t>拜涉及</w:t>
      </w:r>
      <w:proofErr w:type="gramEnd"/>
      <w:r>
        <w:rPr>
          <w:rFonts w:hint="eastAsia"/>
          <w:lang w:eastAsia="zh-CN"/>
        </w:rPr>
        <w:t>全心全意地把尊荣</w:t>
      </w:r>
      <w:proofErr w:type="gramStart"/>
      <w:r>
        <w:rPr>
          <w:rFonts w:hint="eastAsia"/>
          <w:lang w:eastAsia="zh-CN"/>
        </w:rPr>
        <w:t>归给至高</w:t>
      </w:r>
      <w:proofErr w:type="gramEnd"/>
      <w:r>
        <w:rPr>
          <w:rFonts w:hint="eastAsia"/>
          <w:lang w:eastAsia="zh-CN"/>
        </w:rPr>
        <w:t>的神，惊叹于祂的荣耀，肯定祂的价值。很清楚，敬</w:t>
      </w:r>
      <w:proofErr w:type="gramStart"/>
      <w:r>
        <w:rPr>
          <w:rFonts w:hint="eastAsia"/>
          <w:lang w:eastAsia="zh-CN"/>
        </w:rPr>
        <w:t>拜主要</w:t>
      </w:r>
      <w:proofErr w:type="gramEnd"/>
      <w:r>
        <w:rPr>
          <w:rFonts w:hint="eastAsia"/>
          <w:lang w:eastAsia="zh-CN"/>
        </w:rPr>
        <w:t>不是关于我们可以从这项活动中得到什么，而主要是关于我们是不是在向那位领受我们敬拜的神做合宜的事。换句话说，敬</w:t>
      </w:r>
      <w:proofErr w:type="gramStart"/>
      <w:r>
        <w:rPr>
          <w:rFonts w:hint="eastAsia"/>
          <w:lang w:eastAsia="zh-CN"/>
        </w:rPr>
        <w:t>拜应该</w:t>
      </w:r>
      <w:proofErr w:type="gramEnd"/>
      <w:r>
        <w:rPr>
          <w:rFonts w:hint="eastAsia"/>
          <w:lang w:eastAsia="zh-CN"/>
        </w:rPr>
        <w:t>以神为中心。那么，当你跟其他基督徒聚在一起敬拜的时候，你需要确保：你来，首先不是为了听一篇优美动人的讲道，或者跟朋友会面（虽然所有这些都是好的），而是为了敬拜神。</w:t>
      </w:r>
    </w:p>
    <w:p w14:paraId="12DB9C20" w14:textId="77777777" w:rsidR="006B50C7" w:rsidRDefault="006B50C7" w:rsidP="006B50C7">
      <w:pPr>
        <w:rPr>
          <w:rFonts w:hint="eastAsia"/>
          <w:lang w:eastAsia="zh-CN"/>
        </w:rPr>
      </w:pPr>
      <w:r>
        <w:rPr>
          <w:rFonts w:hint="eastAsia"/>
          <w:lang w:eastAsia="zh-CN"/>
        </w:rPr>
        <w:t>当人们敬拜神的时候，祂并不总是喜悦，而且祂并不是喜悦所有形式的敬拜；当人们听到这一点的时候，往往感到很吃惊，但这正是圣经所教导的。</w:t>
      </w:r>
    </w:p>
    <w:p w14:paraId="0E012D80" w14:textId="38EE0135" w:rsidR="006B50C7" w:rsidRDefault="006B50C7" w:rsidP="006B50C7">
      <w:pPr>
        <w:pStyle w:val="ListParagraph"/>
        <w:numPr>
          <w:ilvl w:val="0"/>
          <w:numId w:val="25"/>
        </w:numPr>
        <w:rPr>
          <w:lang w:eastAsia="zh-CN"/>
        </w:rPr>
      </w:pPr>
      <w:r>
        <w:rPr>
          <w:rFonts w:hint="eastAsia"/>
          <w:lang w:eastAsia="zh-CN"/>
        </w:rPr>
        <w:t>创世记</w:t>
      </w:r>
      <w:r>
        <w:rPr>
          <w:lang w:eastAsia="zh-CN"/>
        </w:rPr>
        <w:t>4:3-5――</w:t>
      </w:r>
      <w:r>
        <w:rPr>
          <w:rFonts w:hint="eastAsia"/>
          <w:lang w:eastAsia="zh-CN"/>
        </w:rPr>
        <w:t>神看不中该隐和他的祭物。</w:t>
      </w:r>
    </w:p>
    <w:p w14:paraId="1DB12134" w14:textId="3EA0207D" w:rsidR="006B50C7" w:rsidRPr="006B50C7" w:rsidRDefault="006B50C7" w:rsidP="006B50C7">
      <w:pPr>
        <w:ind w:leftChars="200" w:left="440"/>
        <w:rPr>
          <w:rFonts w:ascii="黑体" w:eastAsia="黑体" w:hAnsi="黑体"/>
          <w:lang w:eastAsia="zh-CN"/>
        </w:rPr>
      </w:pPr>
      <w:r w:rsidRPr="006B50C7">
        <w:rPr>
          <w:rFonts w:ascii="黑体" w:eastAsia="黑体" w:hAnsi="黑体" w:hint="eastAsia"/>
          <w:vertAlign w:val="superscript"/>
          <w:lang w:eastAsia="zh-CN"/>
        </w:rPr>
        <w:t>3</w:t>
      </w:r>
      <w:r w:rsidRPr="006B50C7">
        <w:rPr>
          <w:rFonts w:ascii="黑体" w:eastAsia="黑体" w:hAnsi="黑体" w:hint="eastAsia"/>
          <w:lang w:eastAsia="zh-CN"/>
        </w:rPr>
        <w:t>有一日，该</w:t>
      </w:r>
      <w:proofErr w:type="gramStart"/>
      <w:r w:rsidRPr="006B50C7">
        <w:rPr>
          <w:rFonts w:ascii="黑体" w:eastAsia="黑体" w:hAnsi="黑体" w:hint="eastAsia"/>
          <w:lang w:eastAsia="zh-CN"/>
        </w:rPr>
        <w:t>隐拿地里</w:t>
      </w:r>
      <w:proofErr w:type="gramEnd"/>
      <w:r w:rsidRPr="006B50C7">
        <w:rPr>
          <w:rFonts w:ascii="黑体" w:eastAsia="黑体" w:hAnsi="黑体" w:hint="eastAsia"/>
          <w:lang w:eastAsia="zh-CN"/>
        </w:rPr>
        <w:t>的出产为供物献给耶和华；</w:t>
      </w:r>
      <w:r w:rsidRPr="006B50C7">
        <w:rPr>
          <w:rFonts w:ascii="黑体" w:eastAsia="黑体" w:hAnsi="黑体" w:hint="eastAsia"/>
          <w:vertAlign w:val="superscript"/>
          <w:lang w:eastAsia="zh-CN"/>
        </w:rPr>
        <w:t>4</w:t>
      </w:r>
      <w:r w:rsidRPr="006B50C7">
        <w:rPr>
          <w:rFonts w:ascii="黑体" w:eastAsia="黑体" w:hAnsi="黑体" w:hint="eastAsia"/>
          <w:lang w:eastAsia="zh-CN"/>
        </w:rPr>
        <w:t>亚伯也将他羊群中头生的和羊的脂油献上。耶和华看中了亚伯和他的供物，</w:t>
      </w:r>
      <w:r w:rsidRPr="006B50C7">
        <w:rPr>
          <w:rFonts w:ascii="黑体" w:eastAsia="黑体" w:hAnsi="黑体" w:hint="eastAsia"/>
          <w:vertAlign w:val="superscript"/>
          <w:lang w:eastAsia="zh-CN"/>
        </w:rPr>
        <w:t>5</w:t>
      </w:r>
      <w:r w:rsidRPr="006B50C7">
        <w:rPr>
          <w:rFonts w:ascii="黑体" w:eastAsia="黑体" w:hAnsi="黑体" w:hint="eastAsia"/>
          <w:lang w:eastAsia="zh-CN"/>
        </w:rPr>
        <w:t>只是看不中该隐和他的供物。</w:t>
      </w:r>
      <w:proofErr w:type="gramStart"/>
      <w:r w:rsidRPr="006B50C7">
        <w:rPr>
          <w:rFonts w:ascii="黑体" w:eastAsia="黑体" w:hAnsi="黑体" w:hint="eastAsia"/>
          <w:lang w:eastAsia="zh-CN"/>
        </w:rPr>
        <w:t>该隐就大大</w:t>
      </w:r>
      <w:proofErr w:type="gramEnd"/>
      <w:r w:rsidRPr="006B50C7">
        <w:rPr>
          <w:rFonts w:ascii="黑体" w:eastAsia="黑体" w:hAnsi="黑体" w:hint="eastAsia"/>
          <w:lang w:eastAsia="zh-CN"/>
        </w:rPr>
        <w:t>地发怒，变了脸色。</w:t>
      </w:r>
    </w:p>
    <w:p w14:paraId="5E3B51FA" w14:textId="6629FCE2" w:rsidR="006B50C7" w:rsidRDefault="006B50C7" w:rsidP="006B50C7">
      <w:pPr>
        <w:pStyle w:val="ListParagraph"/>
        <w:numPr>
          <w:ilvl w:val="0"/>
          <w:numId w:val="25"/>
        </w:numPr>
        <w:rPr>
          <w:lang w:eastAsia="zh-CN"/>
        </w:rPr>
      </w:pPr>
      <w:r>
        <w:rPr>
          <w:rFonts w:hint="eastAsia"/>
          <w:lang w:eastAsia="zh-CN"/>
        </w:rPr>
        <w:t>利未记</w:t>
      </w:r>
      <w:r>
        <w:rPr>
          <w:lang w:eastAsia="zh-CN"/>
        </w:rPr>
        <w:t>10:1-3――</w:t>
      </w:r>
      <w:r>
        <w:rPr>
          <w:rFonts w:hint="eastAsia"/>
          <w:lang w:eastAsia="zh-CN"/>
        </w:rPr>
        <w:t>神击杀了亚伦的两个儿子，因为他们违背祂的命令，献上了凡火。</w:t>
      </w:r>
    </w:p>
    <w:p w14:paraId="73D75FF6" w14:textId="06A7E6E9" w:rsidR="006B50C7" w:rsidRPr="006B50C7" w:rsidRDefault="006B50C7" w:rsidP="006B50C7">
      <w:pPr>
        <w:ind w:leftChars="200" w:left="440"/>
        <w:rPr>
          <w:rFonts w:ascii="黑体" w:eastAsia="黑体" w:hAnsi="黑体"/>
          <w:lang w:eastAsia="zh-CN"/>
        </w:rPr>
      </w:pPr>
      <w:r w:rsidRPr="006B50C7">
        <w:rPr>
          <w:rFonts w:ascii="黑体" w:eastAsia="黑体" w:hAnsi="黑体" w:hint="eastAsia"/>
          <w:vertAlign w:val="superscript"/>
          <w:lang w:eastAsia="zh-CN"/>
        </w:rPr>
        <w:t>1</w:t>
      </w:r>
      <w:r w:rsidRPr="006B50C7">
        <w:rPr>
          <w:rFonts w:ascii="黑体" w:eastAsia="黑体" w:hAnsi="黑体" w:hint="eastAsia"/>
          <w:lang w:eastAsia="zh-CN"/>
        </w:rPr>
        <w:t>亚伦的儿子拿答、亚比户各拿自己的香炉，盛上火，加上香，在耶和华面前献上凡火，是耶和华没有吩咐他们的，</w:t>
      </w:r>
      <w:r w:rsidRPr="006B50C7">
        <w:rPr>
          <w:rFonts w:ascii="黑体" w:eastAsia="黑体" w:hAnsi="黑体" w:hint="eastAsia"/>
          <w:vertAlign w:val="superscript"/>
          <w:lang w:eastAsia="zh-CN"/>
        </w:rPr>
        <w:t>2</w:t>
      </w:r>
      <w:r w:rsidRPr="006B50C7">
        <w:rPr>
          <w:rFonts w:ascii="黑体" w:eastAsia="黑体" w:hAnsi="黑体" w:hint="eastAsia"/>
          <w:lang w:eastAsia="zh-CN"/>
        </w:rPr>
        <w:t>就有火从耶和华面前出来，把他们烧灭，他们就死在耶和华面前。</w:t>
      </w:r>
      <w:r w:rsidRPr="006B50C7">
        <w:rPr>
          <w:rFonts w:ascii="黑体" w:eastAsia="黑体" w:hAnsi="黑体" w:hint="eastAsia"/>
          <w:vertAlign w:val="superscript"/>
          <w:lang w:eastAsia="zh-CN"/>
        </w:rPr>
        <w:t>3</w:t>
      </w:r>
      <w:r w:rsidRPr="006B50C7">
        <w:rPr>
          <w:rFonts w:ascii="黑体" w:eastAsia="黑体" w:hAnsi="黑体" w:hint="eastAsia"/>
          <w:lang w:eastAsia="zh-CN"/>
        </w:rPr>
        <w:t>于是摩西对亚伦说：“这就是耶和华所说：‘我在亲近我的人中要显为圣；在众民面前，我要得荣耀。’”亚伦就默默不言。</w:t>
      </w:r>
    </w:p>
    <w:p w14:paraId="24C4D2CB" w14:textId="77777777" w:rsidR="006B50C7" w:rsidRDefault="006B50C7" w:rsidP="006B50C7">
      <w:pPr>
        <w:rPr>
          <w:rFonts w:hint="eastAsia"/>
          <w:lang w:eastAsia="zh-CN"/>
        </w:rPr>
      </w:pPr>
      <w:r>
        <w:rPr>
          <w:rFonts w:hint="eastAsia"/>
          <w:lang w:eastAsia="zh-CN"/>
        </w:rPr>
        <w:t>错误的敬</w:t>
      </w:r>
      <w:proofErr w:type="gramStart"/>
      <w:r>
        <w:rPr>
          <w:rFonts w:hint="eastAsia"/>
          <w:lang w:eastAsia="zh-CN"/>
        </w:rPr>
        <w:t>拜方式</w:t>
      </w:r>
      <w:proofErr w:type="gramEnd"/>
      <w:r>
        <w:rPr>
          <w:rFonts w:hint="eastAsia"/>
          <w:lang w:eastAsia="zh-CN"/>
        </w:rPr>
        <w:t>激起神的愤怒。所以，知道如何正确地敬拜神是一件极为严肃的事情。以下是从圣经而来的有关敬拜的指导原则，你有必要记住这些原则。</w:t>
      </w:r>
    </w:p>
    <w:p w14:paraId="2DD76999" w14:textId="77777777" w:rsidR="006B50C7" w:rsidRDefault="006B50C7" w:rsidP="006B50C7">
      <w:pPr>
        <w:pStyle w:val="Heading1"/>
        <w:rPr>
          <w:rFonts w:hint="eastAsia"/>
          <w:lang w:eastAsia="zh-CN"/>
        </w:rPr>
      </w:pPr>
      <w:r>
        <w:rPr>
          <w:rFonts w:hint="eastAsia"/>
          <w:lang w:eastAsia="zh-CN"/>
        </w:rPr>
        <w:t>敬拜的对象</w:t>
      </w:r>
    </w:p>
    <w:p w14:paraId="3BFAE0BC" w14:textId="4FA66700" w:rsidR="006B50C7" w:rsidRDefault="006B50C7" w:rsidP="006B50C7">
      <w:pPr>
        <w:rPr>
          <w:lang w:eastAsia="zh-CN"/>
        </w:rPr>
      </w:pPr>
      <w:r>
        <w:rPr>
          <w:rFonts w:hint="eastAsia"/>
          <w:lang w:eastAsia="zh-CN"/>
        </w:rPr>
        <w:t>当你敬拜的时候，</w:t>
      </w:r>
      <w:proofErr w:type="gramStart"/>
      <w:r>
        <w:rPr>
          <w:rFonts w:hint="eastAsia"/>
          <w:lang w:eastAsia="zh-CN"/>
        </w:rPr>
        <w:t>神应当</w:t>
      </w:r>
      <w:proofErr w:type="gramEnd"/>
      <w:r>
        <w:rPr>
          <w:rFonts w:hint="eastAsia"/>
          <w:lang w:eastAsia="zh-CN"/>
        </w:rPr>
        <w:t>是你敬拜的对象。也许这听起来好像很明显，但事实是，多数人在敬拜当中实际上花很少的时间真正地敬拜神。相反，他们的注意力在很大程度上都被引开，去思想某个人的穿着，或是自己在工作当中碰到的某个难题，或是崇拜后午餐吃什么等等。一句话，注意力不集中，思想开小差（指的是我们很容易走神，让别的事情成为我们思想的焦点）是敬拜的一个大障碍。如果你要想把神始终作为你敬拜的对象，那么有两件关键的事情是你必须在敬拜中一直保留在你心中的。这两个关键思想都是在诗篇</w:t>
      </w:r>
      <w:r>
        <w:rPr>
          <w:rFonts w:hint="eastAsia"/>
          <w:lang w:eastAsia="zh-CN"/>
        </w:rPr>
        <w:t>86:8-10</w:t>
      </w:r>
      <w:r>
        <w:rPr>
          <w:rFonts w:hint="eastAsia"/>
          <w:lang w:eastAsia="zh-CN"/>
        </w:rPr>
        <w:t>中</w:t>
      </w:r>
      <w:r>
        <w:rPr>
          <w:rFonts w:hint="eastAsia"/>
          <w:lang w:eastAsia="zh-CN"/>
        </w:rPr>
        <w:t>：</w:t>
      </w:r>
    </w:p>
    <w:p w14:paraId="3DCA4D88" w14:textId="09A99CFE" w:rsidR="006B50C7" w:rsidRPr="006B50C7" w:rsidRDefault="006B50C7" w:rsidP="006B50C7">
      <w:pPr>
        <w:ind w:leftChars="200" w:left="440"/>
        <w:rPr>
          <w:rFonts w:ascii="黑体" w:eastAsia="黑体" w:hAnsi="黑体" w:hint="eastAsia"/>
          <w:lang w:eastAsia="zh-CN"/>
        </w:rPr>
      </w:pPr>
      <w:r w:rsidRPr="006B50C7">
        <w:rPr>
          <w:rFonts w:ascii="黑体" w:eastAsia="黑体" w:hAnsi="黑体" w:hint="eastAsia"/>
          <w:vertAlign w:val="superscript"/>
          <w:lang w:eastAsia="zh-CN"/>
        </w:rPr>
        <w:lastRenderedPageBreak/>
        <w:t>8</w:t>
      </w:r>
      <w:r w:rsidRPr="006B50C7">
        <w:rPr>
          <w:rFonts w:ascii="黑体" w:eastAsia="黑体" w:hAnsi="黑体" w:hint="eastAsia"/>
          <w:lang w:eastAsia="zh-CN"/>
        </w:rPr>
        <w:t>主啊，诸神之中没有可比你的；你的作为也无可比。</w:t>
      </w:r>
      <w:r w:rsidRPr="006B50C7">
        <w:rPr>
          <w:rFonts w:ascii="黑体" w:eastAsia="黑体" w:hAnsi="黑体" w:hint="eastAsia"/>
          <w:vertAlign w:val="superscript"/>
          <w:lang w:eastAsia="zh-CN"/>
        </w:rPr>
        <w:t>9</w:t>
      </w:r>
      <w:r w:rsidRPr="006B50C7">
        <w:rPr>
          <w:rFonts w:ascii="黑体" w:eastAsia="黑体" w:hAnsi="黑体" w:hint="eastAsia"/>
          <w:lang w:eastAsia="zh-CN"/>
        </w:rPr>
        <w:t>主啊，你所造的万民都要来敬拜你；他们也要荣耀你的名。</w:t>
      </w:r>
      <w:r w:rsidRPr="006B50C7">
        <w:rPr>
          <w:rFonts w:ascii="黑体" w:eastAsia="黑体" w:hAnsi="黑体" w:hint="eastAsia"/>
          <w:vertAlign w:val="superscript"/>
          <w:lang w:eastAsia="zh-CN"/>
        </w:rPr>
        <w:t>10</w:t>
      </w:r>
      <w:r w:rsidRPr="006B50C7">
        <w:rPr>
          <w:rFonts w:ascii="黑体" w:eastAsia="黑体" w:hAnsi="黑体" w:hint="eastAsia"/>
          <w:lang w:eastAsia="zh-CN"/>
        </w:rPr>
        <w:t>因你为大，且行奇妙的事；</w:t>
      </w:r>
      <w:proofErr w:type="gramStart"/>
      <w:r w:rsidRPr="006B50C7">
        <w:rPr>
          <w:rFonts w:ascii="黑体" w:eastAsia="黑体" w:hAnsi="黑体" w:hint="eastAsia"/>
          <w:lang w:eastAsia="zh-CN"/>
        </w:rPr>
        <w:t>惟独你</w:t>
      </w:r>
      <w:proofErr w:type="gramEnd"/>
      <w:r w:rsidRPr="006B50C7">
        <w:rPr>
          <w:rFonts w:ascii="黑体" w:eastAsia="黑体" w:hAnsi="黑体" w:hint="eastAsia"/>
          <w:lang w:eastAsia="zh-CN"/>
        </w:rPr>
        <w:t>是神。</w:t>
      </w:r>
    </w:p>
    <w:p w14:paraId="4EE9F78E" w14:textId="778B28E8" w:rsidR="006B50C7" w:rsidRDefault="006B50C7" w:rsidP="006B50C7">
      <w:pPr>
        <w:rPr>
          <w:lang w:eastAsia="zh-CN"/>
        </w:rPr>
      </w:pPr>
      <w:r>
        <w:rPr>
          <w:rFonts w:hint="eastAsia"/>
          <w:lang w:eastAsia="zh-CN"/>
        </w:rPr>
        <w:t>这两节经文告诉我们：</w:t>
      </w:r>
    </w:p>
    <w:p w14:paraId="228C5115" w14:textId="52209125" w:rsidR="006B50C7" w:rsidRDefault="006B50C7" w:rsidP="006B50C7">
      <w:pPr>
        <w:rPr>
          <w:rFonts w:hint="eastAsia"/>
          <w:lang w:eastAsia="zh-CN"/>
        </w:rPr>
      </w:pPr>
      <w:r w:rsidRPr="006B50C7">
        <w:rPr>
          <w:b/>
          <w:lang w:eastAsia="zh-CN"/>
        </w:rPr>
        <w:t>第一，</w:t>
      </w:r>
      <w:r w:rsidRPr="006B50C7">
        <w:rPr>
          <w:rFonts w:hint="eastAsia"/>
          <w:b/>
          <w:lang w:eastAsia="zh-CN"/>
        </w:rPr>
        <w:t>神是谁</w:t>
      </w:r>
      <w:r w:rsidRPr="006B50C7">
        <w:rPr>
          <w:rFonts w:hint="eastAsia"/>
          <w:b/>
          <w:lang w:eastAsia="zh-CN"/>
        </w:rPr>
        <w:t>。</w:t>
      </w:r>
      <w:r>
        <w:rPr>
          <w:rFonts w:hint="eastAsia"/>
          <w:lang w:eastAsia="zh-CN"/>
        </w:rPr>
        <w:t>唯有神是神。没有任何别的像祂的。祂是唯一的永恒者；唯有祂是全能、全知、无所不在的。只有祂是圣洁的，住在人不能接近的光里。祂的智慧是如此广大，没有人能够测度。由于神的这许许多多的完美和荣耀，跟所有所谓的别的神相比，我们的神是极其伟大的。就像我们在诗篇</w:t>
      </w:r>
      <w:r>
        <w:rPr>
          <w:rFonts w:hint="eastAsia"/>
          <w:lang w:eastAsia="zh-CN"/>
        </w:rPr>
        <w:t>115:4-8</w:t>
      </w:r>
      <w:r>
        <w:rPr>
          <w:rFonts w:hint="eastAsia"/>
          <w:lang w:eastAsia="zh-CN"/>
        </w:rPr>
        <w:t>中读到的那样，列</w:t>
      </w:r>
      <w:proofErr w:type="gramStart"/>
      <w:r>
        <w:rPr>
          <w:rFonts w:hint="eastAsia"/>
          <w:lang w:eastAsia="zh-CN"/>
        </w:rPr>
        <w:t>邦</w:t>
      </w:r>
      <w:proofErr w:type="gramEnd"/>
      <w:r>
        <w:rPr>
          <w:rFonts w:hint="eastAsia"/>
          <w:lang w:eastAsia="zh-CN"/>
        </w:rPr>
        <w:t>的神是完全无能、无用和没有价值的。他们没有能力、没有知识、没有光、没有爱――他们不能为追随他们的人做任何事。在诸神之中，没有任何一个与我们的神相等。正因为这一点，我们就应当敬拜祂。</w:t>
      </w:r>
    </w:p>
    <w:p w14:paraId="7C0F62B9" w14:textId="7AD23842" w:rsidR="006B50C7" w:rsidRDefault="006B50C7" w:rsidP="006B50C7">
      <w:pPr>
        <w:rPr>
          <w:rFonts w:hint="eastAsia"/>
          <w:lang w:eastAsia="zh-CN"/>
        </w:rPr>
      </w:pPr>
      <w:r w:rsidRPr="006B50C7">
        <w:rPr>
          <w:rFonts w:hint="eastAsia"/>
          <w:b/>
          <w:lang w:eastAsia="zh-CN"/>
        </w:rPr>
        <w:t>第二，</w:t>
      </w:r>
      <w:r w:rsidRPr="006B50C7">
        <w:rPr>
          <w:rFonts w:hint="eastAsia"/>
          <w:b/>
          <w:lang w:eastAsia="zh-CN"/>
        </w:rPr>
        <w:t>神做了什么。</w:t>
      </w:r>
      <w:r>
        <w:rPr>
          <w:rFonts w:hint="eastAsia"/>
          <w:lang w:eastAsia="zh-CN"/>
        </w:rPr>
        <w:t>祂做了奇妙的事情，任何别的人或所谓的神所做的都不能与祂作的相比。祂造了宇宙和宇宙间存在的一切，包括我们。祂是唯一掌管整个宇宙的那位，祂使地球完美地沿着轨道绕太阳运转，好让我们星球上的生命既不被烧焦也不被冻死。祂掌管我们庄稼和动物的生长，使我们可以从中得食物（诗篇</w:t>
      </w:r>
      <w:r>
        <w:rPr>
          <w:rFonts w:hint="eastAsia"/>
          <w:lang w:eastAsia="zh-CN"/>
        </w:rPr>
        <w:t>145:16</w:t>
      </w:r>
      <w:r>
        <w:rPr>
          <w:rFonts w:hint="eastAsia"/>
          <w:lang w:eastAsia="zh-CN"/>
        </w:rPr>
        <w:t>），而且祂赐给了我们能力，使我们享受祂所赐给我们的万物。对于我们这些基督徒来说，是祂救赎了我们，救我们脱离</w:t>
      </w:r>
      <w:proofErr w:type="gramStart"/>
      <w:r>
        <w:rPr>
          <w:rFonts w:hint="eastAsia"/>
          <w:lang w:eastAsia="zh-CN"/>
        </w:rPr>
        <w:t>罪带来</w:t>
      </w:r>
      <w:proofErr w:type="gramEnd"/>
      <w:r>
        <w:rPr>
          <w:rFonts w:hint="eastAsia"/>
          <w:lang w:eastAsia="zh-CN"/>
        </w:rPr>
        <w:t>的咒诅，并脱离黑暗的权势；祂又使我们恢复了跟祂之间的关系，又赐给我们永远的生命。与此相反，假神不过是人手所造的（以赛亚书</w:t>
      </w:r>
      <w:r>
        <w:rPr>
          <w:rFonts w:hint="eastAsia"/>
          <w:lang w:eastAsia="zh-CN"/>
        </w:rPr>
        <w:t>40:18-20</w:t>
      </w:r>
      <w:r>
        <w:rPr>
          <w:rFonts w:hint="eastAsia"/>
          <w:lang w:eastAsia="zh-CN"/>
        </w:rPr>
        <w:t>）。他们连自己都不能照顾，更谈不上拯救任何别人（以赛亚书</w:t>
      </w:r>
      <w:r>
        <w:rPr>
          <w:rFonts w:hint="eastAsia"/>
          <w:lang w:eastAsia="zh-CN"/>
        </w:rPr>
        <w:t>45:20</w:t>
      </w:r>
      <w:r>
        <w:rPr>
          <w:rFonts w:hint="eastAsia"/>
          <w:lang w:eastAsia="zh-CN"/>
        </w:rPr>
        <w:t>）。他们使那些追随他们的人处于跟他们一样的状态中――就是死亡的状态。只有我们的神行了伟大而又奇妙的作为，配得我们的敬仰、赞美和颂扬。</w:t>
      </w:r>
    </w:p>
    <w:p w14:paraId="754B5A13" w14:textId="77777777" w:rsidR="006B50C7" w:rsidRDefault="006B50C7" w:rsidP="006B50C7">
      <w:pPr>
        <w:rPr>
          <w:rFonts w:hint="eastAsia"/>
          <w:lang w:eastAsia="zh-CN"/>
        </w:rPr>
      </w:pPr>
      <w:r>
        <w:rPr>
          <w:rFonts w:hint="eastAsia"/>
          <w:lang w:eastAsia="zh-CN"/>
        </w:rPr>
        <w:t>这两个关键性的主题，以及所有与它们相关的荣耀真理，是你在敬拜神的时候必须努力保留在你的思想中心的。它们必须支配你敬拜的所有方面。敬拜是一段把我们的注意力和情感特别集中于神的时间。这两个主题，就是神是谁和祂做了什么，将会举起你的心思意念，使你能够正确地敬拜神。</w:t>
      </w:r>
    </w:p>
    <w:p w14:paraId="295F5FA9" w14:textId="7D8856A5" w:rsidR="006B50C7" w:rsidRDefault="006B50C7" w:rsidP="006B50C7">
      <w:pPr>
        <w:rPr>
          <w:lang w:eastAsia="zh-CN"/>
        </w:rPr>
      </w:pPr>
      <w:r>
        <w:rPr>
          <w:rFonts w:hint="eastAsia"/>
          <w:lang w:eastAsia="zh-CN"/>
        </w:rPr>
        <w:t>然而，除了思考关于神的正确思想以外，使</w:t>
      </w:r>
      <w:proofErr w:type="gramStart"/>
      <w:r>
        <w:rPr>
          <w:rFonts w:hint="eastAsia"/>
          <w:lang w:eastAsia="zh-CN"/>
        </w:rPr>
        <w:t>神成为</w:t>
      </w:r>
      <w:proofErr w:type="gramEnd"/>
      <w:r>
        <w:rPr>
          <w:rFonts w:hint="eastAsia"/>
          <w:lang w:eastAsia="zh-CN"/>
        </w:rPr>
        <w:t>我们敬拜的对象还涉及到其它的事情。十</w:t>
      </w:r>
      <w:proofErr w:type="gramStart"/>
      <w:r>
        <w:rPr>
          <w:rFonts w:hint="eastAsia"/>
          <w:lang w:eastAsia="zh-CN"/>
        </w:rPr>
        <w:t>诫</w:t>
      </w:r>
      <w:proofErr w:type="gramEnd"/>
      <w:r>
        <w:rPr>
          <w:rFonts w:hint="eastAsia"/>
          <w:lang w:eastAsia="zh-CN"/>
        </w:rPr>
        <w:t>的头两</w:t>
      </w:r>
      <w:proofErr w:type="gramStart"/>
      <w:r>
        <w:rPr>
          <w:rFonts w:hint="eastAsia"/>
          <w:lang w:eastAsia="zh-CN"/>
        </w:rPr>
        <w:t>诫</w:t>
      </w:r>
      <w:proofErr w:type="gramEnd"/>
      <w:r>
        <w:rPr>
          <w:rFonts w:hint="eastAsia"/>
          <w:lang w:eastAsia="zh-CN"/>
        </w:rPr>
        <w:t>提供了更进一步的关于我们敬拜对象的正确指示。</w:t>
      </w:r>
      <w:r>
        <w:rPr>
          <w:rFonts w:hint="eastAsia"/>
          <w:lang w:eastAsia="zh-CN"/>
        </w:rPr>
        <w:t>我们先来看出埃及记</w:t>
      </w:r>
      <w:r>
        <w:rPr>
          <w:rFonts w:hint="eastAsia"/>
          <w:lang w:eastAsia="zh-CN"/>
        </w:rPr>
        <w:t>2</w:t>
      </w:r>
      <w:r>
        <w:rPr>
          <w:lang w:eastAsia="zh-CN"/>
        </w:rPr>
        <w:t>0</w:t>
      </w:r>
      <w:r>
        <w:rPr>
          <w:rFonts w:hint="eastAsia"/>
          <w:lang w:eastAsia="zh-CN"/>
        </w:rPr>
        <w:t>:</w:t>
      </w:r>
      <w:r>
        <w:rPr>
          <w:lang w:eastAsia="zh-CN"/>
        </w:rPr>
        <w:t>3</w:t>
      </w:r>
      <w:r>
        <w:rPr>
          <w:rFonts w:hint="eastAsia"/>
          <w:lang w:eastAsia="zh-CN"/>
        </w:rPr>
        <w:t>，那里说：“</w:t>
      </w:r>
      <w:r w:rsidRPr="006B50C7">
        <w:rPr>
          <w:rFonts w:hint="eastAsia"/>
          <w:b/>
          <w:u w:val="single"/>
          <w:lang w:eastAsia="zh-CN"/>
        </w:rPr>
        <w:t>除了我以外，你不可有别的神。</w:t>
      </w:r>
      <w:r>
        <w:rPr>
          <w:rFonts w:hint="eastAsia"/>
          <w:lang w:eastAsia="zh-CN"/>
        </w:rPr>
        <w:t>”所以，</w:t>
      </w:r>
      <w:r>
        <w:rPr>
          <w:rFonts w:hint="eastAsia"/>
          <w:lang w:eastAsia="zh-CN"/>
        </w:rPr>
        <w:t>我们应当单单敬拜祂。第一条</w:t>
      </w:r>
      <w:proofErr w:type="gramStart"/>
      <w:r>
        <w:rPr>
          <w:rFonts w:hint="eastAsia"/>
          <w:lang w:eastAsia="zh-CN"/>
        </w:rPr>
        <w:t>诫</w:t>
      </w:r>
      <w:proofErr w:type="gramEnd"/>
      <w:r>
        <w:rPr>
          <w:rFonts w:hint="eastAsia"/>
          <w:lang w:eastAsia="zh-CN"/>
        </w:rPr>
        <w:t>命说，除了主以外，我们不可以有别的神。神不但应当受到敬拜，而且唯有祂应当受到敬拜。我们永远不可以</w:t>
      </w:r>
      <w:proofErr w:type="gramStart"/>
      <w:r>
        <w:rPr>
          <w:rFonts w:hint="eastAsia"/>
          <w:lang w:eastAsia="zh-CN"/>
        </w:rPr>
        <w:t>象</w:t>
      </w:r>
      <w:proofErr w:type="gramEnd"/>
      <w:r>
        <w:rPr>
          <w:rFonts w:hint="eastAsia"/>
          <w:lang w:eastAsia="zh-CN"/>
        </w:rPr>
        <w:t>我们对待神那样把敬爱、尊崇或是荣耀归给任何别的东西。就连天使也决不可以受到敬拜（启示录</w:t>
      </w:r>
      <w:r>
        <w:rPr>
          <w:lang w:eastAsia="zh-CN"/>
        </w:rPr>
        <w:t>22:8-9</w:t>
      </w:r>
      <w:r>
        <w:rPr>
          <w:rFonts w:hint="eastAsia"/>
          <w:lang w:eastAsia="zh-CN"/>
        </w:rPr>
        <w:t>）。</w:t>
      </w:r>
      <w:r>
        <w:rPr>
          <w:lang w:eastAsia="zh-CN"/>
        </w:rPr>
        <w:t xml:space="preserve">  </w:t>
      </w:r>
    </w:p>
    <w:p w14:paraId="7271045B" w14:textId="02398EC2" w:rsidR="006B50C7" w:rsidRDefault="006B50C7" w:rsidP="006B50C7">
      <w:pPr>
        <w:rPr>
          <w:rFonts w:hint="eastAsia"/>
          <w:lang w:eastAsia="zh-CN"/>
        </w:rPr>
      </w:pPr>
      <w:r>
        <w:rPr>
          <w:rFonts w:hint="eastAsia"/>
          <w:lang w:eastAsia="zh-CN"/>
        </w:rPr>
        <w:t>然后我们看到十</w:t>
      </w:r>
      <w:proofErr w:type="gramStart"/>
      <w:r>
        <w:rPr>
          <w:rFonts w:hint="eastAsia"/>
          <w:lang w:eastAsia="zh-CN"/>
        </w:rPr>
        <w:t>诫</w:t>
      </w:r>
      <w:proofErr w:type="gramEnd"/>
      <w:r>
        <w:rPr>
          <w:rFonts w:hint="eastAsia"/>
          <w:lang w:eastAsia="zh-CN"/>
        </w:rPr>
        <w:t>的第二条，在出埃及记</w:t>
      </w:r>
      <w:r>
        <w:rPr>
          <w:rFonts w:hint="eastAsia"/>
          <w:lang w:eastAsia="zh-CN"/>
        </w:rPr>
        <w:t>2</w:t>
      </w:r>
      <w:r>
        <w:rPr>
          <w:lang w:eastAsia="zh-CN"/>
        </w:rPr>
        <w:t>0</w:t>
      </w:r>
      <w:r>
        <w:rPr>
          <w:rFonts w:hint="eastAsia"/>
          <w:lang w:eastAsia="zh-CN"/>
        </w:rPr>
        <w:t>:</w:t>
      </w:r>
      <w:r>
        <w:rPr>
          <w:lang w:eastAsia="zh-CN"/>
        </w:rPr>
        <w:t>4-6</w:t>
      </w:r>
      <w:r>
        <w:rPr>
          <w:rFonts w:hint="eastAsia"/>
          <w:lang w:eastAsia="zh-CN"/>
        </w:rPr>
        <w:t>：</w:t>
      </w:r>
    </w:p>
    <w:p w14:paraId="6AF63419" w14:textId="4927C29F" w:rsidR="006B50C7" w:rsidRPr="006B50C7" w:rsidRDefault="006B50C7" w:rsidP="006B50C7">
      <w:pPr>
        <w:ind w:leftChars="200" w:left="440"/>
        <w:rPr>
          <w:rFonts w:ascii="黑体" w:eastAsia="黑体" w:hAnsi="黑体" w:hint="eastAsia"/>
          <w:lang w:eastAsia="zh-CN"/>
        </w:rPr>
      </w:pPr>
      <w:r w:rsidRPr="006B50C7">
        <w:rPr>
          <w:rFonts w:ascii="黑体" w:eastAsia="黑体" w:hAnsi="黑体" w:hint="eastAsia"/>
          <w:vertAlign w:val="superscript"/>
          <w:lang w:eastAsia="zh-CN"/>
        </w:rPr>
        <w:t>4</w:t>
      </w:r>
      <w:r w:rsidRPr="006B50C7">
        <w:rPr>
          <w:rFonts w:ascii="黑体" w:eastAsia="黑体" w:hAnsi="黑体" w:hint="eastAsia"/>
          <w:lang w:eastAsia="zh-CN"/>
        </w:rPr>
        <w:t>不可为自己雕刻偶像，也不可做什么形象仿佛上天、下地，和地底下、水中的百物。</w:t>
      </w:r>
      <w:r w:rsidRPr="006B50C7">
        <w:rPr>
          <w:rFonts w:ascii="黑体" w:eastAsia="黑体" w:hAnsi="黑体" w:hint="eastAsia"/>
          <w:vertAlign w:val="superscript"/>
          <w:lang w:eastAsia="zh-CN"/>
        </w:rPr>
        <w:t>5</w:t>
      </w:r>
      <w:r w:rsidRPr="006B50C7">
        <w:rPr>
          <w:rFonts w:ascii="黑体" w:eastAsia="黑体" w:hAnsi="黑体" w:hint="eastAsia"/>
          <w:lang w:eastAsia="zh-CN"/>
        </w:rPr>
        <w:t>不可跪拜那些像，也不可事奉它，因为我耶和华—你的神是忌邪的神。恨我的，我必追讨他的罪，</w:t>
      </w:r>
      <w:proofErr w:type="gramStart"/>
      <w:r w:rsidRPr="006B50C7">
        <w:rPr>
          <w:rFonts w:ascii="黑体" w:eastAsia="黑体" w:hAnsi="黑体" w:hint="eastAsia"/>
          <w:lang w:eastAsia="zh-CN"/>
        </w:rPr>
        <w:t>自父及</w:t>
      </w:r>
      <w:proofErr w:type="gramEnd"/>
      <w:r w:rsidRPr="006B50C7">
        <w:rPr>
          <w:rFonts w:ascii="黑体" w:eastAsia="黑体" w:hAnsi="黑体" w:hint="eastAsia"/>
          <w:lang w:eastAsia="zh-CN"/>
        </w:rPr>
        <w:t>子，直到三四代；</w:t>
      </w:r>
      <w:r w:rsidRPr="006B50C7">
        <w:rPr>
          <w:rFonts w:ascii="黑体" w:eastAsia="黑体" w:hAnsi="黑体" w:hint="eastAsia"/>
          <w:vertAlign w:val="superscript"/>
          <w:lang w:eastAsia="zh-CN"/>
        </w:rPr>
        <w:t>6</w:t>
      </w:r>
      <w:r w:rsidRPr="006B50C7">
        <w:rPr>
          <w:rFonts w:ascii="黑体" w:eastAsia="黑体" w:hAnsi="黑体" w:hint="eastAsia"/>
          <w:lang w:eastAsia="zh-CN"/>
        </w:rPr>
        <w:t>爱我、守我</w:t>
      </w:r>
      <w:proofErr w:type="gramStart"/>
      <w:r w:rsidRPr="006B50C7">
        <w:rPr>
          <w:rFonts w:ascii="黑体" w:eastAsia="黑体" w:hAnsi="黑体" w:hint="eastAsia"/>
          <w:lang w:eastAsia="zh-CN"/>
        </w:rPr>
        <w:t>诫</w:t>
      </w:r>
      <w:proofErr w:type="gramEnd"/>
      <w:r w:rsidRPr="006B50C7">
        <w:rPr>
          <w:rFonts w:ascii="黑体" w:eastAsia="黑体" w:hAnsi="黑体" w:hint="eastAsia"/>
          <w:lang w:eastAsia="zh-CN"/>
        </w:rPr>
        <w:t>命的，我必向他们发慈爱，直到千代。</w:t>
      </w:r>
    </w:p>
    <w:p w14:paraId="4AE5A691" w14:textId="1B88675C" w:rsidR="006B50C7" w:rsidRDefault="006B50C7" w:rsidP="006B50C7">
      <w:pPr>
        <w:rPr>
          <w:lang w:eastAsia="zh-CN"/>
        </w:rPr>
      </w:pPr>
      <w:r>
        <w:rPr>
          <w:rFonts w:hint="eastAsia"/>
          <w:lang w:eastAsia="zh-CN"/>
        </w:rPr>
        <w:t>所以，</w:t>
      </w:r>
      <w:r>
        <w:rPr>
          <w:rFonts w:hint="eastAsia"/>
          <w:lang w:eastAsia="zh-CN"/>
        </w:rPr>
        <w:t>我们不可以使用任何雕像、塑像、画像等等来敬拜祂。第二条</w:t>
      </w:r>
      <w:proofErr w:type="gramStart"/>
      <w:r>
        <w:rPr>
          <w:rFonts w:hint="eastAsia"/>
          <w:lang w:eastAsia="zh-CN"/>
        </w:rPr>
        <w:t>诫</w:t>
      </w:r>
      <w:proofErr w:type="gramEnd"/>
      <w:r>
        <w:rPr>
          <w:rFonts w:hint="eastAsia"/>
          <w:lang w:eastAsia="zh-CN"/>
        </w:rPr>
        <w:t>命说，我们不可以制造什么形象来代表神，然后向这些像下拜。神是个灵，是不可以用与受造之物相仿的形象来代表的，因为这些形象都错误地代表了祂，也惹起祂的不悦。这并不是告诉我们说，我们不可以有关于宗教场景或是事件的图片，而只是说，我们不可以向任何</w:t>
      </w:r>
      <w:proofErr w:type="gramStart"/>
      <w:r>
        <w:rPr>
          <w:rFonts w:hint="eastAsia"/>
          <w:lang w:eastAsia="zh-CN"/>
        </w:rPr>
        <w:t>像表示</w:t>
      </w:r>
      <w:proofErr w:type="gramEnd"/>
      <w:r>
        <w:rPr>
          <w:rFonts w:hint="eastAsia"/>
          <w:lang w:eastAsia="zh-CN"/>
        </w:rPr>
        <w:t>敬意，把它们当成是代表了神，或是作为神和我们之间的中保。</w:t>
      </w:r>
      <w:r>
        <w:rPr>
          <w:lang w:eastAsia="zh-CN"/>
        </w:rPr>
        <w:t xml:space="preserve">  </w:t>
      </w:r>
    </w:p>
    <w:p w14:paraId="6733F026" w14:textId="77777777" w:rsidR="006B50C7" w:rsidRDefault="006B50C7" w:rsidP="006B50C7">
      <w:pPr>
        <w:rPr>
          <w:rFonts w:hint="eastAsia"/>
          <w:lang w:eastAsia="zh-CN"/>
        </w:rPr>
      </w:pPr>
      <w:r>
        <w:rPr>
          <w:rFonts w:hint="eastAsia"/>
          <w:lang w:eastAsia="zh-CN"/>
        </w:rPr>
        <w:t>拜偶像和使用各种雕像、画像等等，是神不喜悦的两种方式。合乎圣经的敬</w:t>
      </w:r>
      <w:proofErr w:type="gramStart"/>
      <w:r>
        <w:rPr>
          <w:rFonts w:hint="eastAsia"/>
          <w:lang w:eastAsia="zh-CN"/>
        </w:rPr>
        <w:t>拜包括</w:t>
      </w:r>
      <w:proofErr w:type="gramEnd"/>
      <w:r>
        <w:rPr>
          <w:rFonts w:hint="eastAsia"/>
          <w:lang w:eastAsia="zh-CN"/>
        </w:rPr>
        <w:t>单单敬拜独一真神，并且在敬拜祂的时候不使用画像、塑像、雕像等等形象，或者以任何别的方式来代表祂。</w:t>
      </w:r>
    </w:p>
    <w:p w14:paraId="4E90DC16" w14:textId="77777777" w:rsidR="006B50C7" w:rsidRDefault="006B50C7" w:rsidP="006B50C7">
      <w:pPr>
        <w:pStyle w:val="Heading1"/>
        <w:rPr>
          <w:rFonts w:hint="eastAsia"/>
          <w:lang w:eastAsia="zh-CN"/>
        </w:rPr>
      </w:pPr>
      <w:r>
        <w:rPr>
          <w:rFonts w:hint="eastAsia"/>
          <w:lang w:eastAsia="zh-CN"/>
        </w:rPr>
        <w:t>敬拜的心态</w:t>
      </w:r>
    </w:p>
    <w:p w14:paraId="2658229E" w14:textId="77777777" w:rsidR="006B50C7" w:rsidRDefault="006B50C7" w:rsidP="006B50C7">
      <w:pPr>
        <w:rPr>
          <w:rFonts w:hint="eastAsia"/>
          <w:lang w:eastAsia="zh-CN"/>
        </w:rPr>
      </w:pPr>
      <w:r>
        <w:rPr>
          <w:rFonts w:hint="eastAsia"/>
          <w:lang w:eastAsia="zh-CN"/>
        </w:rPr>
        <w:t>重要的是要明白：姿势、音乐风格，或是在聚会的地点是否使用装饰品，在敬拜中都是无关紧要的；最关键的是心态。敬拜神的时候，我们必须记住几种合宜并讨祂喜悦的心态。</w:t>
      </w:r>
    </w:p>
    <w:p w14:paraId="1E34CD16" w14:textId="120BBE2C" w:rsidR="006B50C7" w:rsidRDefault="006B50C7" w:rsidP="006B50C7">
      <w:pPr>
        <w:pStyle w:val="ListParagraph"/>
        <w:numPr>
          <w:ilvl w:val="0"/>
          <w:numId w:val="25"/>
        </w:numPr>
        <w:rPr>
          <w:rFonts w:hint="eastAsia"/>
          <w:lang w:eastAsia="zh-CN"/>
        </w:rPr>
      </w:pPr>
      <w:r>
        <w:rPr>
          <w:rFonts w:hint="eastAsia"/>
          <w:lang w:eastAsia="zh-CN"/>
        </w:rPr>
        <w:t>喜乐――诗篇</w:t>
      </w:r>
      <w:r>
        <w:rPr>
          <w:rFonts w:hint="eastAsia"/>
          <w:lang w:eastAsia="zh-CN"/>
        </w:rPr>
        <w:t>95:1-2</w:t>
      </w:r>
      <w:r>
        <w:rPr>
          <w:rFonts w:hint="eastAsia"/>
          <w:lang w:eastAsia="zh-CN"/>
        </w:rPr>
        <w:t>劝勉我们，要以感谢和欢呼来到祂面前。我们应当热情洋溢、充满感情。我们要用歌声和舞蹈来称颂神。我们的</w:t>
      </w:r>
      <w:proofErr w:type="gramStart"/>
      <w:r>
        <w:rPr>
          <w:rFonts w:hint="eastAsia"/>
          <w:lang w:eastAsia="zh-CN"/>
        </w:rPr>
        <w:t>心应当</w:t>
      </w:r>
      <w:proofErr w:type="gramEnd"/>
      <w:r>
        <w:rPr>
          <w:rFonts w:hint="eastAsia"/>
          <w:lang w:eastAsia="zh-CN"/>
        </w:rPr>
        <w:t>充满了对神的热爱和喜悦。我们的头脑应当藉着</w:t>
      </w:r>
      <w:r>
        <w:rPr>
          <w:rFonts w:hint="eastAsia"/>
          <w:lang w:eastAsia="zh-CN"/>
        </w:rPr>
        <w:lastRenderedPageBreak/>
        <w:t>思想祂儿子受死和复活使我们得着救恩而充满感恩和欢欣。敬拜绝不应该是沉闷乏味的。</w:t>
      </w:r>
    </w:p>
    <w:p w14:paraId="6AAC759E" w14:textId="4C796898" w:rsidR="006B50C7" w:rsidRDefault="006B50C7" w:rsidP="006B50C7">
      <w:pPr>
        <w:pStyle w:val="ListParagraph"/>
        <w:numPr>
          <w:ilvl w:val="0"/>
          <w:numId w:val="25"/>
        </w:numPr>
        <w:rPr>
          <w:rFonts w:hint="eastAsia"/>
          <w:lang w:eastAsia="zh-CN"/>
        </w:rPr>
      </w:pPr>
      <w:r>
        <w:rPr>
          <w:rFonts w:hint="eastAsia"/>
          <w:lang w:eastAsia="zh-CN"/>
        </w:rPr>
        <w:t>敬畏――诗篇</w:t>
      </w:r>
      <w:r>
        <w:rPr>
          <w:rFonts w:hint="eastAsia"/>
          <w:lang w:eastAsia="zh-CN"/>
        </w:rPr>
        <w:t>95:6-7</w:t>
      </w:r>
      <w:r>
        <w:rPr>
          <w:rFonts w:hint="eastAsia"/>
          <w:lang w:eastAsia="zh-CN"/>
        </w:rPr>
        <w:t>命令我们，要以敬畏</w:t>
      </w:r>
      <w:proofErr w:type="gramStart"/>
      <w:r>
        <w:rPr>
          <w:rFonts w:hint="eastAsia"/>
          <w:lang w:eastAsia="zh-CN"/>
        </w:rPr>
        <w:t>的心敬拜神</w:t>
      </w:r>
      <w:proofErr w:type="gramEnd"/>
      <w:r>
        <w:rPr>
          <w:rFonts w:hint="eastAsia"/>
          <w:lang w:eastAsia="zh-CN"/>
        </w:rPr>
        <w:t>。希伯来书</w:t>
      </w:r>
      <w:r>
        <w:rPr>
          <w:rFonts w:hint="eastAsia"/>
          <w:lang w:eastAsia="zh-CN"/>
        </w:rPr>
        <w:t>12:28</w:t>
      </w:r>
      <w:r>
        <w:rPr>
          <w:rFonts w:hint="eastAsia"/>
          <w:lang w:eastAsia="zh-CN"/>
        </w:rPr>
        <w:t>告诉我们，神所悦纳的敬</w:t>
      </w:r>
      <w:proofErr w:type="gramStart"/>
      <w:r>
        <w:rPr>
          <w:rFonts w:hint="eastAsia"/>
          <w:lang w:eastAsia="zh-CN"/>
        </w:rPr>
        <w:t>拜包括</w:t>
      </w:r>
      <w:proofErr w:type="gramEnd"/>
      <w:r>
        <w:rPr>
          <w:rFonts w:hint="eastAsia"/>
          <w:lang w:eastAsia="zh-CN"/>
        </w:rPr>
        <w:t>敬畏。在那位如此荣耀的神面前，我们应当深深地感到自己的渺小和不配。我们应当在如此圣洁的神面前战兢。我们应当在祂的伟大面前肃然起敬，满心惊叹。我们应当俯伏赞叹和敬慕祂的完美品性。敬拜也应当有一种庄严的气氛。</w:t>
      </w:r>
    </w:p>
    <w:p w14:paraId="75292A2D" w14:textId="02F635F4" w:rsidR="006B50C7" w:rsidRDefault="006B50C7" w:rsidP="006B50C7">
      <w:pPr>
        <w:pStyle w:val="ListParagraph"/>
        <w:numPr>
          <w:ilvl w:val="0"/>
          <w:numId w:val="25"/>
        </w:numPr>
        <w:rPr>
          <w:rFonts w:hint="eastAsia"/>
          <w:lang w:eastAsia="zh-CN"/>
        </w:rPr>
      </w:pPr>
      <w:r>
        <w:rPr>
          <w:rFonts w:hint="eastAsia"/>
          <w:lang w:eastAsia="zh-CN"/>
        </w:rPr>
        <w:t>信心――希伯来书</w:t>
      </w:r>
      <w:r>
        <w:rPr>
          <w:rFonts w:hint="eastAsia"/>
          <w:lang w:eastAsia="zh-CN"/>
        </w:rPr>
        <w:t>11:6</w:t>
      </w:r>
      <w:r>
        <w:rPr>
          <w:rFonts w:hint="eastAsia"/>
          <w:lang w:eastAsia="zh-CN"/>
        </w:rPr>
        <w:t>告诉我们，没有信就不能得到神的喜悦，其含义是，甚至在敬拜上，若没有信心我们就不能蒙神喜悦。信心会激励我们确信，我们藉着基督已经蒙神悦纳，因而我们的敬拜实在是为神所接受了。信心使我们以满怀期待的心来到神面前，指望神与我们相会，祝福我们，改变我们，并且相信祂将要做这些事。还有，信心将会驱使我们以神所启示的方式，而不是按照我们自己的想象，来敬拜祂。不要以为敬</w:t>
      </w:r>
      <w:proofErr w:type="gramStart"/>
      <w:r>
        <w:rPr>
          <w:rFonts w:hint="eastAsia"/>
          <w:lang w:eastAsia="zh-CN"/>
        </w:rPr>
        <w:t>拜仅仅</w:t>
      </w:r>
      <w:proofErr w:type="gramEnd"/>
      <w:r>
        <w:rPr>
          <w:rFonts w:hint="eastAsia"/>
          <w:lang w:eastAsia="zh-CN"/>
        </w:rPr>
        <w:t>是一种例行公事――因为就像该隐一样，神将会不喜悦，而你也肯定不会有任何收获。</w:t>
      </w:r>
    </w:p>
    <w:p w14:paraId="4744033F" w14:textId="11B2FB96" w:rsidR="006B50C7" w:rsidRDefault="006B50C7" w:rsidP="006B50C7">
      <w:pPr>
        <w:pStyle w:val="ListParagraph"/>
        <w:numPr>
          <w:ilvl w:val="0"/>
          <w:numId w:val="25"/>
        </w:numPr>
        <w:rPr>
          <w:rFonts w:hint="eastAsia"/>
          <w:lang w:eastAsia="zh-CN"/>
        </w:rPr>
      </w:pPr>
      <w:r>
        <w:rPr>
          <w:rFonts w:hint="eastAsia"/>
          <w:lang w:eastAsia="zh-CN"/>
        </w:rPr>
        <w:t>爱心――在马太福音</w:t>
      </w:r>
      <w:r>
        <w:rPr>
          <w:rFonts w:hint="eastAsia"/>
          <w:lang w:eastAsia="zh-CN"/>
        </w:rPr>
        <w:t>22:37-40</w:t>
      </w:r>
      <w:r>
        <w:rPr>
          <w:rFonts w:hint="eastAsia"/>
          <w:lang w:eastAsia="zh-CN"/>
        </w:rPr>
        <w:t>中耶稣说，我们基督徒本份的总结就是，爱神和爱我们的邻舍。那么，我们进行敬拜的时候，心里应该充满对神的爱和对与我们一同聚会的弟兄姊妹的爱。一颗对神怀有抱怨的心，或是一颗对别人怀有苦毒的心，将会使你的敬</w:t>
      </w:r>
      <w:proofErr w:type="gramStart"/>
      <w:r>
        <w:rPr>
          <w:rFonts w:hint="eastAsia"/>
          <w:lang w:eastAsia="zh-CN"/>
        </w:rPr>
        <w:t>拜失去</w:t>
      </w:r>
      <w:proofErr w:type="gramEnd"/>
      <w:r>
        <w:rPr>
          <w:rFonts w:hint="eastAsia"/>
          <w:lang w:eastAsia="zh-CN"/>
        </w:rPr>
        <w:t>热情和活力，毫无生机，</w:t>
      </w:r>
      <w:proofErr w:type="gramStart"/>
      <w:r>
        <w:rPr>
          <w:rFonts w:hint="eastAsia"/>
          <w:lang w:eastAsia="zh-CN"/>
        </w:rPr>
        <w:t>并且让神憎恶</w:t>
      </w:r>
      <w:proofErr w:type="gramEnd"/>
      <w:r>
        <w:rPr>
          <w:rFonts w:hint="eastAsia"/>
          <w:lang w:eastAsia="zh-CN"/>
        </w:rPr>
        <w:t>这样的敬拜。</w:t>
      </w:r>
    </w:p>
    <w:p w14:paraId="173D6E51" w14:textId="78A4B922" w:rsidR="006B50C7" w:rsidRDefault="006B50C7" w:rsidP="006B50C7">
      <w:pPr>
        <w:pStyle w:val="ListParagraph"/>
        <w:numPr>
          <w:ilvl w:val="0"/>
          <w:numId w:val="25"/>
        </w:numPr>
        <w:rPr>
          <w:rFonts w:hint="eastAsia"/>
          <w:lang w:eastAsia="zh-CN"/>
        </w:rPr>
      </w:pPr>
      <w:r>
        <w:rPr>
          <w:rFonts w:hint="eastAsia"/>
          <w:lang w:eastAsia="zh-CN"/>
        </w:rPr>
        <w:t>忧伤――有的时候，一个教会的会众必须为罪难过忧伤，并且悔改这个罪。这也许是因为一个成员犯了</w:t>
      </w:r>
      <w:proofErr w:type="gramStart"/>
      <w:r>
        <w:rPr>
          <w:rFonts w:hint="eastAsia"/>
          <w:lang w:eastAsia="zh-CN"/>
        </w:rPr>
        <w:t>罪因此</w:t>
      </w:r>
      <w:proofErr w:type="gramEnd"/>
      <w:r>
        <w:rPr>
          <w:rFonts w:hint="eastAsia"/>
          <w:lang w:eastAsia="zh-CN"/>
        </w:rPr>
        <w:t>受了管教，也许是因为整个会众犯了罪。不管是哪种情况，忧伤痛悔是全体会众在神面前的一种自然的回应，而且也是敬拜的一个真实部分。尼希米记</w:t>
      </w:r>
      <w:r>
        <w:rPr>
          <w:rFonts w:hint="eastAsia"/>
          <w:lang w:eastAsia="zh-CN"/>
        </w:rPr>
        <w:t>9</w:t>
      </w:r>
      <w:r>
        <w:rPr>
          <w:rFonts w:hint="eastAsia"/>
          <w:lang w:eastAsia="zh-CN"/>
        </w:rPr>
        <w:t>章向我们呈现了神的子民集体认罪的一个例子（</w:t>
      </w:r>
      <w:r>
        <w:rPr>
          <w:rFonts w:hint="eastAsia"/>
          <w:lang w:eastAsia="zh-CN"/>
        </w:rPr>
        <w:t>9:36-37</w:t>
      </w:r>
      <w:r>
        <w:rPr>
          <w:rFonts w:hint="eastAsia"/>
          <w:lang w:eastAsia="zh-CN"/>
        </w:rPr>
        <w:t>），这些罪包括：他们跟周围不信主的外族通婚（</w:t>
      </w:r>
      <w:r>
        <w:rPr>
          <w:rFonts w:hint="eastAsia"/>
          <w:lang w:eastAsia="zh-CN"/>
        </w:rPr>
        <w:t>10:30</w:t>
      </w:r>
      <w:r>
        <w:rPr>
          <w:rFonts w:hint="eastAsia"/>
          <w:lang w:eastAsia="zh-CN"/>
        </w:rPr>
        <w:t>），不守安息日（</w:t>
      </w:r>
      <w:r>
        <w:rPr>
          <w:rFonts w:hint="eastAsia"/>
          <w:lang w:eastAsia="zh-CN"/>
        </w:rPr>
        <w:t>10:31</w:t>
      </w:r>
      <w:r>
        <w:rPr>
          <w:rFonts w:hint="eastAsia"/>
          <w:lang w:eastAsia="zh-CN"/>
        </w:rPr>
        <w:t>），没有给出十一奉献和</w:t>
      </w:r>
      <w:proofErr w:type="gramStart"/>
      <w:r>
        <w:rPr>
          <w:rFonts w:hint="eastAsia"/>
          <w:lang w:eastAsia="zh-CN"/>
        </w:rPr>
        <w:t>其它当</w:t>
      </w:r>
      <w:proofErr w:type="gramEnd"/>
      <w:r>
        <w:rPr>
          <w:rFonts w:hint="eastAsia"/>
          <w:lang w:eastAsia="zh-CN"/>
        </w:rPr>
        <w:t>献的供物（</w:t>
      </w:r>
      <w:r>
        <w:rPr>
          <w:rFonts w:hint="eastAsia"/>
          <w:lang w:eastAsia="zh-CN"/>
        </w:rPr>
        <w:t>10:32-33</w:t>
      </w:r>
      <w:r>
        <w:rPr>
          <w:rFonts w:hint="eastAsia"/>
          <w:lang w:eastAsia="zh-CN"/>
        </w:rPr>
        <w:t>，</w:t>
      </w:r>
      <w:r>
        <w:rPr>
          <w:rFonts w:hint="eastAsia"/>
          <w:lang w:eastAsia="zh-CN"/>
        </w:rPr>
        <w:t>35</w:t>
      </w:r>
      <w:r>
        <w:rPr>
          <w:rFonts w:hint="eastAsia"/>
          <w:lang w:eastAsia="zh-CN"/>
        </w:rPr>
        <w:t>），以及忽略了主的殿（</w:t>
      </w:r>
      <w:r>
        <w:rPr>
          <w:rFonts w:hint="eastAsia"/>
          <w:lang w:eastAsia="zh-CN"/>
        </w:rPr>
        <w:t>10:39</w:t>
      </w:r>
      <w:r>
        <w:rPr>
          <w:rFonts w:hint="eastAsia"/>
          <w:lang w:eastAsia="zh-CN"/>
        </w:rPr>
        <w:t>）。有时候，在敬拜中忧伤痛悔对你的教会来说也是合宜的。</w:t>
      </w:r>
    </w:p>
    <w:p w14:paraId="2ABDD884" w14:textId="77777777" w:rsidR="006B50C7" w:rsidRDefault="006B50C7" w:rsidP="006B50C7">
      <w:pPr>
        <w:rPr>
          <w:rFonts w:hint="eastAsia"/>
          <w:lang w:eastAsia="zh-CN"/>
        </w:rPr>
      </w:pPr>
      <w:r>
        <w:rPr>
          <w:rFonts w:hint="eastAsia"/>
          <w:lang w:eastAsia="zh-CN"/>
        </w:rPr>
        <w:t>所有这一切对于合乎圣经的敬</w:t>
      </w:r>
      <w:proofErr w:type="gramStart"/>
      <w:r>
        <w:rPr>
          <w:rFonts w:hint="eastAsia"/>
          <w:lang w:eastAsia="zh-CN"/>
        </w:rPr>
        <w:t>拜来说</w:t>
      </w:r>
      <w:proofErr w:type="gramEnd"/>
      <w:r>
        <w:rPr>
          <w:rFonts w:hint="eastAsia"/>
          <w:lang w:eastAsia="zh-CN"/>
        </w:rPr>
        <w:t>都是必不可少的。正确合宜的心态</w:t>
      </w:r>
      <w:proofErr w:type="gramStart"/>
      <w:r>
        <w:rPr>
          <w:rFonts w:hint="eastAsia"/>
          <w:lang w:eastAsia="zh-CN"/>
        </w:rPr>
        <w:t>是讨神喜悦</w:t>
      </w:r>
      <w:proofErr w:type="gramEnd"/>
      <w:r>
        <w:rPr>
          <w:rFonts w:hint="eastAsia"/>
          <w:lang w:eastAsia="zh-CN"/>
        </w:rPr>
        <w:t>的敬拜的真正关键之所在。没有这样的心态，我们的敬拜要么将会是形式主义的，要么是出于己意的。你在注意蒙神悦纳的敬拜的其它方面的同时，要保证你最为注意的是自己的心态。</w:t>
      </w:r>
    </w:p>
    <w:p w14:paraId="5028178B" w14:textId="77777777" w:rsidR="006B50C7" w:rsidRDefault="006B50C7" w:rsidP="006B50C7">
      <w:pPr>
        <w:pStyle w:val="Heading1"/>
        <w:rPr>
          <w:rFonts w:hint="eastAsia"/>
          <w:lang w:eastAsia="zh-CN"/>
        </w:rPr>
      </w:pPr>
      <w:r>
        <w:rPr>
          <w:rFonts w:hint="eastAsia"/>
          <w:lang w:eastAsia="zh-CN"/>
        </w:rPr>
        <w:t>敬拜的时间</w:t>
      </w:r>
    </w:p>
    <w:p w14:paraId="2D1C164D" w14:textId="77777777" w:rsidR="006B50C7" w:rsidRDefault="006B50C7" w:rsidP="006B50C7">
      <w:pPr>
        <w:rPr>
          <w:rFonts w:hint="eastAsia"/>
          <w:lang w:eastAsia="zh-CN"/>
        </w:rPr>
      </w:pPr>
      <w:r>
        <w:rPr>
          <w:rFonts w:hint="eastAsia"/>
          <w:lang w:eastAsia="zh-CN"/>
        </w:rPr>
        <w:t>敬拜是一种基督徒能够并且应该在任何时候都进行的活动。一周中没有哪一天，一天中也没有哪一段时间，是不适宜敬拜的。但圣经同时也教导说，有一个特别的敬拜日子，这日子</w:t>
      </w:r>
      <w:proofErr w:type="gramStart"/>
      <w:r>
        <w:rPr>
          <w:rFonts w:hint="eastAsia"/>
          <w:lang w:eastAsia="zh-CN"/>
        </w:rPr>
        <w:t>尤其跟</w:t>
      </w:r>
      <w:proofErr w:type="gramEnd"/>
      <w:r>
        <w:rPr>
          <w:rFonts w:hint="eastAsia"/>
          <w:lang w:eastAsia="zh-CN"/>
        </w:rPr>
        <w:t>集体敬拜有关。</w:t>
      </w:r>
    </w:p>
    <w:p w14:paraId="2990438B" w14:textId="4239233A" w:rsidR="006B50C7" w:rsidRDefault="006B50C7" w:rsidP="006B50C7">
      <w:pPr>
        <w:rPr>
          <w:lang w:eastAsia="zh-CN"/>
        </w:rPr>
      </w:pPr>
      <w:r>
        <w:rPr>
          <w:rFonts w:hint="eastAsia"/>
          <w:lang w:eastAsia="zh-CN"/>
        </w:rPr>
        <w:t>我们应当遵守安息日</w:t>
      </w:r>
      <w:r>
        <w:rPr>
          <w:rFonts w:hint="eastAsia"/>
          <w:lang w:eastAsia="zh-CN"/>
        </w:rPr>
        <w:t>。</w:t>
      </w:r>
      <w:r>
        <w:rPr>
          <w:rFonts w:hint="eastAsia"/>
          <w:lang w:eastAsia="zh-CN"/>
        </w:rPr>
        <w:t>出埃及记</w:t>
      </w:r>
      <w:r>
        <w:rPr>
          <w:rFonts w:hint="eastAsia"/>
          <w:lang w:eastAsia="zh-CN"/>
        </w:rPr>
        <w:t>20:8</w:t>
      </w:r>
      <w:r>
        <w:rPr>
          <w:rFonts w:hint="eastAsia"/>
          <w:lang w:eastAsia="zh-CN"/>
        </w:rPr>
        <w:t>说：“</w:t>
      </w:r>
      <w:r w:rsidRPr="006B50C7">
        <w:rPr>
          <w:rFonts w:hint="eastAsia"/>
          <w:b/>
          <w:u w:val="single"/>
          <w:lang w:eastAsia="zh-CN"/>
        </w:rPr>
        <w:t>当记念安息日，守为圣日。</w:t>
      </w:r>
      <w:r>
        <w:rPr>
          <w:rFonts w:hint="eastAsia"/>
          <w:lang w:eastAsia="zh-CN"/>
        </w:rPr>
        <w:t>”</w:t>
      </w:r>
      <w:r>
        <w:rPr>
          <w:rFonts w:hint="eastAsia"/>
          <w:lang w:eastAsia="zh-CN"/>
        </w:rPr>
        <w:t>神赐安息日是要我们把它作为圣日来守的。这意味着整个一天都应当用来敬拜神，享受神。除了特别情况之外，我们都应当停止工作，用一整天的时间来</w:t>
      </w:r>
      <w:proofErr w:type="gramStart"/>
      <w:r>
        <w:rPr>
          <w:rFonts w:hint="eastAsia"/>
          <w:lang w:eastAsia="zh-CN"/>
        </w:rPr>
        <w:t>获得属灵的</w:t>
      </w:r>
      <w:proofErr w:type="gramEnd"/>
      <w:r>
        <w:rPr>
          <w:rFonts w:hint="eastAsia"/>
          <w:lang w:eastAsia="zh-CN"/>
        </w:rPr>
        <w:t>造就与益处</w:t>
      </w:r>
      <w:r>
        <w:rPr>
          <w:rFonts w:hint="eastAsia"/>
          <w:lang w:eastAsia="zh-CN"/>
        </w:rPr>
        <w:t>。顺便说一下，神赐给以色列十条</w:t>
      </w:r>
      <w:proofErr w:type="gramStart"/>
      <w:r>
        <w:rPr>
          <w:rFonts w:hint="eastAsia"/>
          <w:lang w:eastAsia="zh-CN"/>
        </w:rPr>
        <w:t>诫</w:t>
      </w:r>
      <w:proofErr w:type="gramEnd"/>
      <w:r>
        <w:rPr>
          <w:rFonts w:hint="eastAsia"/>
          <w:lang w:eastAsia="zh-CN"/>
        </w:rPr>
        <w:t>命的时候，安息日并不是一件新事，而它是在创立世界的时候设立的（出埃及记</w:t>
      </w:r>
      <w:r>
        <w:rPr>
          <w:rFonts w:hint="eastAsia"/>
          <w:lang w:eastAsia="zh-CN"/>
        </w:rPr>
        <w:t>20:11</w:t>
      </w:r>
      <w:r>
        <w:rPr>
          <w:rFonts w:hint="eastAsia"/>
          <w:lang w:eastAsia="zh-CN"/>
        </w:rPr>
        <w:t>；创世记</w:t>
      </w:r>
      <w:r>
        <w:rPr>
          <w:rFonts w:hint="eastAsia"/>
          <w:lang w:eastAsia="zh-CN"/>
        </w:rPr>
        <w:t>2:3</w:t>
      </w:r>
      <w:r>
        <w:rPr>
          <w:rFonts w:hint="eastAsia"/>
          <w:lang w:eastAsia="zh-CN"/>
        </w:rPr>
        <w:t>）。</w:t>
      </w:r>
      <w:proofErr w:type="gramStart"/>
      <w:r>
        <w:rPr>
          <w:rFonts w:hint="eastAsia"/>
          <w:lang w:eastAsia="zh-CN"/>
        </w:rPr>
        <w:t>神亲自</w:t>
      </w:r>
      <w:proofErr w:type="gramEnd"/>
      <w:r>
        <w:rPr>
          <w:rFonts w:hint="eastAsia"/>
          <w:lang w:eastAsia="zh-CN"/>
        </w:rPr>
        <w:t>树立了榜样，并且号召我们照着祂的榜样行。</w:t>
      </w:r>
    </w:p>
    <w:p w14:paraId="1E7BEE7C" w14:textId="7F9F6866" w:rsidR="006B50C7" w:rsidRDefault="006B50C7" w:rsidP="006B50C7">
      <w:pPr>
        <w:rPr>
          <w:rFonts w:hint="eastAsia"/>
          <w:lang w:eastAsia="zh-CN"/>
        </w:rPr>
      </w:pPr>
      <w:r>
        <w:rPr>
          <w:rFonts w:hint="eastAsia"/>
          <w:lang w:eastAsia="zh-CN"/>
        </w:rPr>
        <w:t>同时，</w:t>
      </w:r>
      <w:r>
        <w:rPr>
          <w:rFonts w:hint="eastAsia"/>
          <w:lang w:eastAsia="zh-CN"/>
        </w:rPr>
        <w:t>安息日是为我们设立的</w:t>
      </w:r>
      <w:r>
        <w:rPr>
          <w:rFonts w:hint="eastAsia"/>
          <w:lang w:eastAsia="zh-CN"/>
        </w:rPr>
        <w:t>，</w:t>
      </w:r>
      <w:r>
        <w:rPr>
          <w:rFonts w:hint="eastAsia"/>
          <w:lang w:eastAsia="zh-CN"/>
        </w:rPr>
        <w:t>马可福音</w:t>
      </w:r>
      <w:r>
        <w:rPr>
          <w:rFonts w:hint="eastAsia"/>
          <w:lang w:eastAsia="zh-CN"/>
        </w:rPr>
        <w:t>2:</w:t>
      </w:r>
      <w:r>
        <w:rPr>
          <w:rFonts w:hint="eastAsia"/>
          <w:lang w:eastAsia="zh-CN"/>
        </w:rPr>
        <w:t xml:space="preserve"> </w:t>
      </w:r>
      <w:r>
        <w:rPr>
          <w:rFonts w:hint="eastAsia"/>
          <w:lang w:eastAsia="zh-CN"/>
        </w:rPr>
        <w:t>2</w:t>
      </w:r>
      <w:r>
        <w:rPr>
          <w:lang w:eastAsia="zh-CN"/>
        </w:rPr>
        <w:t>7</w:t>
      </w:r>
      <w:r>
        <w:rPr>
          <w:rFonts w:hint="eastAsia"/>
          <w:lang w:eastAsia="zh-CN"/>
        </w:rPr>
        <w:t>说：“</w:t>
      </w:r>
      <w:r w:rsidRPr="006B50C7">
        <w:rPr>
          <w:rFonts w:hint="eastAsia"/>
          <w:b/>
          <w:u w:val="single"/>
          <w:lang w:eastAsia="zh-CN"/>
        </w:rPr>
        <w:t>安息日是为人设立的，人不是为安息日设立的。</w:t>
      </w:r>
      <w:r>
        <w:rPr>
          <w:rFonts w:hint="eastAsia"/>
          <w:lang w:eastAsia="zh-CN"/>
        </w:rPr>
        <w:t>”</w:t>
      </w:r>
      <w:r>
        <w:rPr>
          <w:rFonts w:hint="eastAsia"/>
          <w:lang w:eastAsia="zh-CN"/>
        </w:rPr>
        <w:t>耶稣说安息日是为人设立的，意思是它适应我们作为受造之物的需要。当神造我们的时候，祂就有意把我们造得需要在一周中有一天的休息，然后用安息日来满足这种需要。所以，谨守安息日将不但给我们更加集中的时间来敬拜神和享受祂，而且也会满足我们全人的一种需要，因为它有益于我们整个人。</w:t>
      </w:r>
    </w:p>
    <w:p w14:paraId="1378CD5D" w14:textId="01CE4A75" w:rsidR="006B50C7" w:rsidRDefault="006B50C7" w:rsidP="006B50C7">
      <w:pPr>
        <w:rPr>
          <w:rFonts w:hint="eastAsia"/>
          <w:lang w:eastAsia="zh-CN"/>
        </w:rPr>
      </w:pPr>
      <w:r>
        <w:rPr>
          <w:rFonts w:hint="eastAsia"/>
          <w:lang w:eastAsia="zh-CN"/>
        </w:rPr>
        <w:t>第三，</w:t>
      </w:r>
      <w:r>
        <w:rPr>
          <w:rFonts w:hint="eastAsia"/>
          <w:lang w:eastAsia="zh-CN"/>
        </w:rPr>
        <w:t>基督徒在主日敬拜神</w:t>
      </w:r>
      <w:r>
        <w:rPr>
          <w:rFonts w:hint="eastAsia"/>
          <w:lang w:eastAsia="zh-CN"/>
        </w:rPr>
        <w:t>，</w:t>
      </w:r>
      <w:r w:rsidR="00B72B9D">
        <w:rPr>
          <w:rFonts w:hint="eastAsia"/>
          <w:lang w:eastAsia="zh-CN"/>
        </w:rPr>
        <w:t>圣经有多处经文提到教会在这一天聚集</w:t>
      </w:r>
      <w:r>
        <w:rPr>
          <w:rFonts w:hint="eastAsia"/>
          <w:lang w:eastAsia="zh-CN"/>
        </w:rPr>
        <w:t>，</w:t>
      </w:r>
      <w:r w:rsidR="00B72B9D">
        <w:rPr>
          <w:rFonts w:hint="eastAsia"/>
          <w:lang w:eastAsia="zh-CN"/>
        </w:rPr>
        <w:t>例如</w:t>
      </w:r>
      <w:r>
        <w:rPr>
          <w:rFonts w:hint="eastAsia"/>
          <w:lang w:eastAsia="zh-CN"/>
        </w:rPr>
        <w:t>在使徒行传</w:t>
      </w:r>
      <w:r>
        <w:rPr>
          <w:rFonts w:hint="eastAsia"/>
          <w:lang w:eastAsia="zh-CN"/>
        </w:rPr>
        <w:t>2</w:t>
      </w:r>
      <w:r>
        <w:rPr>
          <w:lang w:eastAsia="zh-CN"/>
        </w:rPr>
        <w:t>0</w:t>
      </w:r>
      <w:r>
        <w:rPr>
          <w:rFonts w:hint="eastAsia"/>
          <w:lang w:eastAsia="zh-CN"/>
        </w:rPr>
        <w:t>:</w:t>
      </w:r>
      <w:r>
        <w:rPr>
          <w:lang w:eastAsia="zh-CN"/>
        </w:rPr>
        <w:t>7</w:t>
      </w:r>
      <w:r w:rsidR="00B72B9D">
        <w:rPr>
          <w:rFonts w:hint="eastAsia"/>
          <w:lang w:eastAsia="zh-CN"/>
        </w:rPr>
        <w:t>：“</w:t>
      </w:r>
      <w:r w:rsidR="00B72B9D" w:rsidRPr="00B72B9D">
        <w:rPr>
          <w:rFonts w:hint="eastAsia"/>
          <w:b/>
          <w:u w:val="single"/>
          <w:lang w:eastAsia="zh-CN"/>
        </w:rPr>
        <w:t>七日的第一日，我们聚会</w:t>
      </w:r>
      <w:proofErr w:type="gramStart"/>
      <w:r w:rsidR="00B72B9D" w:rsidRPr="00B72B9D">
        <w:rPr>
          <w:rFonts w:hint="eastAsia"/>
          <w:b/>
          <w:u w:val="single"/>
          <w:lang w:eastAsia="zh-CN"/>
        </w:rPr>
        <w:t>擘</w:t>
      </w:r>
      <w:proofErr w:type="gramEnd"/>
      <w:r w:rsidR="00B72B9D" w:rsidRPr="00B72B9D">
        <w:rPr>
          <w:rFonts w:hint="eastAsia"/>
          <w:b/>
          <w:u w:val="single"/>
          <w:lang w:eastAsia="zh-CN"/>
        </w:rPr>
        <w:t>饼的时候……</w:t>
      </w:r>
      <w:r w:rsidR="00B72B9D">
        <w:rPr>
          <w:rFonts w:hint="eastAsia"/>
          <w:lang w:eastAsia="zh-CN"/>
        </w:rPr>
        <w:t>”，另外在启示录</w:t>
      </w:r>
      <w:r w:rsidR="00B72B9D">
        <w:rPr>
          <w:rFonts w:hint="eastAsia"/>
          <w:lang w:eastAsia="zh-CN"/>
        </w:rPr>
        <w:t>1:</w:t>
      </w:r>
      <w:r w:rsidR="00B72B9D">
        <w:rPr>
          <w:lang w:eastAsia="zh-CN"/>
        </w:rPr>
        <w:t>10</w:t>
      </w:r>
      <w:r w:rsidR="00B72B9D">
        <w:rPr>
          <w:rFonts w:hint="eastAsia"/>
          <w:lang w:eastAsia="zh-CN"/>
        </w:rPr>
        <w:t>，“</w:t>
      </w:r>
      <w:r w:rsidR="00B72B9D" w:rsidRPr="00B72B9D">
        <w:rPr>
          <w:rFonts w:hint="eastAsia"/>
          <w:b/>
          <w:u w:val="single"/>
          <w:lang w:eastAsia="zh-CN"/>
        </w:rPr>
        <w:t>当主日，我被圣灵感动……</w:t>
      </w:r>
      <w:r w:rsidR="00B72B9D">
        <w:rPr>
          <w:rFonts w:hint="eastAsia"/>
          <w:lang w:eastAsia="zh-CN"/>
        </w:rPr>
        <w:t>”</w:t>
      </w:r>
      <w:r>
        <w:rPr>
          <w:rFonts w:hint="eastAsia"/>
          <w:lang w:eastAsia="zh-CN"/>
        </w:rPr>
        <w:t>。主日是基督徒的安息日，这不是因为这一天本身比任何其它日子更神圣，而是因为这是我们主复活的日子，藉着复活祂战胜了罪恶和死亡。</w:t>
      </w:r>
      <w:r>
        <w:rPr>
          <w:rFonts w:hint="eastAsia"/>
          <w:lang w:eastAsia="zh-CN"/>
        </w:rPr>
        <w:t xml:space="preserve">  </w:t>
      </w:r>
    </w:p>
    <w:p w14:paraId="1C6B12BF" w14:textId="77777777" w:rsidR="006B50C7" w:rsidRDefault="006B50C7" w:rsidP="006B50C7">
      <w:pPr>
        <w:rPr>
          <w:rFonts w:hint="eastAsia"/>
          <w:lang w:eastAsia="zh-CN"/>
        </w:rPr>
      </w:pPr>
      <w:r>
        <w:rPr>
          <w:rFonts w:hint="eastAsia"/>
          <w:lang w:eastAsia="zh-CN"/>
        </w:rPr>
        <w:t>基督徒应当谨守安息日，对我们来说这个日子就是主日。我们应当把整个的这一天用来从事我们的工作和娱乐以外的活动，这些活动都应该涉及敬拜神和享受神。你也需要学习把整个的主日分别出</w:t>
      </w:r>
      <w:r>
        <w:rPr>
          <w:rFonts w:hint="eastAsia"/>
          <w:lang w:eastAsia="zh-CN"/>
        </w:rPr>
        <w:lastRenderedPageBreak/>
        <w:t>来，使它成为圣日。</w:t>
      </w:r>
    </w:p>
    <w:p w14:paraId="52BAF86F" w14:textId="77777777" w:rsidR="006B50C7" w:rsidRDefault="006B50C7" w:rsidP="00B72B9D">
      <w:pPr>
        <w:pStyle w:val="Heading1"/>
        <w:rPr>
          <w:rFonts w:hint="eastAsia"/>
          <w:lang w:eastAsia="zh-CN"/>
        </w:rPr>
      </w:pPr>
      <w:r>
        <w:rPr>
          <w:rFonts w:hint="eastAsia"/>
          <w:lang w:eastAsia="zh-CN"/>
        </w:rPr>
        <w:t>敬拜的地点</w:t>
      </w:r>
    </w:p>
    <w:p w14:paraId="69D9AC5D" w14:textId="45F5CB06" w:rsidR="006B50C7" w:rsidRDefault="006B50C7" w:rsidP="006B50C7">
      <w:pPr>
        <w:rPr>
          <w:rFonts w:hint="eastAsia"/>
          <w:lang w:eastAsia="zh-CN"/>
        </w:rPr>
      </w:pPr>
      <w:r>
        <w:rPr>
          <w:rFonts w:hint="eastAsia"/>
          <w:lang w:eastAsia="zh-CN"/>
        </w:rPr>
        <w:t>有没有敬拜神的一个正确地点？在约翰福音</w:t>
      </w:r>
      <w:r>
        <w:rPr>
          <w:rFonts w:hint="eastAsia"/>
          <w:lang w:eastAsia="zh-CN"/>
        </w:rPr>
        <w:t>4:19-24</w:t>
      </w:r>
      <w:r>
        <w:rPr>
          <w:rFonts w:hint="eastAsia"/>
          <w:lang w:eastAsia="zh-CN"/>
        </w:rPr>
        <w:t>中耶稣教导那个撒玛利亚妇女说，敬拜的地点不是关键，重要的是以心灵和诚实敬拜。在使徒行传</w:t>
      </w:r>
      <w:r>
        <w:rPr>
          <w:rFonts w:hint="eastAsia"/>
          <w:lang w:eastAsia="zh-CN"/>
        </w:rPr>
        <w:t>2:46</w:t>
      </w:r>
      <w:r>
        <w:rPr>
          <w:rFonts w:hint="eastAsia"/>
          <w:lang w:eastAsia="zh-CN"/>
        </w:rPr>
        <w:t>中我们看到，早期的基督徒既在</w:t>
      </w:r>
      <w:proofErr w:type="gramStart"/>
      <w:r>
        <w:rPr>
          <w:rFonts w:hint="eastAsia"/>
          <w:lang w:eastAsia="zh-CN"/>
        </w:rPr>
        <w:t>圣殿中敬拜神</w:t>
      </w:r>
      <w:proofErr w:type="gramEnd"/>
      <w:r>
        <w:rPr>
          <w:rFonts w:hint="eastAsia"/>
          <w:lang w:eastAsia="zh-CN"/>
        </w:rPr>
        <w:t>也</w:t>
      </w:r>
      <w:proofErr w:type="gramStart"/>
      <w:r>
        <w:rPr>
          <w:rFonts w:hint="eastAsia"/>
          <w:lang w:eastAsia="zh-CN"/>
        </w:rPr>
        <w:t>在家中敬拜神</w:t>
      </w:r>
      <w:proofErr w:type="gramEnd"/>
      <w:r>
        <w:rPr>
          <w:rFonts w:hint="eastAsia"/>
          <w:lang w:eastAsia="zh-CN"/>
        </w:rPr>
        <w:t>。</w:t>
      </w:r>
      <w:r w:rsidR="0060346D">
        <w:rPr>
          <w:rFonts w:hint="eastAsia"/>
          <w:lang w:eastAsia="zh-CN"/>
        </w:rPr>
        <w:t>“</w:t>
      </w:r>
      <w:r w:rsidR="0060346D" w:rsidRPr="0060346D">
        <w:rPr>
          <w:rFonts w:hint="eastAsia"/>
          <w:b/>
          <w:u w:val="single"/>
          <w:lang w:eastAsia="zh-CN"/>
        </w:rPr>
        <w:t>他们天天同心合意恒切地在殿里，且在家中</w:t>
      </w:r>
      <w:proofErr w:type="gramStart"/>
      <w:r w:rsidR="0060346D" w:rsidRPr="0060346D">
        <w:rPr>
          <w:rFonts w:hint="eastAsia"/>
          <w:b/>
          <w:u w:val="single"/>
          <w:lang w:eastAsia="zh-CN"/>
        </w:rPr>
        <w:t>擘</w:t>
      </w:r>
      <w:proofErr w:type="gramEnd"/>
      <w:r w:rsidR="0060346D" w:rsidRPr="0060346D">
        <w:rPr>
          <w:rFonts w:hint="eastAsia"/>
          <w:b/>
          <w:u w:val="single"/>
          <w:lang w:eastAsia="zh-CN"/>
        </w:rPr>
        <w:t>饼，存着欢喜、诚实的心用饭，</w:t>
      </w:r>
      <w:r w:rsidR="0060346D" w:rsidRPr="0060346D">
        <w:rPr>
          <w:rFonts w:hint="eastAsia"/>
          <w:b/>
          <w:u w:val="single"/>
          <w:vertAlign w:val="superscript"/>
          <w:lang w:eastAsia="zh-CN"/>
        </w:rPr>
        <w:t>47</w:t>
      </w:r>
      <w:r w:rsidR="0060346D" w:rsidRPr="0060346D">
        <w:rPr>
          <w:rFonts w:hint="eastAsia"/>
          <w:b/>
          <w:u w:val="single"/>
          <w:lang w:eastAsia="zh-CN"/>
        </w:rPr>
        <w:t>赞美神，得众民的喜爱。</w:t>
      </w:r>
      <w:r w:rsidR="0060346D">
        <w:rPr>
          <w:rFonts w:hint="eastAsia"/>
          <w:lang w:eastAsia="zh-CN"/>
        </w:rPr>
        <w:t>”</w:t>
      </w:r>
      <w:r>
        <w:rPr>
          <w:rFonts w:hint="eastAsia"/>
          <w:lang w:eastAsia="zh-CN"/>
        </w:rPr>
        <w:t>这表明了他们对有关敬拜场所是否重要的观点――你在哪里并不是真正重要的。有人主张要</w:t>
      </w:r>
      <w:proofErr w:type="gramStart"/>
      <w:r>
        <w:rPr>
          <w:rFonts w:hint="eastAsia"/>
          <w:lang w:eastAsia="zh-CN"/>
        </w:rPr>
        <w:t>在家中敬拜神</w:t>
      </w:r>
      <w:proofErr w:type="gramEnd"/>
      <w:r>
        <w:rPr>
          <w:rFonts w:hint="eastAsia"/>
          <w:lang w:eastAsia="zh-CN"/>
        </w:rPr>
        <w:t>，另一些人主张要在教堂里进行敬拜。但是在神眼中，每一个地点都不比另一个地点更为可取</w:t>
      </w:r>
      <w:r w:rsidR="00B72B9D">
        <w:rPr>
          <w:rFonts w:hint="eastAsia"/>
          <w:lang w:eastAsia="zh-CN"/>
        </w:rPr>
        <w:t>，重要的是和其他的圣徒一同敬拜、在你所属的地方教会里参与敬拜</w:t>
      </w:r>
      <w:r>
        <w:rPr>
          <w:rFonts w:hint="eastAsia"/>
          <w:lang w:eastAsia="zh-CN"/>
        </w:rPr>
        <w:t>。神按着祂护理所安排的环境条件，以及你教会成员的</w:t>
      </w:r>
      <w:r w:rsidR="00B72B9D">
        <w:rPr>
          <w:rFonts w:hint="eastAsia"/>
          <w:lang w:eastAsia="zh-CN"/>
        </w:rPr>
        <w:t>居住距离</w:t>
      </w:r>
      <w:r>
        <w:rPr>
          <w:rFonts w:hint="eastAsia"/>
          <w:lang w:eastAsia="zh-CN"/>
        </w:rPr>
        <w:t>和喜好，都将决定一个教会在哪里敬拜。</w:t>
      </w:r>
      <w:r w:rsidR="0060346D">
        <w:rPr>
          <w:rFonts w:hint="eastAsia"/>
          <w:lang w:eastAsia="zh-CN"/>
        </w:rPr>
        <w:t>因此</w:t>
      </w:r>
      <w:r w:rsidR="0034230C">
        <w:rPr>
          <w:rFonts w:hint="eastAsia"/>
          <w:lang w:eastAsia="zh-CN"/>
        </w:rPr>
        <w:t>我们在确认自己要加入哪个教会时，我们也需要考虑距离的因素，免得距离成为我们停止聚会、不融入教会生活</w:t>
      </w:r>
      <w:bookmarkStart w:id="0" w:name="_GoBack"/>
      <w:bookmarkEnd w:id="0"/>
      <w:r w:rsidR="0034230C">
        <w:rPr>
          <w:rFonts w:hint="eastAsia"/>
          <w:lang w:eastAsia="zh-CN"/>
        </w:rPr>
        <w:t>的借口</w:t>
      </w:r>
    </w:p>
    <w:p w14:paraId="5EB65728" w14:textId="77777777" w:rsidR="006B50C7" w:rsidRDefault="006B50C7" w:rsidP="00B72B9D">
      <w:pPr>
        <w:pStyle w:val="Heading1"/>
        <w:rPr>
          <w:rFonts w:hint="eastAsia"/>
          <w:lang w:eastAsia="zh-CN"/>
        </w:rPr>
      </w:pPr>
      <w:r>
        <w:rPr>
          <w:rFonts w:hint="eastAsia"/>
          <w:lang w:eastAsia="zh-CN"/>
        </w:rPr>
        <w:t>敬拜的感染力</w:t>
      </w:r>
    </w:p>
    <w:p w14:paraId="143A7E8A" w14:textId="50FF94D7" w:rsidR="006B50C7" w:rsidRDefault="006B50C7" w:rsidP="006B50C7">
      <w:pPr>
        <w:rPr>
          <w:rFonts w:hint="eastAsia"/>
          <w:lang w:eastAsia="zh-CN"/>
        </w:rPr>
      </w:pPr>
      <w:r>
        <w:rPr>
          <w:rFonts w:hint="eastAsia"/>
          <w:lang w:eastAsia="zh-CN"/>
        </w:rPr>
        <w:t>我们非得跟别的基督徒聚在一起才能敬拜神吗？的确，每一个基督徒都是圣灵的一个殿</w:t>
      </w:r>
      <w:r w:rsidR="00B72B9D">
        <w:rPr>
          <w:rFonts w:hint="eastAsia"/>
          <w:lang w:eastAsia="zh-CN"/>
        </w:rPr>
        <w:t>（</w:t>
      </w:r>
      <w:r>
        <w:rPr>
          <w:rFonts w:hint="eastAsia"/>
          <w:lang w:eastAsia="zh-CN"/>
        </w:rPr>
        <w:t>哥林多前书</w:t>
      </w:r>
      <w:r>
        <w:rPr>
          <w:rFonts w:hint="eastAsia"/>
          <w:lang w:eastAsia="zh-CN"/>
        </w:rPr>
        <w:t>6:19</w:t>
      </w:r>
      <w:r w:rsidR="00B72B9D">
        <w:rPr>
          <w:rFonts w:hint="eastAsia"/>
          <w:lang w:eastAsia="zh-CN"/>
        </w:rPr>
        <w:t>）</w:t>
      </w:r>
      <w:r>
        <w:rPr>
          <w:rFonts w:hint="eastAsia"/>
          <w:lang w:eastAsia="zh-CN"/>
        </w:rPr>
        <w:t>，所以我们可以在任何时候任何地方敬拜神。我们不是非得跟别的基督徒在一起才能敬拜神；我也并不是在暗示说，我们</w:t>
      </w:r>
      <w:proofErr w:type="gramStart"/>
      <w:r>
        <w:rPr>
          <w:rFonts w:hint="eastAsia"/>
          <w:lang w:eastAsia="zh-CN"/>
        </w:rPr>
        <w:t>只有跟别基督徒</w:t>
      </w:r>
      <w:proofErr w:type="gramEnd"/>
      <w:r>
        <w:rPr>
          <w:rFonts w:hint="eastAsia"/>
          <w:lang w:eastAsia="zh-CN"/>
        </w:rPr>
        <w:t>在一起才能敬拜神。敬</w:t>
      </w:r>
      <w:proofErr w:type="gramStart"/>
      <w:r>
        <w:rPr>
          <w:rFonts w:hint="eastAsia"/>
          <w:lang w:eastAsia="zh-CN"/>
        </w:rPr>
        <w:t>拜应该</w:t>
      </w:r>
      <w:proofErr w:type="gramEnd"/>
      <w:r>
        <w:rPr>
          <w:rFonts w:hint="eastAsia"/>
          <w:lang w:eastAsia="zh-CN"/>
        </w:rPr>
        <w:t>是我们每日生活的一个习惯。罗马书</w:t>
      </w:r>
      <w:r>
        <w:rPr>
          <w:rFonts w:hint="eastAsia"/>
          <w:lang w:eastAsia="zh-CN"/>
        </w:rPr>
        <w:t>12:1</w:t>
      </w:r>
      <w:r>
        <w:rPr>
          <w:rFonts w:hint="eastAsia"/>
          <w:lang w:eastAsia="zh-CN"/>
        </w:rPr>
        <w:t>说，我们应当把自己献上作为活祭，这意味着我们要随时敬拜神，包括不跟别的基督徒在一起的时候。所以，敬</w:t>
      </w:r>
      <w:proofErr w:type="gramStart"/>
      <w:r>
        <w:rPr>
          <w:rFonts w:hint="eastAsia"/>
          <w:lang w:eastAsia="zh-CN"/>
        </w:rPr>
        <w:t>拜应当</w:t>
      </w:r>
      <w:proofErr w:type="gramEnd"/>
      <w:r>
        <w:rPr>
          <w:rFonts w:hint="eastAsia"/>
          <w:lang w:eastAsia="zh-CN"/>
        </w:rPr>
        <w:t>充满整个基督徒生活。</w:t>
      </w:r>
    </w:p>
    <w:p w14:paraId="231521EB" w14:textId="73E8F53C" w:rsidR="006B50C7" w:rsidRDefault="006B50C7" w:rsidP="006B50C7">
      <w:pPr>
        <w:rPr>
          <w:rFonts w:hint="eastAsia"/>
          <w:lang w:eastAsia="zh-CN"/>
        </w:rPr>
      </w:pPr>
      <w:r>
        <w:rPr>
          <w:rFonts w:hint="eastAsia"/>
          <w:lang w:eastAsia="zh-CN"/>
        </w:rPr>
        <w:t>但是当我们在一起的时候，我们</w:t>
      </w:r>
      <w:r w:rsidR="00B72B9D">
        <w:rPr>
          <w:rFonts w:hint="eastAsia"/>
          <w:lang w:eastAsia="zh-CN"/>
        </w:rPr>
        <w:t>更</w:t>
      </w:r>
      <w:r>
        <w:rPr>
          <w:rFonts w:hint="eastAsia"/>
          <w:lang w:eastAsia="zh-CN"/>
        </w:rPr>
        <w:t>是神的殿</w:t>
      </w:r>
      <w:r w:rsidR="00B72B9D">
        <w:rPr>
          <w:rFonts w:hint="eastAsia"/>
          <w:lang w:eastAsia="zh-CN"/>
        </w:rPr>
        <w:t>（</w:t>
      </w:r>
      <w:r>
        <w:rPr>
          <w:rFonts w:hint="eastAsia"/>
          <w:lang w:eastAsia="zh-CN"/>
        </w:rPr>
        <w:t>哥林多前书</w:t>
      </w:r>
      <w:r>
        <w:rPr>
          <w:rFonts w:hint="eastAsia"/>
          <w:lang w:eastAsia="zh-CN"/>
        </w:rPr>
        <w:t>3:16-17</w:t>
      </w:r>
      <w:r>
        <w:rPr>
          <w:rFonts w:hint="eastAsia"/>
          <w:lang w:eastAsia="zh-CN"/>
        </w:rPr>
        <w:t>；以</w:t>
      </w:r>
      <w:proofErr w:type="gramStart"/>
      <w:r>
        <w:rPr>
          <w:rFonts w:hint="eastAsia"/>
          <w:lang w:eastAsia="zh-CN"/>
        </w:rPr>
        <w:t>弗</w:t>
      </w:r>
      <w:proofErr w:type="gramEnd"/>
      <w:r>
        <w:rPr>
          <w:rFonts w:hint="eastAsia"/>
          <w:lang w:eastAsia="zh-CN"/>
        </w:rPr>
        <w:t>所书</w:t>
      </w:r>
      <w:r>
        <w:rPr>
          <w:rFonts w:hint="eastAsia"/>
          <w:lang w:eastAsia="zh-CN"/>
        </w:rPr>
        <w:t>2:19-22</w:t>
      </w:r>
      <w:r w:rsidR="00B72B9D">
        <w:rPr>
          <w:rFonts w:hint="eastAsia"/>
          <w:lang w:eastAsia="zh-CN"/>
        </w:rPr>
        <w:t>）</w:t>
      </w:r>
      <w:r>
        <w:rPr>
          <w:rFonts w:hint="eastAsia"/>
          <w:lang w:eastAsia="zh-CN"/>
        </w:rPr>
        <w:t>。并且，当我们聚集敬拜神的时候，祂就以一种特殊的方式跟我们同在</w:t>
      </w:r>
      <w:r w:rsidR="00B72B9D">
        <w:rPr>
          <w:rFonts w:hint="eastAsia"/>
          <w:lang w:eastAsia="zh-CN"/>
        </w:rPr>
        <w:t>（</w:t>
      </w:r>
      <w:r>
        <w:rPr>
          <w:rFonts w:hint="eastAsia"/>
          <w:lang w:eastAsia="zh-CN"/>
        </w:rPr>
        <w:t>哥林多前书</w:t>
      </w:r>
      <w:r>
        <w:rPr>
          <w:rFonts w:hint="eastAsia"/>
          <w:lang w:eastAsia="zh-CN"/>
        </w:rPr>
        <w:t>14:24-25</w:t>
      </w:r>
      <w:r w:rsidR="00B72B9D">
        <w:rPr>
          <w:rFonts w:hint="eastAsia"/>
          <w:lang w:eastAsia="zh-CN"/>
        </w:rPr>
        <w:t>）</w:t>
      </w:r>
      <w:r>
        <w:rPr>
          <w:rFonts w:hint="eastAsia"/>
          <w:lang w:eastAsia="zh-CN"/>
        </w:rPr>
        <w:t>。在一个基督徒正在某个地方单独崇拜的时候，很少有一个非信徒经过那里就说，他能感到神在那里的同在；但是在基督徒集体崇拜聚会的时候，通常会有不信的人说，他能感受到神的一种特别的感染力。</w:t>
      </w:r>
      <w:proofErr w:type="gramStart"/>
      <w:r>
        <w:rPr>
          <w:rFonts w:hint="eastAsia"/>
          <w:lang w:eastAsia="zh-CN"/>
        </w:rPr>
        <w:t>正象</w:t>
      </w:r>
      <w:proofErr w:type="gramEnd"/>
      <w:r>
        <w:rPr>
          <w:rFonts w:hint="eastAsia"/>
          <w:lang w:eastAsia="zh-CN"/>
        </w:rPr>
        <w:t>我们在这里读到的那样，非信徒可以在我们集体崇拜中感受到神的同在。这描绘了集体崇拜独有的美妙之处。</w:t>
      </w:r>
    </w:p>
    <w:p w14:paraId="7CC2E72B" w14:textId="6508D62E" w:rsidR="006B50C7" w:rsidRDefault="006B50C7" w:rsidP="006B50C7">
      <w:pPr>
        <w:rPr>
          <w:rFonts w:hint="eastAsia"/>
          <w:lang w:eastAsia="zh-CN"/>
        </w:rPr>
      </w:pPr>
      <w:r>
        <w:rPr>
          <w:rFonts w:hint="eastAsia"/>
          <w:lang w:eastAsia="zh-CN"/>
        </w:rPr>
        <w:t>要力图成为一个敬拜神的人。要作一个时常敬拜神的人，不论你在哪里</w:t>
      </w:r>
      <w:r w:rsidR="00B72B9D">
        <w:rPr>
          <w:rFonts w:hint="eastAsia"/>
          <w:lang w:eastAsia="zh-CN"/>
        </w:rPr>
        <w:t>、在出差还是在旅游，</w:t>
      </w:r>
      <w:r>
        <w:rPr>
          <w:rFonts w:hint="eastAsia"/>
          <w:lang w:eastAsia="zh-CN"/>
        </w:rPr>
        <w:t>都要如此；也要</w:t>
      </w:r>
      <w:proofErr w:type="gramStart"/>
      <w:r>
        <w:rPr>
          <w:rFonts w:hint="eastAsia"/>
          <w:lang w:eastAsia="zh-CN"/>
        </w:rPr>
        <w:t>作出</w:t>
      </w:r>
      <w:proofErr w:type="gramEnd"/>
      <w:r>
        <w:rPr>
          <w:rFonts w:hint="eastAsia"/>
          <w:lang w:eastAsia="zh-CN"/>
        </w:rPr>
        <w:t>委身，忠心地跟圣徒聚在一起进行集体敬拜。</w:t>
      </w:r>
    </w:p>
    <w:p w14:paraId="5C2B62AB" w14:textId="77777777" w:rsidR="006B50C7" w:rsidRDefault="006B50C7" w:rsidP="00B72B9D">
      <w:pPr>
        <w:pStyle w:val="Heading1"/>
        <w:rPr>
          <w:rFonts w:hint="eastAsia"/>
          <w:lang w:eastAsia="zh-CN"/>
        </w:rPr>
      </w:pPr>
      <w:r>
        <w:rPr>
          <w:rFonts w:hint="eastAsia"/>
          <w:lang w:eastAsia="zh-CN"/>
        </w:rPr>
        <w:t>敬拜的成分</w:t>
      </w:r>
    </w:p>
    <w:p w14:paraId="07751251" w14:textId="77777777" w:rsidR="006B50C7" w:rsidRDefault="006B50C7" w:rsidP="006B50C7">
      <w:pPr>
        <w:rPr>
          <w:rFonts w:hint="eastAsia"/>
          <w:lang w:eastAsia="zh-CN"/>
        </w:rPr>
      </w:pPr>
      <w:r>
        <w:rPr>
          <w:rFonts w:hint="eastAsia"/>
          <w:lang w:eastAsia="zh-CN"/>
        </w:rPr>
        <w:t>当我们聚在一起的时候，我们的敬</w:t>
      </w:r>
      <w:proofErr w:type="gramStart"/>
      <w:r>
        <w:rPr>
          <w:rFonts w:hint="eastAsia"/>
          <w:lang w:eastAsia="zh-CN"/>
        </w:rPr>
        <w:t>拜应该</w:t>
      </w:r>
      <w:proofErr w:type="gramEnd"/>
      <w:r>
        <w:rPr>
          <w:rFonts w:hint="eastAsia"/>
          <w:lang w:eastAsia="zh-CN"/>
        </w:rPr>
        <w:t>像什么样呢？圣经所启示的重要敬拜成分包括以下几点。</w:t>
      </w:r>
    </w:p>
    <w:p w14:paraId="314C58E3" w14:textId="0B36BC25" w:rsidR="006B50C7" w:rsidRDefault="006B50C7" w:rsidP="006B50C7">
      <w:pPr>
        <w:rPr>
          <w:rFonts w:hint="eastAsia"/>
          <w:lang w:eastAsia="zh-CN"/>
        </w:rPr>
      </w:pPr>
      <w:r>
        <w:rPr>
          <w:rFonts w:hint="eastAsia"/>
          <w:lang w:eastAsia="zh-CN"/>
        </w:rPr>
        <w:t>赞美和感谢</w:t>
      </w:r>
      <w:r w:rsidR="00B72B9D">
        <w:rPr>
          <w:rFonts w:hint="eastAsia"/>
          <w:lang w:eastAsia="zh-CN"/>
        </w:rPr>
        <w:t>（</w:t>
      </w:r>
      <w:r>
        <w:rPr>
          <w:rFonts w:hint="eastAsia"/>
          <w:lang w:eastAsia="zh-CN"/>
        </w:rPr>
        <w:t>希伯来书</w:t>
      </w:r>
      <w:r>
        <w:rPr>
          <w:rFonts w:hint="eastAsia"/>
          <w:lang w:eastAsia="zh-CN"/>
        </w:rPr>
        <w:t>13:15-16)</w:t>
      </w:r>
      <w:r>
        <w:rPr>
          <w:rFonts w:hint="eastAsia"/>
          <w:lang w:eastAsia="zh-CN"/>
        </w:rPr>
        <w:t>――这包括我们因为神的完美和祂的作为而在心里和口中向祂的诉说和表达。这应该是藉着祷告、诗歌、庆祝性的舞蹈，以及见证</w:t>
      </w:r>
      <w:proofErr w:type="gramStart"/>
      <w:r>
        <w:rPr>
          <w:rFonts w:hint="eastAsia"/>
          <w:lang w:eastAsia="zh-CN"/>
        </w:rPr>
        <w:t>作出</w:t>
      </w:r>
      <w:proofErr w:type="gramEnd"/>
      <w:r>
        <w:rPr>
          <w:rFonts w:hint="eastAsia"/>
          <w:lang w:eastAsia="zh-CN"/>
        </w:rPr>
        <w:t>的。</w:t>
      </w:r>
    </w:p>
    <w:p w14:paraId="58FABD6D" w14:textId="4FD8EE3F" w:rsidR="006B50C7" w:rsidRDefault="006B50C7" w:rsidP="00B72B9D">
      <w:pPr>
        <w:pStyle w:val="ListParagraph"/>
        <w:numPr>
          <w:ilvl w:val="0"/>
          <w:numId w:val="30"/>
        </w:numPr>
        <w:rPr>
          <w:rFonts w:hint="eastAsia"/>
          <w:lang w:eastAsia="zh-CN"/>
        </w:rPr>
      </w:pPr>
      <w:r>
        <w:rPr>
          <w:rFonts w:hint="eastAsia"/>
          <w:lang w:eastAsia="zh-CN"/>
        </w:rPr>
        <w:t>认罪</w:t>
      </w:r>
      <w:r w:rsidR="00B72B9D">
        <w:rPr>
          <w:rFonts w:hint="eastAsia"/>
          <w:lang w:eastAsia="zh-CN"/>
        </w:rPr>
        <w:t>（</w:t>
      </w:r>
      <w:r>
        <w:rPr>
          <w:rFonts w:hint="eastAsia"/>
          <w:lang w:eastAsia="zh-CN"/>
        </w:rPr>
        <w:t>尼希米记</w:t>
      </w:r>
      <w:r>
        <w:rPr>
          <w:rFonts w:hint="eastAsia"/>
          <w:lang w:eastAsia="zh-CN"/>
        </w:rPr>
        <w:t>9:3</w:t>
      </w:r>
      <w:r w:rsidR="00B72B9D">
        <w:rPr>
          <w:rFonts w:hint="eastAsia"/>
          <w:lang w:eastAsia="zh-CN"/>
        </w:rPr>
        <w:t>）</w:t>
      </w:r>
      <w:r>
        <w:rPr>
          <w:rFonts w:hint="eastAsia"/>
          <w:lang w:eastAsia="zh-CN"/>
        </w:rPr>
        <w:t>――这是承认神对我们的举止行为所做的判决是正确的，我们实在是冒犯了祂，在某个方面违背了祂的</w:t>
      </w:r>
      <w:proofErr w:type="gramStart"/>
      <w:r>
        <w:rPr>
          <w:rFonts w:hint="eastAsia"/>
          <w:lang w:eastAsia="zh-CN"/>
        </w:rPr>
        <w:t>诫</w:t>
      </w:r>
      <w:proofErr w:type="gramEnd"/>
      <w:r>
        <w:rPr>
          <w:rFonts w:hint="eastAsia"/>
          <w:lang w:eastAsia="zh-CN"/>
        </w:rPr>
        <w:t>命，然后为我们所做的表示忧伤，最后</w:t>
      </w:r>
      <w:proofErr w:type="gramStart"/>
      <w:r>
        <w:rPr>
          <w:rFonts w:hint="eastAsia"/>
          <w:lang w:eastAsia="zh-CN"/>
        </w:rPr>
        <w:t>作出</w:t>
      </w:r>
      <w:proofErr w:type="gramEnd"/>
      <w:r>
        <w:rPr>
          <w:rFonts w:hint="eastAsia"/>
          <w:lang w:eastAsia="zh-CN"/>
        </w:rPr>
        <w:t>改变的承诺。这包括承认个人的罪，也包括承认集体的罪；既包括公开的认罪，也包括私下的认罪。当公开认罪的时候，应当谨慎从事，要在教会领袖的指导下进行。</w:t>
      </w:r>
    </w:p>
    <w:p w14:paraId="2641EAF2" w14:textId="10557B9A" w:rsidR="006B50C7" w:rsidRDefault="006B50C7" w:rsidP="00B72B9D">
      <w:pPr>
        <w:pStyle w:val="ListParagraph"/>
        <w:numPr>
          <w:ilvl w:val="0"/>
          <w:numId w:val="30"/>
        </w:numPr>
        <w:rPr>
          <w:rFonts w:hint="eastAsia"/>
          <w:lang w:eastAsia="zh-CN"/>
        </w:rPr>
      </w:pPr>
      <w:r>
        <w:rPr>
          <w:rFonts w:hint="eastAsia"/>
          <w:lang w:eastAsia="zh-CN"/>
        </w:rPr>
        <w:t>祷告和祈求</w:t>
      </w:r>
      <w:r w:rsidR="00B72B9D">
        <w:rPr>
          <w:rFonts w:hint="eastAsia"/>
          <w:lang w:eastAsia="zh-CN"/>
        </w:rPr>
        <w:t>（</w:t>
      </w:r>
      <w:r>
        <w:rPr>
          <w:rFonts w:hint="eastAsia"/>
          <w:lang w:eastAsia="zh-CN"/>
        </w:rPr>
        <w:t>诗篇</w:t>
      </w:r>
      <w:r>
        <w:rPr>
          <w:rFonts w:hint="eastAsia"/>
          <w:lang w:eastAsia="zh-CN"/>
        </w:rPr>
        <w:t>141:2</w:t>
      </w:r>
      <w:r>
        <w:rPr>
          <w:rFonts w:hint="eastAsia"/>
          <w:lang w:eastAsia="zh-CN"/>
        </w:rPr>
        <w:t>；启示录</w:t>
      </w:r>
      <w:r>
        <w:rPr>
          <w:rFonts w:hint="eastAsia"/>
          <w:lang w:eastAsia="zh-CN"/>
        </w:rPr>
        <w:t>5:8</w:t>
      </w:r>
      <w:r w:rsidR="00B72B9D">
        <w:rPr>
          <w:rFonts w:hint="eastAsia"/>
          <w:lang w:eastAsia="zh-CN"/>
        </w:rPr>
        <w:t>）</w:t>
      </w:r>
      <w:r>
        <w:rPr>
          <w:rFonts w:hint="eastAsia"/>
          <w:lang w:eastAsia="zh-CN"/>
        </w:rPr>
        <w:t>――这应当包括第九课中所讨论的事情。</w:t>
      </w:r>
      <w:r>
        <w:rPr>
          <w:rFonts w:hint="eastAsia"/>
          <w:lang w:eastAsia="zh-CN"/>
        </w:rPr>
        <w:t xml:space="preserve">  </w:t>
      </w:r>
    </w:p>
    <w:p w14:paraId="49DF126A" w14:textId="5FABF782" w:rsidR="006B50C7" w:rsidRDefault="006B50C7" w:rsidP="00B72B9D">
      <w:pPr>
        <w:pStyle w:val="ListParagraph"/>
        <w:numPr>
          <w:ilvl w:val="0"/>
          <w:numId w:val="30"/>
        </w:numPr>
        <w:rPr>
          <w:rFonts w:hint="eastAsia"/>
          <w:lang w:eastAsia="zh-CN"/>
        </w:rPr>
      </w:pPr>
      <w:r>
        <w:rPr>
          <w:rFonts w:hint="eastAsia"/>
          <w:lang w:eastAsia="zh-CN"/>
        </w:rPr>
        <w:t>教导和传讲神的话语</w:t>
      </w:r>
      <w:r w:rsidR="00B72B9D">
        <w:rPr>
          <w:rFonts w:hint="eastAsia"/>
          <w:lang w:eastAsia="zh-CN"/>
        </w:rPr>
        <w:t>（</w:t>
      </w:r>
      <w:r>
        <w:rPr>
          <w:rFonts w:hint="eastAsia"/>
          <w:lang w:eastAsia="zh-CN"/>
        </w:rPr>
        <w:t>尼希米记</w:t>
      </w:r>
      <w:r>
        <w:rPr>
          <w:rFonts w:hint="eastAsia"/>
          <w:lang w:eastAsia="zh-CN"/>
        </w:rPr>
        <w:t>8:5-8</w:t>
      </w:r>
      <w:r w:rsidR="00B72B9D">
        <w:rPr>
          <w:rFonts w:hint="eastAsia"/>
          <w:lang w:eastAsia="zh-CN"/>
        </w:rPr>
        <w:t>）</w:t>
      </w:r>
      <w:r>
        <w:rPr>
          <w:rFonts w:hint="eastAsia"/>
          <w:lang w:eastAsia="zh-CN"/>
        </w:rPr>
        <w:t>――这应当</w:t>
      </w:r>
      <w:proofErr w:type="gramStart"/>
      <w:r>
        <w:rPr>
          <w:rFonts w:hint="eastAsia"/>
          <w:lang w:eastAsia="zh-CN"/>
        </w:rPr>
        <w:t>照着第六</w:t>
      </w:r>
      <w:proofErr w:type="gramEnd"/>
      <w:r>
        <w:rPr>
          <w:rFonts w:hint="eastAsia"/>
          <w:lang w:eastAsia="zh-CN"/>
        </w:rPr>
        <w:t>课中所讲的来参与和进行。</w:t>
      </w:r>
    </w:p>
    <w:p w14:paraId="0DD257CF" w14:textId="60F4E117" w:rsidR="006B50C7" w:rsidRDefault="006B50C7" w:rsidP="00B72B9D">
      <w:pPr>
        <w:pStyle w:val="ListParagraph"/>
        <w:numPr>
          <w:ilvl w:val="0"/>
          <w:numId w:val="30"/>
        </w:numPr>
        <w:rPr>
          <w:rFonts w:hint="eastAsia"/>
          <w:lang w:eastAsia="zh-CN"/>
        </w:rPr>
      </w:pPr>
      <w:r>
        <w:rPr>
          <w:rFonts w:hint="eastAsia"/>
          <w:lang w:eastAsia="zh-CN"/>
        </w:rPr>
        <w:t>奉献</w:t>
      </w:r>
      <w:r w:rsidR="00B72B9D">
        <w:rPr>
          <w:rFonts w:hint="eastAsia"/>
          <w:lang w:eastAsia="zh-CN"/>
        </w:rPr>
        <w:t>（</w:t>
      </w:r>
      <w:proofErr w:type="gramStart"/>
      <w:r>
        <w:rPr>
          <w:rFonts w:hint="eastAsia"/>
          <w:lang w:eastAsia="zh-CN"/>
        </w:rPr>
        <w:t>腓</w:t>
      </w:r>
      <w:proofErr w:type="gramEnd"/>
      <w:r>
        <w:rPr>
          <w:rFonts w:hint="eastAsia"/>
          <w:lang w:eastAsia="zh-CN"/>
        </w:rPr>
        <w:t>立比书</w:t>
      </w:r>
      <w:r>
        <w:rPr>
          <w:rFonts w:hint="eastAsia"/>
          <w:lang w:eastAsia="zh-CN"/>
        </w:rPr>
        <w:t>4:18</w:t>
      </w:r>
      <w:r w:rsidR="00B72B9D">
        <w:rPr>
          <w:rFonts w:hint="eastAsia"/>
          <w:lang w:eastAsia="zh-CN"/>
        </w:rPr>
        <w:t>）</w:t>
      </w:r>
      <w:r>
        <w:rPr>
          <w:rFonts w:hint="eastAsia"/>
          <w:lang w:eastAsia="zh-CN"/>
        </w:rPr>
        <w:t>――这应当包括第十课中所讨论的内容。</w:t>
      </w:r>
    </w:p>
    <w:p w14:paraId="597F57DF" w14:textId="58464476" w:rsidR="006B50C7" w:rsidRDefault="006B50C7" w:rsidP="00B72B9D">
      <w:pPr>
        <w:pStyle w:val="ListParagraph"/>
        <w:numPr>
          <w:ilvl w:val="0"/>
          <w:numId w:val="30"/>
        </w:numPr>
        <w:rPr>
          <w:rFonts w:hint="eastAsia"/>
          <w:lang w:eastAsia="zh-CN"/>
        </w:rPr>
      </w:pPr>
      <w:r>
        <w:rPr>
          <w:rFonts w:hint="eastAsia"/>
          <w:lang w:eastAsia="zh-CN"/>
        </w:rPr>
        <w:t>参加圣礼</w:t>
      </w:r>
      <w:r w:rsidR="00B72B9D">
        <w:rPr>
          <w:rFonts w:hint="eastAsia"/>
          <w:lang w:eastAsia="zh-CN"/>
        </w:rPr>
        <w:t>（</w:t>
      </w:r>
      <w:r>
        <w:rPr>
          <w:rFonts w:hint="eastAsia"/>
          <w:lang w:eastAsia="zh-CN"/>
        </w:rPr>
        <w:t>哥林多前书</w:t>
      </w:r>
      <w:r>
        <w:rPr>
          <w:rFonts w:hint="eastAsia"/>
          <w:lang w:eastAsia="zh-CN"/>
        </w:rPr>
        <w:t>11:17</w:t>
      </w:r>
      <w:r>
        <w:rPr>
          <w:rFonts w:hint="eastAsia"/>
          <w:lang w:eastAsia="zh-CN"/>
        </w:rPr>
        <w:t>以及后面的经文</w:t>
      </w:r>
      <w:r w:rsidR="00B72B9D">
        <w:rPr>
          <w:rFonts w:hint="eastAsia"/>
          <w:lang w:eastAsia="zh-CN"/>
        </w:rPr>
        <w:t>）</w:t>
      </w:r>
      <w:r>
        <w:rPr>
          <w:rFonts w:hint="eastAsia"/>
          <w:lang w:eastAsia="zh-CN"/>
        </w:rPr>
        <w:t>――这应当</w:t>
      </w:r>
      <w:proofErr w:type="gramStart"/>
      <w:r>
        <w:rPr>
          <w:rFonts w:hint="eastAsia"/>
          <w:lang w:eastAsia="zh-CN"/>
        </w:rPr>
        <w:t>照着第四</w:t>
      </w:r>
      <w:proofErr w:type="gramEnd"/>
      <w:r>
        <w:rPr>
          <w:rFonts w:hint="eastAsia"/>
          <w:lang w:eastAsia="zh-CN"/>
        </w:rPr>
        <w:t>课和第八课中所讲的内容来进行。</w:t>
      </w:r>
    </w:p>
    <w:p w14:paraId="055ADE48" w14:textId="77777777" w:rsidR="006B50C7" w:rsidRDefault="006B50C7" w:rsidP="00B72B9D">
      <w:pPr>
        <w:pStyle w:val="Heading1"/>
        <w:rPr>
          <w:rFonts w:hint="eastAsia"/>
          <w:lang w:eastAsia="zh-CN"/>
        </w:rPr>
      </w:pPr>
      <w:r>
        <w:rPr>
          <w:rFonts w:hint="eastAsia"/>
          <w:lang w:eastAsia="zh-CN"/>
        </w:rPr>
        <w:t>你也应该参与敬拜</w:t>
      </w:r>
    </w:p>
    <w:p w14:paraId="0A0E2296" w14:textId="77777777" w:rsidR="006B50C7" w:rsidRDefault="006B50C7" w:rsidP="006B50C7">
      <w:pPr>
        <w:rPr>
          <w:rFonts w:hint="eastAsia"/>
          <w:lang w:eastAsia="zh-CN"/>
        </w:rPr>
      </w:pPr>
      <w:r>
        <w:rPr>
          <w:rFonts w:hint="eastAsia"/>
          <w:lang w:eastAsia="zh-CN"/>
        </w:rPr>
        <w:t>“参与”这个词是关键。敬</w:t>
      </w:r>
      <w:proofErr w:type="gramStart"/>
      <w:r>
        <w:rPr>
          <w:rFonts w:hint="eastAsia"/>
          <w:lang w:eastAsia="zh-CN"/>
        </w:rPr>
        <w:t>拜应当</w:t>
      </w:r>
      <w:proofErr w:type="gramEnd"/>
      <w:r>
        <w:rPr>
          <w:rFonts w:hint="eastAsia"/>
          <w:lang w:eastAsia="zh-CN"/>
        </w:rPr>
        <w:t>是活泼的，是我们自己亲自做的一件事。不像娱乐，我们可以坐</w:t>
      </w:r>
      <w:r>
        <w:rPr>
          <w:rFonts w:hint="eastAsia"/>
          <w:lang w:eastAsia="zh-CN"/>
        </w:rPr>
        <w:lastRenderedPageBreak/>
        <w:t>在那里被动地看着别人表演，敬</w:t>
      </w:r>
      <w:proofErr w:type="gramStart"/>
      <w:r>
        <w:rPr>
          <w:rFonts w:hint="eastAsia"/>
          <w:lang w:eastAsia="zh-CN"/>
        </w:rPr>
        <w:t>拜必须</w:t>
      </w:r>
      <w:proofErr w:type="gramEnd"/>
      <w:r>
        <w:rPr>
          <w:rFonts w:hint="eastAsia"/>
          <w:lang w:eastAsia="zh-CN"/>
        </w:rPr>
        <w:t>要有我们的参与。在哥林多前书</w:t>
      </w:r>
      <w:r>
        <w:rPr>
          <w:rFonts w:hint="eastAsia"/>
          <w:lang w:eastAsia="zh-CN"/>
        </w:rPr>
        <w:t>14:26</w:t>
      </w:r>
      <w:r>
        <w:rPr>
          <w:rFonts w:hint="eastAsia"/>
          <w:lang w:eastAsia="zh-CN"/>
        </w:rPr>
        <w:t>中我们读到，每个人都预备了参加崇拜聚会。敬</w:t>
      </w:r>
      <w:proofErr w:type="gramStart"/>
      <w:r>
        <w:rPr>
          <w:rFonts w:hint="eastAsia"/>
          <w:lang w:eastAsia="zh-CN"/>
        </w:rPr>
        <w:t>拜不是</w:t>
      </w:r>
      <w:proofErr w:type="gramEnd"/>
      <w:r>
        <w:rPr>
          <w:rFonts w:hint="eastAsia"/>
          <w:lang w:eastAsia="zh-CN"/>
        </w:rPr>
        <w:t>单单一个人在那里讲，一群听众在那里无声地听。所有人都应当参与，包括你。关于你的参与，除了上面所说的以外，你还应该记住两件事。</w:t>
      </w:r>
    </w:p>
    <w:p w14:paraId="5B519155" w14:textId="7DE573A3" w:rsidR="006B50C7" w:rsidRDefault="006B50C7" w:rsidP="00B72B9D">
      <w:pPr>
        <w:pStyle w:val="ListParagraph"/>
        <w:numPr>
          <w:ilvl w:val="0"/>
          <w:numId w:val="33"/>
        </w:numPr>
        <w:rPr>
          <w:rFonts w:hint="eastAsia"/>
          <w:lang w:eastAsia="zh-CN"/>
        </w:rPr>
      </w:pPr>
      <w:r>
        <w:rPr>
          <w:rFonts w:hint="eastAsia"/>
          <w:lang w:eastAsia="zh-CN"/>
        </w:rPr>
        <w:t>必须有次序</w:t>
      </w:r>
      <w:r w:rsidR="00B72B9D">
        <w:rPr>
          <w:rFonts w:hint="eastAsia"/>
          <w:lang w:eastAsia="zh-CN"/>
        </w:rPr>
        <w:t>（</w:t>
      </w:r>
      <w:r>
        <w:rPr>
          <w:rFonts w:hint="eastAsia"/>
          <w:lang w:eastAsia="zh-CN"/>
        </w:rPr>
        <w:t>哥林多前书</w:t>
      </w:r>
      <w:r>
        <w:rPr>
          <w:rFonts w:hint="eastAsia"/>
          <w:lang w:eastAsia="zh-CN"/>
        </w:rPr>
        <w:t>14:26</w:t>
      </w:r>
      <w:r>
        <w:rPr>
          <w:rFonts w:hint="eastAsia"/>
          <w:lang w:eastAsia="zh-CN"/>
        </w:rPr>
        <w:t>，</w:t>
      </w:r>
      <w:r>
        <w:rPr>
          <w:rFonts w:hint="eastAsia"/>
          <w:lang w:eastAsia="zh-CN"/>
        </w:rPr>
        <w:t>40</w:t>
      </w:r>
      <w:r w:rsidR="00B72B9D">
        <w:rPr>
          <w:rFonts w:hint="eastAsia"/>
          <w:lang w:eastAsia="zh-CN"/>
        </w:rPr>
        <w:t>）</w:t>
      </w:r>
      <w:r>
        <w:rPr>
          <w:rFonts w:hint="eastAsia"/>
          <w:lang w:eastAsia="zh-CN"/>
        </w:rPr>
        <w:t>――在这两节经文中有一件事是很清楚的――我们在敬拜中的参与必须是有次序的</w:t>
      </w:r>
      <w:r w:rsidR="00B72B9D">
        <w:rPr>
          <w:rFonts w:hint="eastAsia"/>
          <w:lang w:eastAsia="zh-CN"/>
        </w:rPr>
        <w:t>（</w:t>
      </w:r>
      <w:r>
        <w:rPr>
          <w:rFonts w:hint="eastAsia"/>
          <w:lang w:eastAsia="zh-CN"/>
        </w:rPr>
        <w:t>40</w:t>
      </w:r>
      <w:r>
        <w:rPr>
          <w:rFonts w:hint="eastAsia"/>
          <w:lang w:eastAsia="zh-CN"/>
        </w:rPr>
        <w:t>节也是这样说</w:t>
      </w:r>
      <w:r w:rsidR="00B72B9D">
        <w:rPr>
          <w:rFonts w:hint="eastAsia"/>
          <w:lang w:eastAsia="zh-CN"/>
        </w:rPr>
        <w:t>）</w:t>
      </w:r>
      <w:r>
        <w:rPr>
          <w:rFonts w:hint="eastAsia"/>
          <w:lang w:eastAsia="zh-CN"/>
        </w:rPr>
        <w:t>，因为神不是叫人混乱的神</w:t>
      </w:r>
      <w:r w:rsidR="00B72B9D">
        <w:rPr>
          <w:rFonts w:hint="eastAsia"/>
          <w:lang w:eastAsia="zh-CN"/>
        </w:rPr>
        <w:t>（</w:t>
      </w:r>
      <w:r>
        <w:rPr>
          <w:rFonts w:hint="eastAsia"/>
          <w:lang w:eastAsia="zh-CN"/>
        </w:rPr>
        <w:t>33</w:t>
      </w:r>
      <w:r>
        <w:rPr>
          <w:rFonts w:hint="eastAsia"/>
          <w:lang w:eastAsia="zh-CN"/>
        </w:rPr>
        <w:t>节</w:t>
      </w:r>
      <w:r w:rsidR="00B72B9D">
        <w:rPr>
          <w:rFonts w:hint="eastAsia"/>
          <w:lang w:eastAsia="zh-CN"/>
        </w:rPr>
        <w:t>）</w:t>
      </w:r>
      <w:r>
        <w:rPr>
          <w:rFonts w:hint="eastAsia"/>
          <w:lang w:eastAsia="zh-CN"/>
        </w:rPr>
        <w:t>。所以，不管你把什么带到敬拜聚会上来，也不管你相信神要你怎样参与，都要保证你仰望神</w:t>
      </w:r>
      <w:proofErr w:type="gramStart"/>
      <w:r>
        <w:rPr>
          <w:rFonts w:hint="eastAsia"/>
          <w:lang w:eastAsia="zh-CN"/>
        </w:rPr>
        <w:t>的灵藉着</w:t>
      </w:r>
      <w:proofErr w:type="gramEnd"/>
      <w:r>
        <w:rPr>
          <w:rFonts w:hint="eastAsia"/>
          <w:lang w:eastAsia="zh-CN"/>
        </w:rPr>
        <w:t>教会的领袖执行次序，并且你也要配合那个次序。如果他们决定你最后不要做某件事，那么就要快乐地服从，并且继续一心一意地参与敬拜的其它方面。</w:t>
      </w:r>
    </w:p>
    <w:p w14:paraId="63415699" w14:textId="47D74A8D" w:rsidR="006B50C7" w:rsidRDefault="006B50C7" w:rsidP="00B72B9D">
      <w:pPr>
        <w:pStyle w:val="ListParagraph"/>
        <w:numPr>
          <w:ilvl w:val="0"/>
          <w:numId w:val="33"/>
        </w:numPr>
        <w:rPr>
          <w:rFonts w:hint="eastAsia"/>
          <w:lang w:eastAsia="zh-CN"/>
        </w:rPr>
      </w:pPr>
      <w:r>
        <w:rPr>
          <w:rFonts w:hint="eastAsia"/>
          <w:lang w:eastAsia="zh-CN"/>
        </w:rPr>
        <w:t>必须照着你的恩赐和能力――哥林多前书</w:t>
      </w:r>
      <w:r>
        <w:rPr>
          <w:rFonts w:hint="eastAsia"/>
          <w:lang w:eastAsia="zh-CN"/>
        </w:rPr>
        <w:t>12</w:t>
      </w:r>
      <w:r>
        <w:rPr>
          <w:rFonts w:hint="eastAsia"/>
          <w:lang w:eastAsia="zh-CN"/>
        </w:rPr>
        <w:t>章和</w:t>
      </w:r>
      <w:r>
        <w:rPr>
          <w:rFonts w:hint="eastAsia"/>
          <w:lang w:eastAsia="zh-CN"/>
        </w:rPr>
        <w:t>14</w:t>
      </w:r>
      <w:r>
        <w:rPr>
          <w:rFonts w:hint="eastAsia"/>
          <w:lang w:eastAsia="zh-CN"/>
        </w:rPr>
        <w:t>章强调，每个信徒都被赐予</w:t>
      </w:r>
      <w:proofErr w:type="gramStart"/>
      <w:r>
        <w:rPr>
          <w:rFonts w:hint="eastAsia"/>
          <w:lang w:eastAsia="zh-CN"/>
        </w:rPr>
        <w:t>了属灵的</w:t>
      </w:r>
      <w:proofErr w:type="gramEnd"/>
      <w:r>
        <w:rPr>
          <w:rFonts w:hint="eastAsia"/>
          <w:lang w:eastAsia="zh-CN"/>
        </w:rPr>
        <w:t>恩赐，并且所有人都应该为着造就教会的缘故来运用这些恩赐。当然，并不是所有的恩赐都适合在教会崇拜的时候使用，但是所有的恩赐都对教会有益处，所以一定要寻求主的指引，以某种方式使用你的恩赐，在大家聚在一起的时候祝福和造就他人。</w:t>
      </w:r>
    </w:p>
    <w:p w14:paraId="5CA41AED" w14:textId="77777777" w:rsidR="006B50C7" w:rsidRDefault="006B50C7" w:rsidP="006B50C7">
      <w:pPr>
        <w:rPr>
          <w:rFonts w:hint="eastAsia"/>
          <w:lang w:eastAsia="zh-CN"/>
        </w:rPr>
      </w:pPr>
      <w:r>
        <w:rPr>
          <w:rFonts w:hint="eastAsia"/>
          <w:lang w:eastAsia="zh-CN"/>
        </w:rPr>
        <w:t>你应当记住，并不是每一个基督徒在信仰上的成熟程度和理解力都一样。所以，那些在信仰上更为成熟的人自然会对崇拜聚会有更多的贡献，而且他们的服事也通常更加有益处。但不要放弃，要继续追求在恩典上长进，使你的恩赐和能力在圣徒的聚会中越来越有用。</w:t>
      </w:r>
    </w:p>
    <w:p w14:paraId="1EA9CCCB" w14:textId="77777777" w:rsidR="006B50C7" w:rsidRDefault="006B50C7" w:rsidP="006B50C7">
      <w:pPr>
        <w:rPr>
          <w:rFonts w:hint="eastAsia"/>
          <w:lang w:eastAsia="zh-CN"/>
        </w:rPr>
      </w:pPr>
      <w:r>
        <w:rPr>
          <w:rFonts w:hint="eastAsia"/>
          <w:lang w:eastAsia="zh-CN"/>
        </w:rPr>
        <w:t>敬</w:t>
      </w:r>
      <w:proofErr w:type="gramStart"/>
      <w:r>
        <w:rPr>
          <w:rFonts w:hint="eastAsia"/>
          <w:lang w:eastAsia="zh-CN"/>
        </w:rPr>
        <w:t>拜包括神所有</w:t>
      </w:r>
      <w:proofErr w:type="gramEnd"/>
      <w:r>
        <w:rPr>
          <w:rFonts w:hint="eastAsia"/>
          <w:lang w:eastAsia="zh-CN"/>
        </w:rPr>
        <w:t>的子民都以某种方式参与其中。你也许不会每一次都以个人的方式参与，但是你应当在所有的时候和所有的场合都用你整个的心来参与。</w:t>
      </w:r>
      <w:r>
        <w:rPr>
          <w:rFonts w:hint="eastAsia"/>
          <w:lang w:eastAsia="zh-CN"/>
        </w:rPr>
        <w:t xml:space="preserve">  </w:t>
      </w:r>
    </w:p>
    <w:p w14:paraId="7322414A" w14:textId="77777777" w:rsidR="006B50C7" w:rsidRDefault="006B50C7" w:rsidP="00B72B9D">
      <w:pPr>
        <w:pStyle w:val="Heading1"/>
        <w:rPr>
          <w:rFonts w:hint="eastAsia"/>
          <w:lang w:eastAsia="zh-CN"/>
        </w:rPr>
      </w:pPr>
      <w:r>
        <w:rPr>
          <w:rFonts w:hint="eastAsia"/>
          <w:lang w:eastAsia="zh-CN"/>
        </w:rPr>
        <w:t>人从敬拜中得到的益处</w:t>
      </w:r>
    </w:p>
    <w:p w14:paraId="042FA0E8" w14:textId="77777777" w:rsidR="006B50C7" w:rsidRDefault="006B50C7" w:rsidP="006B50C7">
      <w:pPr>
        <w:rPr>
          <w:rFonts w:hint="eastAsia"/>
          <w:lang w:eastAsia="zh-CN"/>
        </w:rPr>
      </w:pPr>
      <w:r>
        <w:rPr>
          <w:rFonts w:hint="eastAsia"/>
          <w:lang w:eastAsia="zh-CN"/>
        </w:rPr>
        <w:t>敬拜的美好事情之一是，祝福也流向人。敬</w:t>
      </w:r>
      <w:proofErr w:type="gramStart"/>
      <w:r>
        <w:rPr>
          <w:rFonts w:hint="eastAsia"/>
          <w:lang w:eastAsia="zh-CN"/>
        </w:rPr>
        <w:t>拜虽然</w:t>
      </w:r>
      <w:proofErr w:type="gramEnd"/>
      <w:r>
        <w:rPr>
          <w:rFonts w:hint="eastAsia"/>
          <w:lang w:eastAsia="zh-CN"/>
        </w:rPr>
        <w:t>应当以神为中心，但是它的结果决不是使我们承受损失。因为我们被造的目的就是要敬拜神，所以敬拜也总是给我们带来益处。</w:t>
      </w:r>
    </w:p>
    <w:p w14:paraId="323CA2D9" w14:textId="77777777" w:rsidR="006B50C7" w:rsidRDefault="006B50C7" w:rsidP="006B50C7">
      <w:pPr>
        <w:rPr>
          <w:rFonts w:hint="eastAsia"/>
          <w:lang w:eastAsia="zh-CN"/>
        </w:rPr>
      </w:pPr>
      <w:r>
        <w:rPr>
          <w:rFonts w:hint="eastAsia"/>
          <w:lang w:eastAsia="zh-CN"/>
        </w:rPr>
        <w:t>在诗篇</w:t>
      </w:r>
      <w:r>
        <w:rPr>
          <w:rFonts w:hint="eastAsia"/>
          <w:lang w:eastAsia="zh-CN"/>
        </w:rPr>
        <w:t>27:4</w:t>
      </w:r>
      <w:r>
        <w:rPr>
          <w:rFonts w:hint="eastAsia"/>
          <w:lang w:eastAsia="zh-CN"/>
        </w:rPr>
        <w:t>中我们读到这样的话，“</w:t>
      </w:r>
      <w:r w:rsidRPr="00B72B9D">
        <w:rPr>
          <w:rFonts w:hint="eastAsia"/>
          <w:b/>
          <w:u w:val="single"/>
          <w:lang w:eastAsia="zh-CN"/>
        </w:rPr>
        <w:t>有一件事，我曾求耶和华，我仍要寻求：就是一生一世住在耶和华的殿中，瞻仰他的荣美，在他的殿里求问。</w:t>
      </w:r>
      <w:r>
        <w:rPr>
          <w:rFonts w:hint="eastAsia"/>
          <w:lang w:eastAsia="zh-CN"/>
        </w:rPr>
        <w:t>”诗人喜爱敬拜的原因之一是，他通过敬拜得着了真正的福益，不是对自己的感觉更加良好，而是更多地看到了神的荣美。</w:t>
      </w:r>
      <w:r>
        <w:rPr>
          <w:rFonts w:hint="eastAsia"/>
          <w:lang w:eastAsia="zh-CN"/>
        </w:rPr>
        <w:t xml:space="preserve"> </w:t>
      </w:r>
    </w:p>
    <w:p w14:paraId="5B402C02" w14:textId="77777777" w:rsidR="006B50C7" w:rsidRDefault="006B50C7" w:rsidP="006B50C7">
      <w:pPr>
        <w:rPr>
          <w:rFonts w:hint="eastAsia"/>
          <w:lang w:eastAsia="zh-CN"/>
        </w:rPr>
      </w:pPr>
      <w:r>
        <w:rPr>
          <w:rFonts w:hint="eastAsia"/>
          <w:lang w:eastAsia="zh-CN"/>
        </w:rPr>
        <w:t>事实上，根据哥林多前书</w:t>
      </w:r>
      <w:r>
        <w:rPr>
          <w:rFonts w:hint="eastAsia"/>
          <w:lang w:eastAsia="zh-CN"/>
        </w:rPr>
        <w:t>14:26</w:t>
      </w:r>
      <w:r>
        <w:rPr>
          <w:rFonts w:hint="eastAsia"/>
          <w:lang w:eastAsia="zh-CN"/>
        </w:rPr>
        <w:t>，我们应当为敬拜聚会追求和祷告的目的之一，是全体得着造就。</w:t>
      </w:r>
      <w:proofErr w:type="gramStart"/>
      <w:r>
        <w:rPr>
          <w:rFonts w:hint="eastAsia"/>
          <w:lang w:eastAsia="zh-CN"/>
        </w:rPr>
        <w:t>神设立</w:t>
      </w:r>
      <w:proofErr w:type="gramEnd"/>
      <w:r>
        <w:rPr>
          <w:rFonts w:hint="eastAsia"/>
          <w:lang w:eastAsia="zh-CN"/>
        </w:rPr>
        <w:t>了集体敬拜，使祂的子民可以藉此得着从别的地方得不到的某些种类的造就。所以，虽然敬</w:t>
      </w:r>
      <w:proofErr w:type="gramStart"/>
      <w:r>
        <w:rPr>
          <w:rFonts w:hint="eastAsia"/>
          <w:lang w:eastAsia="zh-CN"/>
        </w:rPr>
        <w:t>拜主要</w:t>
      </w:r>
      <w:proofErr w:type="gramEnd"/>
      <w:r>
        <w:rPr>
          <w:rFonts w:hint="eastAsia"/>
          <w:lang w:eastAsia="zh-CN"/>
        </w:rPr>
        <w:t>是一个以神为中心的事件，但还有一点是非常有必要记住的，那就是所有参与敬拜的人也能够从中得着真正的福益。</w:t>
      </w:r>
    </w:p>
    <w:p w14:paraId="47E52603" w14:textId="77777777" w:rsidR="006B50C7" w:rsidRDefault="006B50C7" w:rsidP="006B50C7">
      <w:pPr>
        <w:rPr>
          <w:rFonts w:hint="eastAsia"/>
          <w:lang w:eastAsia="zh-CN"/>
        </w:rPr>
      </w:pPr>
      <w:r>
        <w:rPr>
          <w:rFonts w:hint="eastAsia"/>
          <w:lang w:eastAsia="zh-CN"/>
        </w:rPr>
        <w:t>敬拜是神制定的。祂拣选了教会，就是祂子民的聚会，作为与祂享受特别交通的地方。祂喜悦在那里以一种特殊的方式与祂子民相会，并且祂要你也在那里享受祂。请不要拒绝。正是在这里，你将享受到对祂荣耀的清楚看见，将经历到圣灵大能的运行，将更多地知道基督救赎的奇妙；正是在这里，你将执行你被造的主要目的――</w:t>
      </w:r>
      <w:proofErr w:type="gramStart"/>
      <w:r>
        <w:rPr>
          <w:rFonts w:hint="eastAsia"/>
          <w:lang w:eastAsia="zh-CN"/>
        </w:rPr>
        <w:t>就是跟神的</w:t>
      </w:r>
      <w:proofErr w:type="gramEnd"/>
      <w:r>
        <w:rPr>
          <w:rFonts w:hint="eastAsia"/>
          <w:lang w:eastAsia="zh-CN"/>
        </w:rPr>
        <w:t>子民</w:t>
      </w:r>
      <w:proofErr w:type="gramStart"/>
      <w:r>
        <w:rPr>
          <w:rFonts w:hint="eastAsia"/>
          <w:lang w:eastAsia="zh-CN"/>
        </w:rPr>
        <w:t>一</w:t>
      </w:r>
      <w:proofErr w:type="gramEnd"/>
      <w:r>
        <w:rPr>
          <w:rFonts w:hint="eastAsia"/>
          <w:lang w:eastAsia="zh-CN"/>
        </w:rPr>
        <w:t>起敬拜神</w:t>
      </w:r>
      <w:r>
        <w:rPr>
          <w:rFonts w:hint="eastAsia"/>
          <w:lang w:eastAsia="zh-CN"/>
        </w:rPr>
        <w:t>(</w:t>
      </w:r>
      <w:r>
        <w:rPr>
          <w:rFonts w:hint="eastAsia"/>
          <w:lang w:eastAsia="zh-CN"/>
        </w:rPr>
        <w:t>启示录</w:t>
      </w:r>
      <w:r>
        <w:rPr>
          <w:rFonts w:hint="eastAsia"/>
          <w:lang w:eastAsia="zh-CN"/>
        </w:rPr>
        <w:t>5:13)</w:t>
      </w:r>
      <w:r>
        <w:rPr>
          <w:rFonts w:hint="eastAsia"/>
          <w:lang w:eastAsia="zh-CN"/>
        </w:rPr>
        <w:t>。要委身成为一个不断敬拜神的人，既要私下单独敬拜神，</w:t>
      </w:r>
      <w:proofErr w:type="gramStart"/>
      <w:r>
        <w:rPr>
          <w:rFonts w:hint="eastAsia"/>
          <w:lang w:eastAsia="zh-CN"/>
        </w:rPr>
        <w:t>也要跟神子民</w:t>
      </w:r>
      <w:proofErr w:type="gramEnd"/>
      <w:r>
        <w:rPr>
          <w:rFonts w:hint="eastAsia"/>
          <w:lang w:eastAsia="zh-CN"/>
        </w:rPr>
        <w:t>聚集在</w:t>
      </w:r>
      <w:proofErr w:type="gramStart"/>
      <w:r>
        <w:rPr>
          <w:rFonts w:hint="eastAsia"/>
          <w:lang w:eastAsia="zh-CN"/>
        </w:rPr>
        <w:t>一</w:t>
      </w:r>
      <w:proofErr w:type="gramEnd"/>
      <w:r>
        <w:rPr>
          <w:rFonts w:hint="eastAsia"/>
          <w:lang w:eastAsia="zh-CN"/>
        </w:rPr>
        <w:t>起敬拜神。这样，在你发挥你作为人的主要作用的时候，你就会感受到最大的喜乐。</w:t>
      </w:r>
    </w:p>
    <w:p w14:paraId="3866BCAA" w14:textId="77777777" w:rsidR="00987A19" w:rsidRPr="006B50C7" w:rsidRDefault="00987A19" w:rsidP="00987A19">
      <w:pPr>
        <w:rPr>
          <w:lang w:eastAsia="zh-CN"/>
        </w:rPr>
      </w:pPr>
    </w:p>
    <w:sectPr w:rsidR="00987A19" w:rsidRPr="006B50C7" w:rsidSect="00B20935">
      <w:footerReference w:type="even" r:id="rId12"/>
      <w:footerReference w:type="default" r:id="rId13"/>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2C6C" w14:textId="77777777" w:rsidR="00C7303D" w:rsidRDefault="00C7303D" w:rsidP="00455E33">
      <w:pPr>
        <w:spacing w:after="0"/>
      </w:pPr>
      <w:r>
        <w:separator/>
      </w:r>
    </w:p>
  </w:endnote>
  <w:endnote w:type="continuationSeparator" w:id="0">
    <w:p w14:paraId="4A02ECA1" w14:textId="77777777" w:rsidR="00C7303D" w:rsidRDefault="00C7303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宋体">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F094" w14:textId="77777777"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9FB83" w14:textId="77777777"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F60C" w14:textId="77777777"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E30D67">
      <w:rPr>
        <w:rStyle w:val="PageNumber"/>
        <w:noProof/>
      </w:rPr>
      <w:t>6</w:t>
    </w:r>
    <w:r>
      <w:rPr>
        <w:rStyle w:val="PageNumber"/>
      </w:rPr>
      <w:fldChar w:fldCharType="end"/>
    </w:r>
  </w:p>
  <w:p w14:paraId="52E00F36" w14:textId="77777777"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864F" w14:textId="77777777" w:rsidR="00C7303D" w:rsidRDefault="00C7303D" w:rsidP="00455E33">
      <w:pPr>
        <w:spacing w:after="0"/>
      </w:pPr>
      <w:r>
        <w:separator/>
      </w:r>
    </w:p>
  </w:footnote>
  <w:footnote w:type="continuationSeparator" w:id="0">
    <w:p w14:paraId="258AB66B" w14:textId="77777777" w:rsidR="00C7303D" w:rsidRDefault="00C7303D" w:rsidP="00455E33">
      <w:pPr>
        <w:spacing w:after="0"/>
      </w:pPr>
      <w:r>
        <w:continuationSeparator/>
      </w:r>
    </w:p>
  </w:footnote>
  <w:footnote w:id="1">
    <w:p w14:paraId="36B03667" w14:textId="77777777" w:rsidR="00E70724" w:rsidRPr="00E30D67" w:rsidRDefault="00E70724" w:rsidP="00E30D67">
      <w:pPr>
        <w:pStyle w:val="FootnoteText"/>
        <w:snapToGrid w:val="0"/>
        <w:spacing w:line="240" w:lineRule="auto"/>
        <w:contextualSpacing/>
        <w:rPr>
          <w:sz w:val="20"/>
          <w:lang w:eastAsia="zh-CN"/>
        </w:rPr>
      </w:pPr>
      <w:r w:rsidRPr="00E30D67">
        <w:rPr>
          <w:rStyle w:val="FootnoteReference"/>
          <w:sz w:val="20"/>
        </w:rPr>
        <w:footnoteRef/>
      </w:r>
      <w:r w:rsidRPr="00E30D67">
        <w:rPr>
          <w:sz w:val="20"/>
          <w:lang w:eastAsia="zh-CN"/>
        </w:rPr>
        <w:t xml:space="preserve"> </w:t>
      </w:r>
      <w:r w:rsidRPr="00E30D67">
        <w:rPr>
          <w:rFonts w:hint="eastAsia"/>
          <w:sz w:val="20"/>
          <w:lang w:eastAsia="zh-CN"/>
        </w:rPr>
        <w:t>本课不属于</w:t>
      </w:r>
      <w:proofErr w:type="gramStart"/>
      <w:r w:rsidRPr="00E30D67">
        <w:rPr>
          <w:sz w:val="20"/>
          <w:lang w:eastAsia="zh-CN"/>
        </w:rPr>
        <w:t>国会山</w:t>
      </w:r>
      <w:r w:rsidRPr="00E30D67">
        <w:rPr>
          <w:rFonts w:hint="eastAsia"/>
          <w:sz w:val="20"/>
          <w:lang w:eastAsia="zh-CN"/>
        </w:rPr>
        <w:t>浸信</w:t>
      </w:r>
      <w:proofErr w:type="gramEnd"/>
      <w:r w:rsidRPr="00E30D67">
        <w:rPr>
          <w:rFonts w:hint="eastAsia"/>
          <w:sz w:val="20"/>
          <w:lang w:eastAsia="zh-CN"/>
        </w:rPr>
        <w:t>会</w:t>
      </w:r>
      <w:r w:rsidRPr="00E30D67">
        <w:rPr>
          <w:sz w:val="20"/>
          <w:lang w:eastAsia="zh-CN"/>
        </w:rPr>
        <w:t>《与神相遇》课程的内容，是增补的，来自《基督徒</w:t>
      </w:r>
      <w:r w:rsidRPr="00E30D67">
        <w:rPr>
          <w:rFonts w:hint="eastAsia"/>
          <w:sz w:val="20"/>
          <w:lang w:eastAsia="zh-CN"/>
        </w:rPr>
        <w:t>生活初步</w:t>
      </w:r>
      <w:r w:rsidRPr="00E30D67">
        <w:rPr>
          <w:sz w:val="20"/>
          <w:lang w:eastAsia="zh-CN"/>
        </w:rPr>
        <w:t>》</w:t>
      </w:r>
      <w:r w:rsidRPr="00E30D67">
        <w:rPr>
          <w:rFonts w:hint="eastAsia"/>
          <w:sz w:val="20"/>
          <w:lang w:eastAsia="zh-CN"/>
        </w:rPr>
        <w:t>（</w:t>
      </w:r>
      <w:r w:rsidRPr="00E30D67">
        <w:rPr>
          <w:sz w:val="20"/>
          <w:lang w:eastAsia="zh-CN"/>
        </w:rPr>
        <w:t>改革宗经典出版社出版</w:t>
      </w:r>
      <w:r w:rsidRPr="00E30D67">
        <w:rPr>
          <w:rFonts w:hint="eastAsia"/>
          <w:sz w:val="20"/>
          <w:lang w:eastAsia="zh-CN"/>
        </w:rPr>
        <w:t>）</w:t>
      </w:r>
      <w:r w:rsidRPr="00E30D67">
        <w:rPr>
          <w:sz w:val="20"/>
          <w:lang w:eastAsia="zh-CN"/>
        </w:rPr>
        <w:t>一书。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7F3"/>
    <w:multiLevelType w:val="hybridMultilevel"/>
    <w:tmpl w:val="0FCC5700"/>
    <w:lvl w:ilvl="0" w:tplc="664E4868">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972BF8"/>
    <w:multiLevelType w:val="hybridMultilevel"/>
    <w:tmpl w:val="8D3806AE"/>
    <w:lvl w:ilvl="0" w:tplc="D4AA1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77F17"/>
    <w:multiLevelType w:val="hybridMultilevel"/>
    <w:tmpl w:val="713815A0"/>
    <w:lvl w:ilvl="0" w:tplc="4644F1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39D5720"/>
    <w:multiLevelType w:val="hybridMultilevel"/>
    <w:tmpl w:val="FD2C18DE"/>
    <w:lvl w:ilvl="0" w:tplc="6F8478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057B5CED"/>
    <w:multiLevelType w:val="hybridMultilevel"/>
    <w:tmpl w:val="285EF8E6"/>
    <w:lvl w:ilvl="0" w:tplc="B374185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0C36E2"/>
    <w:multiLevelType w:val="hybridMultilevel"/>
    <w:tmpl w:val="CDF48618"/>
    <w:lvl w:ilvl="0" w:tplc="FF200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7D2AD8"/>
    <w:multiLevelType w:val="hybridMultilevel"/>
    <w:tmpl w:val="C3E009D8"/>
    <w:lvl w:ilvl="0" w:tplc="C13A5D0A">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CF72D4"/>
    <w:multiLevelType w:val="hybridMultilevel"/>
    <w:tmpl w:val="7468519E"/>
    <w:lvl w:ilvl="0" w:tplc="04090001">
      <w:start w:val="1"/>
      <w:numFmt w:val="bullet"/>
      <w:lvlText w:val=""/>
      <w:lvlJc w:val="left"/>
      <w:pPr>
        <w:tabs>
          <w:tab w:val="num" w:pos="420"/>
        </w:tabs>
        <w:ind w:left="420" w:hanging="420"/>
      </w:pPr>
      <w:rPr>
        <w:rFonts w:ascii="Wingdings" w:hAnsi="Wingdings" w:hint="default"/>
      </w:rPr>
    </w:lvl>
    <w:lvl w:ilvl="1" w:tplc="7B62ED96">
      <w:start w:val="1"/>
      <w:numFmt w:val="bullet"/>
      <w:lvlText w:val=""/>
      <w:lvlJc w:val="left"/>
      <w:pPr>
        <w:tabs>
          <w:tab w:val="num" w:pos="845"/>
        </w:tabs>
        <w:ind w:left="845" w:hanging="425"/>
      </w:pPr>
      <w:rPr>
        <w:rFonts w:ascii="Wingdings" w:hAnsi="Wingdings" w:hint="default"/>
        <w:sz w:val="1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3B630D"/>
    <w:multiLevelType w:val="hybridMultilevel"/>
    <w:tmpl w:val="8FA65F34"/>
    <w:lvl w:ilvl="0" w:tplc="B1E083B8">
      <w:start w:val="1"/>
      <w:numFmt w:val="bullet"/>
      <w:lvlText w:val=""/>
      <w:lvlJc w:val="left"/>
      <w:pPr>
        <w:tabs>
          <w:tab w:val="num" w:pos="360"/>
        </w:tabs>
        <w:ind w:left="360" w:hanging="360"/>
      </w:pPr>
      <w:rPr>
        <w:rFonts w:ascii="Symbol" w:hAnsi="Symbol" w:hint="default"/>
        <w:sz w:val="20"/>
      </w:rPr>
    </w:lvl>
    <w:lvl w:ilvl="1" w:tplc="7B62ED96">
      <w:start w:val="1"/>
      <w:numFmt w:val="bullet"/>
      <w:lvlText w:val=""/>
      <w:lvlJc w:val="left"/>
      <w:pPr>
        <w:tabs>
          <w:tab w:val="num" w:pos="1145"/>
        </w:tabs>
        <w:ind w:left="1145" w:hanging="425"/>
      </w:pPr>
      <w:rPr>
        <w:rFonts w:ascii="Wingdings" w:hAnsi="Wingdings" w:hint="default"/>
        <w:sz w:val="18"/>
      </w:rPr>
    </w:lvl>
    <w:lvl w:ilvl="2" w:tplc="04090007">
      <w:start w:val="1"/>
      <w:numFmt w:val="bullet"/>
      <w:lvlText w:val=""/>
      <w:lvlJc w:val="left"/>
      <w:pPr>
        <w:tabs>
          <w:tab w:val="num" w:pos="1800"/>
        </w:tabs>
        <w:ind w:left="1800" w:hanging="360"/>
      </w:pPr>
      <w:rPr>
        <w:rFonts w:ascii="Wingdings" w:hAnsi="Wingdings" w:hint="default"/>
        <w:sz w:val="16"/>
      </w:rPr>
    </w:lvl>
    <w:lvl w:ilvl="3" w:tplc="0622AD3C" w:tentative="1">
      <w:start w:val="1"/>
      <w:numFmt w:val="bullet"/>
      <w:lvlText w:val=""/>
      <w:lvlJc w:val="left"/>
      <w:pPr>
        <w:tabs>
          <w:tab w:val="num" w:pos="2520"/>
        </w:tabs>
        <w:ind w:left="2520" w:hanging="360"/>
      </w:pPr>
      <w:rPr>
        <w:rFonts w:ascii="Wingdings" w:hAnsi="Wingdings" w:hint="default"/>
        <w:sz w:val="20"/>
      </w:rPr>
    </w:lvl>
    <w:lvl w:ilvl="4" w:tplc="5C4E75DC" w:tentative="1">
      <w:start w:val="1"/>
      <w:numFmt w:val="bullet"/>
      <w:lvlText w:val=""/>
      <w:lvlJc w:val="left"/>
      <w:pPr>
        <w:tabs>
          <w:tab w:val="num" w:pos="3240"/>
        </w:tabs>
        <w:ind w:left="3240" w:hanging="360"/>
      </w:pPr>
      <w:rPr>
        <w:rFonts w:ascii="Wingdings" w:hAnsi="Wingdings" w:hint="default"/>
        <w:sz w:val="20"/>
      </w:rPr>
    </w:lvl>
    <w:lvl w:ilvl="5" w:tplc="100630CA" w:tentative="1">
      <w:start w:val="1"/>
      <w:numFmt w:val="bullet"/>
      <w:lvlText w:val=""/>
      <w:lvlJc w:val="left"/>
      <w:pPr>
        <w:tabs>
          <w:tab w:val="num" w:pos="3960"/>
        </w:tabs>
        <w:ind w:left="3960" w:hanging="360"/>
      </w:pPr>
      <w:rPr>
        <w:rFonts w:ascii="Wingdings" w:hAnsi="Wingdings" w:hint="default"/>
        <w:sz w:val="20"/>
      </w:rPr>
    </w:lvl>
    <w:lvl w:ilvl="6" w:tplc="076638B8" w:tentative="1">
      <w:start w:val="1"/>
      <w:numFmt w:val="bullet"/>
      <w:lvlText w:val=""/>
      <w:lvlJc w:val="left"/>
      <w:pPr>
        <w:tabs>
          <w:tab w:val="num" w:pos="4680"/>
        </w:tabs>
        <w:ind w:left="4680" w:hanging="360"/>
      </w:pPr>
      <w:rPr>
        <w:rFonts w:ascii="Wingdings" w:hAnsi="Wingdings" w:hint="default"/>
        <w:sz w:val="20"/>
      </w:rPr>
    </w:lvl>
    <w:lvl w:ilvl="7" w:tplc="4DC0586A" w:tentative="1">
      <w:start w:val="1"/>
      <w:numFmt w:val="bullet"/>
      <w:lvlText w:val=""/>
      <w:lvlJc w:val="left"/>
      <w:pPr>
        <w:tabs>
          <w:tab w:val="num" w:pos="5400"/>
        </w:tabs>
        <w:ind w:left="5400" w:hanging="360"/>
      </w:pPr>
      <w:rPr>
        <w:rFonts w:ascii="Wingdings" w:hAnsi="Wingdings" w:hint="default"/>
        <w:sz w:val="20"/>
      </w:rPr>
    </w:lvl>
    <w:lvl w:ilvl="8" w:tplc="3A08C58C"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4F6E53"/>
    <w:multiLevelType w:val="hybridMultilevel"/>
    <w:tmpl w:val="C4BCF3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C1747D"/>
    <w:multiLevelType w:val="hybridMultilevel"/>
    <w:tmpl w:val="6466F5F0"/>
    <w:lvl w:ilvl="0" w:tplc="664E4868">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977FCD"/>
    <w:multiLevelType w:val="hybridMultilevel"/>
    <w:tmpl w:val="AD566E72"/>
    <w:lvl w:ilvl="0" w:tplc="C13A5D0A">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FE47D9"/>
    <w:multiLevelType w:val="hybridMultilevel"/>
    <w:tmpl w:val="310E6D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704D65"/>
    <w:multiLevelType w:val="hybridMultilevel"/>
    <w:tmpl w:val="2384D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D5F59ED"/>
    <w:multiLevelType w:val="hybridMultilevel"/>
    <w:tmpl w:val="4E8CE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616C47"/>
    <w:multiLevelType w:val="hybridMultilevel"/>
    <w:tmpl w:val="6D828022"/>
    <w:lvl w:ilvl="0" w:tplc="D390DF0C">
      <w:start w:val="1"/>
      <w:numFmt w:val="lowerLetter"/>
      <w:lvlText w:val="%1."/>
      <w:lvlJc w:val="left"/>
      <w:pPr>
        <w:ind w:left="5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5F07AF"/>
    <w:multiLevelType w:val="hybridMultilevel"/>
    <w:tmpl w:val="05944FF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AC5C39"/>
    <w:multiLevelType w:val="hybridMultilevel"/>
    <w:tmpl w:val="A2340E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F1B3FD7"/>
    <w:multiLevelType w:val="hybridMultilevel"/>
    <w:tmpl w:val="CD6A102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88265DB"/>
    <w:multiLevelType w:val="hybridMultilevel"/>
    <w:tmpl w:val="E3B08474"/>
    <w:lvl w:ilvl="0" w:tplc="3B547264">
      <w:start w:val="1"/>
      <w:numFmt w:val="upperRoman"/>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48977CBA"/>
    <w:multiLevelType w:val="hybridMultilevel"/>
    <w:tmpl w:val="F208BA8A"/>
    <w:lvl w:ilvl="0" w:tplc="0AFEEB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E65505"/>
    <w:multiLevelType w:val="hybridMultilevel"/>
    <w:tmpl w:val="5E7AED34"/>
    <w:lvl w:ilvl="0" w:tplc="C6205BF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D71659"/>
    <w:multiLevelType w:val="hybridMultilevel"/>
    <w:tmpl w:val="DFFED14C"/>
    <w:lvl w:ilvl="0" w:tplc="D390DF0C">
      <w:start w:val="1"/>
      <w:numFmt w:val="lowerLetter"/>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3" w15:restartNumberingAfterBreak="0">
    <w:nsid w:val="50382E79"/>
    <w:multiLevelType w:val="hybridMultilevel"/>
    <w:tmpl w:val="D730EC4A"/>
    <w:lvl w:ilvl="0" w:tplc="664E4868">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9F49BB"/>
    <w:multiLevelType w:val="hybridMultilevel"/>
    <w:tmpl w:val="78F845F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B4E0CFE"/>
    <w:multiLevelType w:val="hybridMultilevel"/>
    <w:tmpl w:val="2E9A4326"/>
    <w:lvl w:ilvl="0" w:tplc="04090001">
      <w:start w:val="1"/>
      <w:numFmt w:val="bullet"/>
      <w:lvlText w:val=""/>
      <w:lvlJc w:val="left"/>
      <w:pPr>
        <w:ind w:left="720" w:hanging="7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04806D2"/>
    <w:multiLevelType w:val="hybridMultilevel"/>
    <w:tmpl w:val="960842D2"/>
    <w:lvl w:ilvl="0" w:tplc="0409000F">
      <w:start w:val="1"/>
      <w:numFmt w:val="decimal"/>
      <w:lvlText w:val="%1."/>
      <w:lvlJc w:val="left"/>
      <w:pPr>
        <w:ind w:left="1998" w:hanging="720"/>
      </w:pPr>
      <w:rPr>
        <w:rFonts w:hint="default"/>
      </w:rPr>
    </w:lvl>
    <w:lvl w:ilvl="1" w:tplc="04090019" w:tentative="1">
      <w:start w:val="1"/>
      <w:numFmt w:val="lowerLetter"/>
      <w:lvlText w:val="%2)"/>
      <w:lvlJc w:val="left"/>
      <w:pPr>
        <w:ind w:left="2118" w:hanging="420"/>
      </w:pPr>
    </w:lvl>
    <w:lvl w:ilvl="2" w:tplc="0409001B" w:tentative="1">
      <w:start w:val="1"/>
      <w:numFmt w:val="lowerRoman"/>
      <w:lvlText w:val="%3."/>
      <w:lvlJc w:val="right"/>
      <w:pPr>
        <w:ind w:left="2538" w:hanging="420"/>
      </w:pPr>
    </w:lvl>
    <w:lvl w:ilvl="3" w:tplc="0409000F" w:tentative="1">
      <w:start w:val="1"/>
      <w:numFmt w:val="decimal"/>
      <w:lvlText w:val="%4."/>
      <w:lvlJc w:val="left"/>
      <w:pPr>
        <w:ind w:left="2958" w:hanging="420"/>
      </w:pPr>
    </w:lvl>
    <w:lvl w:ilvl="4" w:tplc="04090019" w:tentative="1">
      <w:start w:val="1"/>
      <w:numFmt w:val="lowerLetter"/>
      <w:lvlText w:val="%5)"/>
      <w:lvlJc w:val="left"/>
      <w:pPr>
        <w:ind w:left="3378" w:hanging="420"/>
      </w:pPr>
    </w:lvl>
    <w:lvl w:ilvl="5" w:tplc="0409001B" w:tentative="1">
      <w:start w:val="1"/>
      <w:numFmt w:val="lowerRoman"/>
      <w:lvlText w:val="%6."/>
      <w:lvlJc w:val="right"/>
      <w:pPr>
        <w:ind w:left="3798" w:hanging="420"/>
      </w:pPr>
    </w:lvl>
    <w:lvl w:ilvl="6" w:tplc="0409000F" w:tentative="1">
      <w:start w:val="1"/>
      <w:numFmt w:val="decimal"/>
      <w:lvlText w:val="%7."/>
      <w:lvlJc w:val="left"/>
      <w:pPr>
        <w:ind w:left="4218" w:hanging="420"/>
      </w:pPr>
    </w:lvl>
    <w:lvl w:ilvl="7" w:tplc="04090019" w:tentative="1">
      <w:start w:val="1"/>
      <w:numFmt w:val="lowerLetter"/>
      <w:lvlText w:val="%8)"/>
      <w:lvlJc w:val="left"/>
      <w:pPr>
        <w:ind w:left="4638" w:hanging="420"/>
      </w:pPr>
    </w:lvl>
    <w:lvl w:ilvl="8" w:tplc="0409001B" w:tentative="1">
      <w:start w:val="1"/>
      <w:numFmt w:val="lowerRoman"/>
      <w:lvlText w:val="%9."/>
      <w:lvlJc w:val="right"/>
      <w:pPr>
        <w:ind w:left="5058" w:hanging="420"/>
      </w:pPr>
    </w:lvl>
  </w:abstractNum>
  <w:abstractNum w:abstractNumId="27" w15:restartNumberingAfterBreak="0">
    <w:nsid w:val="67B54F34"/>
    <w:multiLevelType w:val="hybridMultilevel"/>
    <w:tmpl w:val="77DA8ACC"/>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A534B37"/>
    <w:multiLevelType w:val="hybridMultilevel"/>
    <w:tmpl w:val="838E52C0"/>
    <w:lvl w:ilvl="0" w:tplc="04090001">
      <w:start w:val="1"/>
      <w:numFmt w:val="bullet"/>
      <w:lvlText w:val=""/>
      <w:lvlJc w:val="left"/>
      <w:pPr>
        <w:ind w:left="720" w:hanging="7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A72CC6"/>
    <w:multiLevelType w:val="hybridMultilevel"/>
    <w:tmpl w:val="E67E08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C16517"/>
    <w:multiLevelType w:val="hybridMultilevel"/>
    <w:tmpl w:val="C4B85A6E"/>
    <w:lvl w:ilvl="0" w:tplc="FF200810">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31" w15:restartNumberingAfterBreak="0">
    <w:nsid w:val="77095625"/>
    <w:multiLevelType w:val="hybridMultilevel"/>
    <w:tmpl w:val="959292B0"/>
    <w:lvl w:ilvl="0" w:tplc="664E4868">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EEC06C5"/>
    <w:multiLevelType w:val="hybridMultilevel"/>
    <w:tmpl w:val="7B0041E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20"/>
  </w:num>
  <w:num w:numId="3">
    <w:abstractNumId w:val="3"/>
  </w:num>
  <w:num w:numId="4">
    <w:abstractNumId w:val="12"/>
  </w:num>
  <w:num w:numId="5">
    <w:abstractNumId w:val="16"/>
  </w:num>
  <w:num w:numId="6">
    <w:abstractNumId w:val="24"/>
  </w:num>
  <w:num w:numId="7">
    <w:abstractNumId w:val="14"/>
  </w:num>
  <w:num w:numId="8">
    <w:abstractNumId w:val="19"/>
  </w:num>
  <w:num w:numId="9">
    <w:abstractNumId w:val="26"/>
  </w:num>
  <w:num w:numId="10">
    <w:abstractNumId w:val="32"/>
  </w:num>
  <w:num w:numId="11">
    <w:abstractNumId w:val="18"/>
  </w:num>
  <w:num w:numId="12">
    <w:abstractNumId w:val="4"/>
  </w:num>
  <w:num w:numId="13">
    <w:abstractNumId w:val="21"/>
  </w:num>
  <w:num w:numId="14">
    <w:abstractNumId w:val="27"/>
  </w:num>
  <w:num w:numId="15">
    <w:abstractNumId w:val="11"/>
  </w:num>
  <w:num w:numId="16">
    <w:abstractNumId w:val="6"/>
  </w:num>
  <w:num w:numId="17">
    <w:abstractNumId w:val="5"/>
  </w:num>
  <w:num w:numId="18">
    <w:abstractNumId w:val="30"/>
  </w:num>
  <w:num w:numId="19">
    <w:abstractNumId w:val="22"/>
  </w:num>
  <w:num w:numId="20">
    <w:abstractNumId w:val="15"/>
  </w:num>
  <w:num w:numId="21">
    <w:abstractNumId w:val="1"/>
  </w:num>
  <w:num w:numId="22">
    <w:abstractNumId w:val="13"/>
  </w:num>
  <w:num w:numId="23">
    <w:abstractNumId w:val="7"/>
  </w:num>
  <w:num w:numId="24">
    <w:abstractNumId w:val="8"/>
  </w:num>
  <w:num w:numId="25">
    <w:abstractNumId w:val="9"/>
  </w:num>
  <w:num w:numId="26">
    <w:abstractNumId w:val="29"/>
  </w:num>
  <w:num w:numId="27">
    <w:abstractNumId w:val="0"/>
  </w:num>
  <w:num w:numId="28">
    <w:abstractNumId w:val="10"/>
  </w:num>
  <w:num w:numId="29">
    <w:abstractNumId w:val="23"/>
  </w:num>
  <w:num w:numId="30">
    <w:abstractNumId w:val="25"/>
  </w:num>
  <w:num w:numId="31">
    <w:abstractNumId w:val="17"/>
  </w:num>
  <w:num w:numId="32">
    <w:abstractNumId w:val="31"/>
  </w:num>
  <w:num w:numId="3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0EFA"/>
    <w:rsid w:val="000511C9"/>
    <w:rsid w:val="000751A4"/>
    <w:rsid w:val="00082407"/>
    <w:rsid w:val="000842AC"/>
    <w:rsid w:val="00091C01"/>
    <w:rsid w:val="000A2F4F"/>
    <w:rsid w:val="000B2E4F"/>
    <w:rsid w:val="000B4B32"/>
    <w:rsid w:val="000D42CA"/>
    <w:rsid w:val="001011A6"/>
    <w:rsid w:val="00106DB0"/>
    <w:rsid w:val="00122E2F"/>
    <w:rsid w:val="0013262D"/>
    <w:rsid w:val="001435AB"/>
    <w:rsid w:val="001729DE"/>
    <w:rsid w:val="00183C75"/>
    <w:rsid w:val="00187812"/>
    <w:rsid w:val="001936FF"/>
    <w:rsid w:val="001B1672"/>
    <w:rsid w:val="001E000E"/>
    <w:rsid w:val="001E71E0"/>
    <w:rsid w:val="0022263D"/>
    <w:rsid w:val="0023008B"/>
    <w:rsid w:val="00242EB7"/>
    <w:rsid w:val="00246776"/>
    <w:rsid w:val="00260D11"/>
    <w:rsid w:val="002746CF"/>
    <w:rsid w:val="00292F82"/>
    <w:rsid w:val="002A24C6"/>
    <w:rsid w:val="002A599C"/>
    <w:rsid w:val="002A5FF1"/>
    <w:rsid w:val="002B3B34"/>
    <w:rsid w:val="002B6BEA"/>
    <w:rsid w:val="002C764F"/>
    <w:rsid w:val="002D3201"/>
    <w:rsid w:val="00324BA4"/>
    <w:rsid w:val="0034230C"/>
    <w:rsid w:val="00342B66"/>
    <w:rsid w:val="00350D5C"/>
    <w:rsid w:val="003B549D"/>
    <w:rsid w:val="003C1016"/>
    <w:rsid w:val="003D1246"/>
    <w:rsid w:val="003E1255"/>
    <w:rsid w:val="003F400C"/>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E0781"/>
    <w:rsid w:val="004F2DE2"/>
    <w:rsid w:val="00507DBB"/>
    <w:rsid w:val="005200A6"/>
    <w:rsid w:val="005422E5"/>
    <w:rsid w:val="00545CAE"/>
    <w:rsid w:val="00567A56"/>
    <w:rsid w:val="00567B76"/>
    <w:rsid w:val="00572844"/>
    <w:rsid w:val="005965BA"/>
    <w:rsid w:val="005A58C7"/>
    <w:rsid w:val="005A691D"/>
    <w:rsid w:val="005C5909"/>
    <w:rsid w:val="005C7183"/>
    <w:rsid w:val="005D70D6"/>
    <w:rsid w:val="005E0EE5"/>
    <w:rsid w:val="00600CEC"/>
    <w:rsid w:val="0060346D"/>
    <w:rsid w:val="00617DAF"/>
    <w:rsid w:val="00622B81"/>
    <w:rsid w:val="00637927"/>
    <w:rsid w:val="00670289"/>
    <w:rsid w:val="00680F01"/>
    <w:rsid w:val="006B24D6"/>
    <w:rsid w:val="006B50C7"/>
    <w:rsid w:val="006B6DA0"/>
    <w:rsid w:val="006D3737"/>
    <w:rsid w:val="006D77DA"/>
    <w:rsid w:val="006E0656"/>
    <w:rsid w:val="006E2812"/>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14C76"/>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5F3"/>
    <w:rsid w:val="00986D92"/>
    <w:rsid w:val="00987A19"/>
    <w:rsid w:val="00996825"/>
    <w:rsid w:val="009A331C"/>
    <w:rsid w:val="009A3735"/>
    <w:rsid w:val="009B21EE"/>
    <w:rsid w:val="009D0C3E"/>
    <w:rsid w:val="009E2504"/>
    <w:rsid w:val="009F15DA"/>
    <w:rsid w:val="00A213EA"/>
    <w:rsid w:val="00A3069B"/>
    <w:rsid w:val="00A3247D"/>
    <w:rsid w:val="00A40792"/>
    <w:rsid w:val="00A462B1"/>
    <w:rsid w:val="00A532D9"/>
    <w:rsid w:val="00A54A93"/>
    <w:rsid w:val="00A56FF8"/>
    <w:rsid w:val="00A631B8"/>
    <w:rsid w:val="00A664EA"/>
    <w:rsid w:val="00A743D6"/>
    <w:rsid w:val="00A9375E"/>
    <w:rsid w:val="00A97E9D"/>
    <w:rsid w:val="00AA0BFD"/>
    <w:rsid w:val="00AA0D58"/>
    <w:rsid w:val="00AB151B"/>
    <w:rsid w:val="00AE4723"/>
    <w:rsid w:val="00B0510A"/>
    <w:rsid w:val="00B0587D"/>
    <w:rsid w:val="00B20935"/>
    <w:rsid w:val="00B23A3B"/>
    <w:rsid w:val="00B36674"/>
    <w:rsid w:val="00B52C51"/>
    <w:rsid w:val="00B72B9D"/>
    <w:rsid w:val="00B907CE"/>
    <w:rsid w:val="00BA20E7"/>
    <w:rsid w:val="00BC2EBB"/>
    <w:rsid w:val="00BD2AFC"/>
    <w:rsid w:val="00BD2C55"/>
    <w:rsid w:val="00BE4F5D"/>
    <w:rsid w:val="00BE75EB"/>
    <w:rsid w:val="00BF7634"/>
    <w:rsid w:val="00C22D5F"/>
    <w:rsid w:val="00C37B9B"/>
    <w:rsid w:val="00C40936"/>
    <w:rsid w:val="00C40B5B"/>
    <w:rsid w:val="00C56217"/>
    <w:rsid w:val="00C57CD3"/>
    <w:rsid w:val="00C7303D"/>
    <w:rsid w:val="00C82E3B"/>
    <w:rsid w:val="00C92A8F"/>
    <w:rsid w:val="00C92D87"/>
    <w:rsid w:val="00C93A27"/>
    <w:rsid w:val="00CC722C"/>
    <w:rsid w:val="00CE414E"/>
    <w:rsid w:val="00CF625D"/>
    <w:rsid w:val="00D00D86"/>
    <w:rsid w:val="00D356D2"/>
    <w:rsid w:val="00D40055"/>
    <w:rsid w:val="00D440FE"/>
    <w:rsid w:val="00D85E93"/>
    <w:rsid w:val="00D93FCE"/>
    <w:rsid w:val="00D95C91"/>
    <w:rsid w:val="00DB541D"/>
    <w:rsid w:val="00DC4B47"/>
    <w:rsid w:val="00DE0AF8"/>
    <w:rsid w:val="00DE1355"/>
    <w:rsid w:val="00E30D67"/>
    <w:rsid w:val="00E32ADB"/>
    <w:rsid w:val="00E340A2"/>
    <w:rsid w:val="00E475B2"/>
    <w:rsid w:val="00E6160B"/>
    <w:rsid w:val="00E62AFA"/>
    <w:rsid w:val="00E70724"/>
    <w:rsid w:val="00E75B9C"/>
    <w:rsid w:val="00E77CE5"/>
    <w:rsid w:val="00E851D0"/>
    <w:rsid w:val="00EB3428"/>
    <w:rsid w:val="00EB3CDB"/>
    <w:rsid w:val="00EC209E"/>
    <w:rsid w:val="00EC7BEF"/>
    <w:rsid w:val="00EF2D6A"/>
    <w:rsid w:val="00EF67EC"/>
    <w:rsid w:val="00F12FB9"/>
    <w:rsid w:val="00F216CF"/>
    <w:rsid w:val="00F23184"/>
    <w:rsid w:val="00F418CA"/>
    <w:rsid w:val="00F451B7"/>
    <w:rsid w:val="00F61B5E"/>
    <w:rsid w:val="00F638E8"/>
    <w:rsid w:val="00F671D5"/>
    <w:rsid w:val="00F76434"/>
    <w:rsid w:val="00F7763D"/>
    <w:rsid w:val="00FA7341"/>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637EE"/>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91C01"/>
    <w:pPr>
      <w:keepNext/>
      <w:spacing w:before="200"/>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BE75EB"/>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91C01"/>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BodyA">
    <w:name w:val="Body A"/>
    <w:rsid w:val="002D3201"/>
    <w:rPr>
      <w:rFonts w:ascii="Helvetica" w:eastAsia="ヒラギノ角ゴ Pro W3" w:hAnsi="Helvetica"/>
      <w:color w:val="000000"/>
      <w:sz w:val="24"/>
    </w:rPr>
  </w:style>
  <w:style w:type="character" w:customStyle="1" w:styleId="apple-converted-space">
    <w:name w:val="apple-converted-space"/>
    <w:basedOn w:val="DefaultParagraphFont"/>
    <w:rsid w:val="002D3201"/>
  </w:style>
  <w:style w:type="character" w:customStyle="1" w:styleId="Heading3Char">
    <w:name w:val="Heading 3 Char"/>
    <w:basedOn w:val="DefaultParagraphFont"/>
    <w:link w:val="Heading3"/>
    <w:uiPriority w:val="9"/>
    <w:rsid w:val="00BE75EB"/>
    <w:rPr>
      <w:rFonts w:ascii="Calibri" w:eastAsia="新宋体" w:hAnsi="Calibri"/>
      <w:b/>
      <w:bCs/>
      <w:sz w:val="32"/>
      <w:szCs w:val="32"/>
      <w:lang w:eastAsia="en-US"/>
    </w:rPr>
  </w:style>
  <w:style w:type="paragraph" w:styleId="BodyText2">
    <w:name w:val="Body Text 2"/>
    <w:basedOn w:val="Normal"/>
    <w:link w:val="BodyText2Char"/>
    <w:uiPriority w:val="99"/>
    <w:semiHidden/>
    <w:unhideWhenUsed/>
    <w:rsid w:val="00987A19"/>
    <w:pPr>
      <w:spacing w:after="120" w:line="480" w:lineRule="auto"/>
    </w:pPr>
  </w:style>
  <w:style w:type="character" w:customStyle="1" w:styleId="BodyText2Char">
    <w:name w:val="Body Text 2 Char"/>
    <w:basedOn w:val="DefaultParagraphFont"/>
    <w:link w:val="BodyText2"/>
    <w:uiPriority w:val="99"/>
    <w:semiHidden/>
    <w:rsid w:val="00987A19"/>
    <w:rPr>
      <w:rFonts w:ascii="Calibri" w:eastAsia="新宋体" w:hAnsi="Calibri"/>
      <w:sz w:val="22"/>
      <w:szCs w:val="24"/>
      <w:lang w:eastAsia="en-US"/>
    </w:rPr>
  </w:style>
  <w:style w:type="paragraph" w:styleId="BodyText">
    <w:name w:val="Body Text"/>
    <w:basedOn w:val="Normal"/>
    <w:link w:val="BodyTextChar"/>
    <w:uiPriority w:val="99"/>
    <w:semiHidden/>
    <w:unhideWhenUsed/>
    <w:rsid w:val="006B50C7"/>
    <w:pPr>
      <w:spacing w:after="120"/>
    </w:pPr>
  </w:style>
  <w:style w:type="character" w:customStyle="1" w:styleId="BodyTextChar">
    <w:name w:val="Body Text Char"/>
    <w:basedOn w:val="DefaultParagraphFont"/>
    <w:link w:val="BodyText"/>
    <w:uiPriority w:val="99"/>
    <w:semiHidden/>
    <w:rsid w:val="006B50C7"/>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6B50C7"/>
    <w:pPr>
      <w:spacing w:after="120"/>
    </w:pPr>
    <w:rPr>
      <w:sz w:val="16"/>
      <w:szCs w:val="16"/>
    </w:rPr>
  </w:style>
  <w:style w:type="character" w:customStyle="1" w:styleId="BodyText3Char">
    <w:name w:val="Body Text 3 Char"/>
    <w:basedOn w:val="DefaultParagraphFont"/>
    <w:link w:val="BodyText3"/>
    <w:uiPriority w:val="99"/>
    <w:semiHidden/>
    <w:rsid w:val="006B50C7"/>
    <w:rPr>
      <w:rFonts w:ascii="Calibri" w:eastAsia="新宋体"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21675">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482D-0894-4519-B907-9E27C58DBD4F}">
  <ds:schemaRefs>
    <ds:schemaRef ds:uri="http://schemas.microsoft.com/sharepoint/v3/contenttype/forms"/>
  </ds:schemaRefs>
</ds:datastoreItem>
</file>

<file path=customXml/itemProps2.xml><?xml version="1.0" encoding="utf-8"?>
<ds:datastoreItem xmlns:ds="http://schemas.openxmlformats.org/officeDocument/2006/customXml" ds:itemID="{534C6D4F-E304-4D81-A9C4-542CFC418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105A3-743D-414A-AB56-194DB1424D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3182CC-E3AC-46CB-8DB0-B694C202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25</cp:revision>
  <dcterms:created xsi:type="dcterms:W3CDTF">2015-05-26T13:41:00Z</dcterms:created>
  <dcterms:modified xsi:type="dcterms:W3CDTF">2018-05-02T05:34:00Z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