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0B0D4164" w:rsidR="002746CF" w:rsidRPr="00EE4D30" w:rsidRDefault="00D64DE0" w:rsidP="00312F14">
      <w:pPr>
        <w:pBdr>
          <w:bottom w:val="single" w:sz="6" w:space="1" w:color="auto"/>
        </w:pBdr>
        <w:rPr>
          <w:b/>
          <w:sz w:val="40"/>
          <w:lang w:eastAsia="zh-CN"/>
        </w:rPr>
      </w:pPr>
      <w:bookmarkStart w:id="0" w:name="_Hlk486234547"/>
      <w:r>
        <w:rPr>
          <w:rFonts w:hint="eastAsia"/>
          <w:b/>
          <w:sz w:val="40"/>
          <w:lang w:eastAsia="zh-CN"/>
        </w:rPr>
        <w:t>第</w:t>
      </w:r>
      <w:r w:rsidR="0024317A">
        <w:rPr>
          <w:rFonts w:hint="eastAsia"/>
          <w:b/>
          <w:sz w:val="40"/>
          <w:lang w:eastAsia="zh-CN"/>
        </w:rPr>
        <w:t>二</w:t>
      </w:r>
      <w:r>
        <w:rPr>
          <w:rFonts w:hint="eastAsia"/>
          <w:b/>
          <w:sz w:val="40"/>
          <w:lang w:eastAsia="zh-CN"/>
        </w:rPr>
        <w:t>讲：</w:t>
      </w:r>
      <w:r w:rsidR="00096044">
        <w:rPr>
          <w:rFonts w:hint="eastAsia"/>
          <w:b/>
          <w:sz w:val="40"/>
          <w:lang w:eastAsia="zh-CN"/>
        </w:rPr>
        <w:t>国度</w:t>
      </w:r>
      <w:r w:rsidR="0024317A">
        <w:rPr>
          <w:rFonts w:hint="eastAsia"/>
          <w:b/>
          <w:sz w:val="40"/>
          <w:lang w:eastAsia="zh-CN"/>
        </w:rPr>
        <w:t>降临</w:t>
      </w:r>
      <w:r w:rsidR="00096044">
        <w:rPr>
          <w:rFonts w:hint="eastAsia"/>
          <w:b/>
          <w:sz w:val="40"/>
          <w:lang w:eastAsia="zh-CN"/>
        </w:rPr>
        <w:t>——</w:t>
      </w:r>
      <w:r w:rsidR="0024317A">
        <w:rPr>
          <w:rFonts w:hint="eastAsia"/>
          <w:b/>
          <w:sz w:val="40"/>
          <w:lang w:eastAsia="zh-CN"/>
        </w:rPr>
        <w:t>希伯来书</w:t>
      </w:r>
    </w:p>
    <w:bookmarkEnd w:id="0"/>
    <w:p w14:paraId="4B3B3900" w14:textId="0A012F41" w:rsidR="0024317A" w:rsidRPr="00423E88" w:rsidRDefault="0024317A" w:rsidP="0024317A">
      <w:pPr>
        <w:rPr>
          <w:rFonts w:ascii="黑体" w:eastAsia="黑体" w:hAnsi="黑体" w:cs="Calibri"/>
          <w:lang w:eastAsia="zh-CN"/>
        </w:rPr>
      </w:pPr>
      <w:r w:rsidRPr="00423E88">
        <w:rPr>
          <w:rFonts w:ascii="黑体" w:eastAsia="黑体" w:hAnsi="黑体" w:cs="Calibri"/>
          <w:lang w:eastAsia="zh-CN"/>
        </w:rPr>
        <w:t>神啊，祭物和礼物是你不愿意的；你曾给我预备了身体。</w:t>
      </w:r>
      <w:proofErr w:type="gramStart"/>
      <w:r w:rsidRPr="00423E88">
        <w:rPr>
          <w:rFonts w:ascii="黑体" w:eastAsia="黑体" w:hAnsi="黑体" w:cs="Calibri"/>
          <w:lang w:eastAsia="zh-CN"/>
        </w:rPr>
        <w:t>燔</w:t>
      </w:r>
      <w:proofErr w:type="gramEnd"/>
      <w:r w:rsidRPr="00423E88">
        <w:rPr>
          <w:rFonts w:ascii="黑体" w:eastAsia="黑体" w:hAnsi="黑体" w:cs="Calibri"/>
          <w:lang w:eastAsia="zh-CN"/>
        </w:rPr>
        <w:t>祭和赎罪祭是你不喜欢的。那时我说：</w:t>
      </w:r>
      <w:r w:rsidR="00423E88" w:rsidRPr="00423E88">
        <w:rPr>
          <w:rFonts w:ascii="黑体" w:eastAsia="黑体" w:hAnsi="黑体" w:cs="Calibri"/>
          <w:lang w:eastAsia="zh-CN"/>
        </w:rPr>
        <w:t>“</w:t>
      </w:r>
      <w:r w:rsidRPr="00423E88">
        <w:rPr>
          <w:rFonts w:ascii="黑体" w:eastAsia="黑体" w:hAnsi="黑体" w:cs="Calibri"/>
          <w:lang w:eastAsia="zh-CN"/>
        </w:rPr>
        <w:t>神啊！我来了，为要照你的旨意行；我的事在经卷上已经记载了。”</w:t>
      </w:r>
    </w:p>
    <w:p w14:paraId="1C0B39B6" w14:textId="40AC8959" w:rsidR="0024317A" w:rsidRPr="0024317A" w:rsidRDefault="0024317A" w:rsidP="0024317A">
      <w:pPr>
        <w:rPr>
          <w:lang w:eastAsia="zh-CN"/>
        </w:rPr>
      </w:pPr>
      <w:r w:rsidRPr="0024317A">
        <w:rPr>
          <w:rFonts w:hint="eastAsia"/>
          <w:lang w:eastAsia="zh-CN"/>
        </w:rPr>
        <w:t>你</w:t>
      </w:r>
      <w:r w:rsidR="00423E88">
        <w:rPr>
          <w:rFonts w:hint="eastAsia"/>
          <w:lang w:eastAsia="zh-CN"/>
        </w:rPr>
        <w:t>可能</w:t>
      </w:r>
      <w:r w:rsidRPr="0024317A">
        <w:rPr>
          <w:rFonts w:hint="eastAsia"/>
          <w:lang w:eastAsia="zh-CN"/>
        </w:rPr>
        <w:t>在想</w:t>
      </w:r>
      <w:r w:rsidR="00423E88">
        <w:rPr>
          <w:rFonts w:hint="eastAsia"/>
          <w:lang w:eastAsia="zh-CN"/>
        </w:rPr>
        <w:t>：“</w:t>
      </w:r>
      <w:r w:rsidRPr="0024317A">
        <w:rPr>
          <w:rFonts w:hint="eastAsia"/>
          <w:lang w:eastAsia="zh-CN"/>
        </w:rPr>
        <w:t>等一等，这不是新约概论的课程吗？为什么你引用</w:t>
      </w:r>
      <w:r w:rsidR="00423E88">
        <w:rPr>
          <w:rFonts w:hint="eastAsia"/>
          <w:lang w:eastAsia="zh-CN"/>
        </w:rPr>
        <w:t>了</w:t>
      </w:r>
      <w:r w:rsidRPr="0024317A">
        <w:rPr>
          <w:rFonts w:hint="eastAsia"/>
          <w:lang w:eastAsia="zh-CN"/>
        </w:rPr>
        <w:t>诗篇的经文呢？</w:t>
      </w:r>
      <w:r w:rsidR="00423E88">
        <w:rPr>
          <w:rFonts w:hint="eastAsia"/>
          <w:lang w:eastAsia="zh-CN"/>
        </w:rPr>
        <w:t>”没错</w:t>
      </w:r>
      <w:r w:rsidR="00423E88">
        <w:rPr>
          <w:lang w:eastAsia="zh-CN"/>
        </w:rPr>
        <w:t>，</w:t>
      </w:r>
      <w:r w:rsidRPr="0024317A">
        <w:rPr>
          <w:rFonts w:hint="eastAsia"/>
          <w:lang w:eastAsia="zh-CN"/>
        </w:rPr>
        <w:t>首先你</w:t>
      </w:r>
      <w:r w:rsidR="00423E88">
        <w:rPr>
          <w:rFonts w:hint="eastAsia"/>
          <w:lang w:eastAsia="zh-CN"/>
        </w:rPr>
        <w:t>的确是在听新约概论</w:t>
      </w:r>
      <w:r w:rsidR="00423E88">
        <w:rPr>
          <w:lang w:eastAsia="zh-CN"/>
        </w:rPr>
        <w:t>的课程，你没有坐错</w:t>
      </w:r>
      <w:r w:rsidR="00423E88">
        <w:rPr>
          <w:rFonts w:hint="eastAsia"/>
          <w:lang w:eastAsia="zh-CN"/>
        </w:rPr>
        <w:t>教室</w:t>
      </w:r>
      <w:r w:rsidR="00423E88">
        <w:rPr>
          <w:lang w:eastAsia="zh-CN"/>
        </w:rPr>
        <w:t>。</w:t>
      </w:r>
      <w:r w:rsidRPr="0024317A">
        <w:rPr>
          <w:rFonts w:hint="eastAsia"/>
          <w:lang w:eastAsia="zh-CN"/>
        </w:rPr>
        <w:t>但确切地说我不是引用了诗篇</w:t>
      </w:r>
      <w:r w:rsidRPr="0024317A">
        <w:rPr>
          <w:rFonts w:hint="eastAsia"/>
          <w:lang w:eastAsia="zh-CN"/>
        </w:rPr>
        <w:t>40</w:t>
      </w:r>
      <w:r w:rsidRPr="0024317A">
        <w:rPr>
          <w:rFonts w:hint="eastAsia"/>
          <w:lang w:eastAsia="zh-CN"/>
        </w:rPr>
        <w:t>篇，而是引用了希伯来书</w:t>
      </w:r>
      <w:r w:rsidRPr="0024317A">
        <w:rPr>
          <w:rFonts w:hint="eastAsia"/>
          <w:lang w:eastAsia="zh-CN"/>
        </w:rPr>
        <w:t>10</w:t>
      </w:r>
      <w:r w:rsidRPr="0024317A">
        <w:rPr>
          <w:rFonts w:hint="eastAsia"/>
          <w:lang w:eastAsia="zh-CN"/>
        </w:rPr>
        <w:t>章</w:t>
      </w:r>
      <w:r w:rsidR="00423E88">
        <w:rPr>
          <w:rFonts w:hint="eastAsia"/>
          <w:lang w:eastAsia="zh-CN"/>
        </w:rPr>
        <w:t>5</w:t>
      </w:r>
      <w:r w:rsidR="00423E88">
        <w:rPr>
          <w:lang w:eastAsia="zh-CN"/>
        </w:rPr>
        <w:t>-6</w:t>
      </w:r>
      <w:r w:rsidR="00423E88">
        <w:rPr>
          <w:rFonts w:hint="eastAsia"/>
          <w:lang w:eastAsia="zh-CN"/>
        </w:rPr>
        <w:t>节</w:t>
      </w:r>
      <w:r w:rsidRPr="0024317A">
        <w:rPr>
          <w:rFonts w:hint="eastAsia"/>
          <w:lang w:eastAsia="zh-CN"/>
        </w:rPr>
        <w:t>。作者在这里引用大卫的那首诗，因为作者要把基督的代替性救赎和旧约的献祭制度联系起来，而献祭制度本身就是指向基督的。</w:t>
      </w:r>
    </w:p>
    <w:p w14:paraId="4C2801BB" w14:textId="28C67AF0" w:rsidR="0024317A" w:rsidRPr="0024317A" w:rsidRDefault="0024317A" w:rsidP="0024317A">
      <w:pPr>
        <w:rPr>
          <w:lang w:eastAsia="zh-CN"/>
        </w:rPr>
      </w:pPr>
      <w:r w:rsidRPr="0024317A">
        <w:rPr>
          <w:rFonts w:hint="eastAsia"/>
          <w:lang w:eastAsia="zh-CN"/>
        </w:rPr>
        <w:t>现在</w:t>
      </w:r>
      <w:r w:rsidR="00423E88">
        <w:rPr>
          <w:rFonts w:hint="eastAsia"/>
          <w:lang w:eastAsia="zh-CN"/>
        </w:rPr>
        <w:t>你</w:t>
      </w:r>
      <w:r w:rsidR="00423E88">
        <w:rPr>
          <w:lang w:eastAsia="zh-CN"/>
        </w:rPr>
        <w:t>可能</w:t>
      </w:r>
      <w:r w:rsidRPr="0024317A">
        <w:rPr>
          <w:rFonts w:hint="eastAsia"/>
          <w:lang w:eastAsia="zh-CN"/>
        </w:rPr>
        <w:t>想的是</w:t>
      </w:r>
      <w:r w:rsidR="00423E88">
        <w:rPr>
          <w:rFonts w:hint="eastAsia"/>
          <w:lang w:eastAsia="zh-CN"/>
        </w:rPr>
        <w:t>：“</w:t>
      </w:r>
      <w:r w:rsidRPr="0024317A">
        <w:rPr>
          <w:rFonts w:hint="eastAsia"/>
          <w:lang w:eastAsia="zh-CN"/>
        </w:rPr>
        <w:t>我是刚刚错过了前面</w:t>
      </w:r>
      <w:r w:rsidRPr="0024317A">
        <w:rPr>
          <w:rFonts w:hint="eastAsia"/>
          <w:lang w:eastAsia="zh-CN"/>
        </w:rPr>
        <w:t>15</w:t>
      </w:r>
      <w:r w:rsidRPr="0024317A">
        <w:rPr>
          <w:rFonts w:hint="eastAsia"/>
          <w:lang w:eastAsia="zh-CN"/>
        </w:rPr>
        <w:t>周的新约课程了吗？如果上周是简介课程，为什么我们跳过了所有的福音书、使徒行传和所有的保罗书信？</w:t>
      </w:r>
      <w:r w:rsidR="00423E88">
        <w:rPr>
          <w:rFonts w:hint="eastAsia"/>
          <w:lang w:eastAsia="zh-CN"/>
        </w:rPr>
        <w:t>”没错</w:t>
      </w:r>
      <w:r w:rsidRPr="0024317A">
        <w:rPr>
          <w:rFonts w:hint="eastAsia"/>
          <w:lang w:eastAsia="zh-CN"/>
        </w:rPr>
        <w:t>，</w:t>
      </w:r>
      <w:r w:rsidR="00423E88">
        <w:rPr>
          <w:rFonts w:hint="eastAsia"/>
          <w:lang w:eastAsia="zh-CN"/>
        </w:rPr>
        <w:t>这是</w:t>
      </w:r>
      <w:r w:rsidR="00423E88">
        <w:rPr>
          <w:lang w:eastAsia="zh-CN"/>
        </w:rPr>
        <w:t>第二讲。</w:t>
      </w:r>
      <w:r w:rsidR="00423E88">
        <w:rPr>
          <w:rFonts w:hint="eastAsia"/>
          <w:lang w:eastAsia="zh-CN"/>
        </w:rPr>
        <w:t>只是</w:t>
      </w:r>
      <w:r w:rsidRPr="0024317A">
        <w:rPr>
          <w:rFonts w:hint="eastAsia"/>
          <w:lang w:eastAsia="zh-CN"/>
        </w:rPr>
        <w:t>在许多方面，希伯来书是旧约通往新约的门道，因此是理解新约的基础。希伯来书的作者参考并阐述了许多旧约的经文，包括：撒母耳记下</w:t>
      </w:r>
      <w:r w:rsidRPr="0024317A">
        <w:rPr>
          <w:rFonts w:hint="eastAsia"/>
          <w:lang w:eastAsia="zh-CN"/>
        </w:rPr>
        <w:t>7</w:t>
      </w:r>
      <w:r w:rsidRPr="0024317A">
        <w:rPr>
          <w:rFonts w:hint="eastAsia"/>
          <w:lang w:eastAsia="zh-CN"/>
        </w:rPr>
        <w:t>章，申命记</w:t>
      </w:r>
      <w:r w:rsidRPr="0024317A">
        <w:rPr>
          <w:rFonts w:hint="eastAsia"/>
          <w:lang w:eastAsia="zh-CN"/>
        </w:rPr>
        <w:t>32</w:t>
      </w:r>
      <w:r w:rsidRPr="0024317A">
        <w:rPr>
          <w:rFonts w:hint="eastAsia"/>
          <w:lang w:eastAsia="zh-CN"/>
        </w:rPr>
        <w:t>章（</w:t>
      </w:r>
      <w:r w:rsidR="00423E88">
        <w:rPr>
          <w:rFonts w:hint="eastAsia"/>
          <w:lang w:eastAsia="zh-CN"/>
        </w:rPr>
        <w:t>来</w:t>
      </w:r>
      <w:r w:rsidRPr="0024317A">
        <w:rPr>
          <w:rFonts w:hint="eastAsia"/>
          <w:lang w:eastAsia="zh-CN"/>
        </w:rPr>
        <w:t>1:1-2:4</w:t>
      </w:r>
      <w:r w:rsidRPr="0024317A">
        <w:rPr>
          <w:rFonts w:hint="eastAsia"/>
          <w:lang w:eastAsia="zh-CN"/>
        </w:rPr>
        <w:t>），诗篇</w:t>
      </w:r>
      <w:r w:rsidRPr="0024317A">
        <w:rPr>
          <w:rFonts w:hint="eastAsia"/>
          <w:lang w:eastAsia="zh-CN"/>
        </w:rPr>
        <w:t>8:4-6</w:t>
      </w:r>
      <w:r w:rsidR="00423E88">
        <w:rPr>
          <w:rFonts w:hint="eastAsia"/>
          <w:lang w:eastAsia="zh-CN"/>
        </w:rPr>
        <w:t>（来</w:t>
      </w:r>
      <w:r w:rsidRPr="0024317A">
        <w:rPr>
          <w:rFonts w:hint="eastAsia"/>
          <w:lang w:eastAsia="zh-CN"/>
        </w:rPr>
        <w:t>2:5-18</w:t>
      </w:r>
      <w:r w:rsidR="00423E88">
        <w:rPr>
          <w:rFonts w:hint="eastAsia"/>
          <w:lang w:eastAsia="zh-CN"/>
        </w:rPr>
        <w:t>）</w:t>
      </w:r>
      <w:r w:rsidRPr="0024317A">
        <w:rPr>
          <w:rFonts w:hint="eastAsia"/>
          <w:lang w:eastAsia="zh-CN"/>
        </w:rPr>
        <w:t>，</w:t>
      </w:r>
      <w:r w:rsidR="00423E88">
        <w:rPr>
          <w:rFonts w:hint="eastAsia"/>
          <w:lang w:eastAsia="zh-CN"/>
        </w:rPr>
        <w:t>诗篇</w:t>
      </w:r>
      <w:r w:rsidRPr="0024317A">
        <w:rPr>
          <w:rFonts w:hint="eastAsia"/>
          <w:lang w:eastAsia="zh-CN"/>
        </w:rPr>
        <w:t xml:space="preserve">95:7-11 </w:t>
      </w:r>
      <w:r w:rsidR="00423E88">
        <w:rPr>
          <w:rFonts w:hint="eastAsia"/>
          <w:lang w:eastAsia="zh-CN"/>
        </w:rPr>
        <w:t>（</w:t>
      </w:r>
      <w:r w:rsidR="00423E88">
        <w:rPr>
          <w:lang w:eastAsia="zh-CN"/>
        </w:rPr>
        <w:t>来</w:t>
      </w:r>
      <w:r w:rsidRPr="0024317A">
        <w:rPr>
          <w:rFonts w:hint="eastAsia"/>
          <w:lang w:eastAsia="zh-CN"/>
        </w:rPr>
        <w:t>3:1-4:13</w:t>
      </w:r>
      <w:r w:rsidR="00423E88">
        <w:rPr>
          <w:rFonts w:hint="eastAsia"/>
          <w:lang w:eastAsia="zh-CN"/>
        </w:rPr>
        <w:t>）</w:t>
      </w:r>
      <w:r w:rsidRPr="0024317A">
        <w:rPr>
          <w:rFonts w:hint="eastAsia"/>
          <w:lang w:eastAsia="zh-CN"/>
        </w:rPr>
        <w:t>，诗篇</w:t>
      </w:r>
      <w:r w:rsidRPr="0024317A">
        <w:rPr>
          <w:rFonts w:hint="eastAsia"/>
          <w:lang w:eastAsia="zh-CN"/>
        </w:rPr>
        <w:t>110:4</w:t>
      </w:r>
      <w:r w:rsidR="00423E88">
        <w:rPr>
          <w:rFonts w:hint="eastAsia"/>
          <w:lang w:eastAsia="zh-CN"/>
        </w:rPr>
        <w:t>（</w:t>
      </w:r>
      <w:r w:rsidR="00423E88">
        <w:rPr>
          <w:lang w:eastAsia="zh-CN"/>
        </w:rPr>
        <w:t>来</w:t>
      </w:r>
      <w:r w:rsidRPr="0024317A">
        <w:rPr>
          <w:rFonts w:hint="eastAsia"/>
          <w:lang w:eastAsia="zh-CN"/>
        </w:rPr>
        <w:t>4:14-7:28</w:t>
      </w:r>
      <w:r w:rsidR="00423E88">
        <w:rPr>
          <w:rFonts w:hint="eastAsia"/>
          <w:lang w:eastAsia="zh-CN"/>
        </w:rPr>
        <w:t>）</w:t>
      </w:r>
      <w:r w:rsidRPr="0024317A">
        <w:rPr>
          <w:rFonts w:hint="eastAsia"/>
          <w:lang w:eastAsia="zh-CN"/>
        </w:rPr>
        <w:t>，耶利米书</w:t>
      </w:r>
      <w:r w:rsidRPr="0024317A">
        <w:rPr>
          <w:rFonts w:hint="eastAsia"/>
          <w:lang w:eastAsia="zh-CN"/>
        </w:rPr>
        <w:t>31:31-34</w:t>
      </w:r>
      <w:r w:rsidR="00423E88">
        <w:rPr>
          <w:rFonts w:hint="eastAsia"/>
          <w:lang w:eastAsia="zh-CN"/>
        </w:rPr>
        <w:t>（</w:t>
      </w:r>
      <w:r w:rsidR="00423E88">
        <w:rPr>
          <w:lang w:eastAsia="zh-CN"/>
        </w:rPr>
        <w:t>来</w:t>
      </w:r>
      <w:r w:rsidRPr="0024317A">
        <w:rPr>
          <w:rFonts w:hint="eastAsia"/>
          <w:lang w:eastAsia="zh-CN"/>
        </w:rPr>
        <w:t>8:1-10:18</w:t>
      </w:r>
      <w:r w:rsidR="00423E88">
        <w:rPr>
          <w:rFonts w:hint="eastAsia"/>
          <w:lang w:eastAsia="zh-CN"/>
        </w:rPr>
        <w:t>），</w:t>
      </w:r>
      <w:r w:rsidRPr="0024317A">
        <w:rPr>
          <w:rFonts w:hint="eastAsia"/>
          <w:lang w:eastAsia="zh-CN"/>
        </w:rPr>
        <w:t>诗篇</w:t>
      </w:r>
      <w:r w:rsidRPr="0024317A">
        <w:rPr>
          <w:rFonts w:hint="eastAsia"/>
          <w:lang w:eastAsia="zh-CN"/>
        </w:rPr>
        <w:t>40:6-8</w:t>
      </w:r>
      <w:r w:rsidR="00423E88">
        <w:rPr>
          <w:rFonts w:hint="eastAsia"/>
          <w:lang w:eastAsia="zh-CN"/>
        </w:rPr>
        <w:t>（</w:t>
      </w:r>
      <w:r w:rsidR="00423E88">
        <w:rPr>
          <w:lang w:eastAsia="zh-CN"/>
        </w:rPr>
        <w:t>来</w:t>
      </w:r>
      <w:r w:rsidRPr="0024317A">
        <w:rPr>
          <w:rFonts w:hint="eastAsia"/>
          <w:lang w:eastAsia="zh-CN"/>
        </w:rPr>
        <w:t>10:1-10</w:t>
      </w:r>
      <w:r w:rsidR="00423E88">
        <w:rPr>
          <w:rFonts w:hint="eastAsia"/>
          <w:lang w:eastAsia="zh-CN"/>
        </w:rPr>
        <w:t>）</w:t>
      </w:r>
      <w:r w:rsidRPr="0024317A">
        <w:rPr>
          <w:rFonts w:hint="eastAsia"/>
          <w:lang w:eastAsia="zh-CN"/>
        </w:rPr>
        <w:t>，哈巴谷书</w:t>
      </w:r>
      <w:r w:rsidRPr="0024317A">
        <w:rPr>
          <w:rFonts w:hint="eastAsia"/>
          <w:lang w:eastAsia="zh-CN"/>
        </w:rPr>
        <w:t>2:3-4</w:t>
      </w:r>
      <w:r w:rsidR="00423E88">
        <w:rPr>
          <w:rFonts w:hint="eastAsia"/>
          <w:lang w:eastAsia="zh-CN"/>
        </w:rPr>
        <w:t>（</w:t>
      </w:r>
      <w:r w:rsidR="00423E88">
        <w:rPr>
          <w:lang w:eastAsia="zh-CN"/>
        </w:rPr>
        <w:t>来</w:t>
      </w:r>
      <w:r w:rsidRPr="0024317A">
        <w:rPr>
          <w:rFonts w:hint="eastAsia"/>
          <w:lang w:eastAsia="zh-CN"/>
        </w:rPr>
        <w:t>10:32-12:3</w:t>
      </w:r>
      <w:r w:rsidR="00423E88">
        <w:rPr>
          <w:rFonts w:hint="eastAsia"/>
          <w:lang w:eastAsia="zh-CN"/>
        </w:rPr>
        <w:t>）</w:t>
      </w:r>
      <w:r w:rsidRPr="0024317A">
        <w:rPr>
          <w:rFonts w:hint="eastAsia"/>
          <w:lang w:eastAsia="zh-CN"/>
        </w:rPr>
        <w:t>，箴言</w:t>
      </w:r>
      <w:r w:rsidRPr="0024317A">
        <w:rPr>
          <w:rFonts w:hint="eastAsia"/>
          <w:lang w:eastAsia="zh-CN"/>
        </w:rPr>
        <w:t>3:11-12</w:t>
      </w:r>
      <w:r w:rsidR="00423E88">
        <w:rPr>
          <w:rFonts w:hint="eastAsia"/>
          <w:lang w:eastAsia="zh-CN"/>
        </w:rPr>
        <w:t>（</w:t>
      </w:r>
      <w:r w:rsidR="00423E88">
        <w:rPr>
          <w:lang w:eastAsia="zh-CN"/>
        </w:rPr>
        <w:t>来</w:t>
      </w:r>
      <w:r w:rsidRPr="0024317A">
        <w:rPr>
          <w:rFonts w:hint="eastAsia"/>
          <w:lang w:eastAsia="zh-CN"/>
        </w:rPr>
        <w:t>12:4-13</w:t>
      </w:r>
      <w:r w:rsidR="00423E88">
        <w:rPr>
          <w:rFonts w:hint="eastAsia"/>
          <w:lang w:eastAsia="zh-CN"/>
        </w:rPr>
        <w:t>）</w:t>
      </w:r>
      <w:r w:rsidRPr="0024317A">
        <w:rPr>
          <w:rFonts w:hint="eastAsia"/>
          <w:lang w:eastAsia="zh-CN"/>
        </w:rPr>
        <w:t>，以及出埃及记</w:t>
      </w:r>
      <w:r w:rsidRPr="0024317A">
        <w:rPr>
          <w:rFonts w:hint="eastAsia"/>
          <w:lang w:eastAsia="zh-CN"/>
        </w:rPr>
        <w:t>19, 20</w:t>
      </w:r>
      <w:r w:rsidR="00423E88">
        <w:rPr>
          <w:rFonts w:hint="eastAsia"/>
          <w:lang w:eastAsia="zh-CN"/>
        </w:rPr>
        <w:t>章（来</w:t>
      </w:r>
      <w:r w:rsidR="00423E88">
        <w:rPr>
          <w:rFonts w:hint="eastAsia"/>
          <w:lang w:eastAsia="zh-CN"/>
        </w:rPr>
        <w:t>12:18-29</w:t>
      </w:r>
      <w:r w:rsidR="00423E88">
        <w:rPr>
          <w:rFonts w:hint="eastAsia"/>
          <w:lang w:eastAsia="zh-CN"/>
        </w:rPr>
        <w:t>）</w:t>
      </w:r>
      <w:r w:rsidRPr="0024317A">
        <w:rPr>
          <w:rFonts w:hint="eastAsia"/>
          <w:lang w:eastAsia="zh-CN"/>
        </w:rPr>
        <w:t>。</w:t>
      </w:r>
    </w:p>
    <w:p w14:paraId="5F88F2F3" w14:textId="41A91CD7" w:rsidR="0024317A" w:rsidRPr="0024317A" w:rsidRDefault="0024317A" w:rsidP="0024317A">
      <w:pPr>
        <w:rPr>
          <w:lang w:eastAsia="zh-CN"/>
        </w:rPr>
      </w:pPr>
      <w:r w:rsidRPr="0024317A">
        <w:rPr>
          <w:rFonts w:hint="eastAsia"/>
          <w:lang w:eastAsia="zh-CN"/>
        </w:rPr>
        <w:t>希伯来书</w:t>
      </w:r>
      <w:r w:rsidR="00423E88">
        <w:rPr>
          <w:rFonts w:hint="eastAsia"/>
          <w:lang w:eastAsia="zh-CN"/>
        </w:rPr>
        <w:t>就好像是</w:t>
      </w:r>
      <w:r w:rsidRPr="0024317A">
        <w:rPr>
          <w:rFonts w:hint="eastAsia"/>
          <w:lang w:eastAsia="zh-CN"/>
        </w:rPr>
        <w:t>神对旧约的注释，因为它将圣经</w:t>
      </w:r>
      <w:r w:rsidR="00423E88">
        <w:rPr>
          <w:rFonts w:hint="eastAsia"/>
          <w:lang w:eastAsia="zh-CN"/>
        </w:rPr>
        <w:t>和以色列的历史完美地放到</w:t>
      </w:r>
      <w:r w:rsidRPr="0024317A">
        <w:rPr>
          <w:rFonts w:hint="eastAsia"/>
          <w:lang w:eastAsia="zh-CN"/>
        </w:rPr>
        <w:t>基督的光</w:t>
      </w:r>
      <w:r w:rsidR="00423E88">
        <w:rPr>
          <w:rFonts w:hint="eastAsia"/>
          <w:lang w:eastAsia="zh-CN"/>
        </w:rPr>
        <w:t>照</w:t>
      </w:r>
      <w:r w:rsidR="00423E88">
        <w:rPr>
          <w:lang w:eastAsia="zh-CN"/>
        </w:rPr>
        <w:t>之下</w:t>
      </w:r>
      <w:r w:rsidRPr="0024317A">
        <w:rPr>
          <w:rFonts w:hint="eastAsia"/>
          <w:lang w:eastAsia="zh-CN"/>
        </w:rPr>
        <w:t>。基督是旧约的要点。整个献祭制度就是指向他。圣经里很少有</w:t>
      </w:r>
      <w:r w:rsidR="00423E88">
        <w:rPr>
          <w:rFonts w:hint="eastAsia"/>
          <w:lang w:eastAsia="zh-CN"/>
        </w:rPr>
        <w:t>其他</w:t>
      </w:r>
      <w:r w:rsidRPr="0024317A">
        <w:rPr>
          <w:rFonts w:hint="eastAsia"/>
          <w:lang w:eastAsia="zh-CN"/>
        </w:rPr>
        <w:t>地方</w:t>
      </w:r>
      <w:r w:rsidR="00423E88">
        <w:rPr>
          <w:rFonts w:hint="eastAsia"/>
          <w:lang w:eastAsia="zh-CN"/>
        </w:rPr>
        <w:t>能够</w:t>
      </w:r>
      <w:r w:rsidRPr="0024317A">
        <w:rPr>
          <w:rFonts w:hint="eastAsia"/>
          <w:lang w:eastAsia="zh-CN"/>
        </w:rPr>
        <w:t>像希伯来书这卷书这样更好地阐明这一点。如果你想了解旧约为基督的生活和工作提供的丰富背景，如果你想要真正了解你的旧约，希伯来书</w:t>
      </w:r>
      <w:r w:rsidR="00423E88">
        <w:rPr>
          <w:rFonts w:hint="eastAsia"/>
          <w:lang w:eastAsia="zh-CN"/>
        </w:rPr>
        <w:t>是一个伟大的起点。并且，我们将从这里开始看到</w:t>
      </w:r>
      <w:r w:rsidRPr="0024317A">
        <w:rPr>
          <w:rFonts w:hint="eastAsia"/>
          <w:lang w:eastAsia="zh-CN"/>
        </w:rPr>
        <w:t>神的国度</w:t>
      </w:r>
      <w:r w:rsidR="00423E88">
        <w:rPr>
          <w:rFonts w:hint="eastAsia"/>
          <w:lang w:eastAsia="zh-CN"/>
        </w:rPr>
        <w:t>如何降临</w:t>
      </w:r>
      <w:r w:rsidRPr="0024317A">
        <w:rPr>
          <w:rFonts w:hint="eastAsia"/>
          <w:lang w:eastAsia="zh-CN"/>
        </w:rPr>
        <w:t>。</w:t>
      </w:r>
    </w:p>
    <w:p w14:paraId="64412569" w14:textId="5FA642E4" w:rsidR="0024317A" w:rsidRPr="0024317A" w:rsidRDefault="0024317A" w:rsidP="00423E88">
      <w:pPr>
        <w:pStyle w:val="Heading1"/>
        <w:rPr>
          <w:lang w:eastAsia="zh-CN"/>
        </w:rPr>
      </w:pPr>
      <w:r w:rsidRPr="0024317A">
        <w:rPr>
          <w:rFonts w:hint="eastAsia"/>
          <w:lang w:eastAsia="zh-CN"/>
        </w:rPr>
        <w:t>目的</w:t>
      </w:r>
      <w:r w:rsidR="00092794">
        <w:rPr>
          <w:rFonts w:hint="eastAsia"/>
          <w:lang w:eastAsia="zh-CN"/>
        </w:rPr>
        <w:t>与背景</w:t>
      </w:r>
    </w:p>
    <w:p w14:paraId="324520C3" w14:textId="12BE2584" w:rsidR="0024317A" w:rsidRPr="0024317A" w:rsidRDefault="0024317A" w:rsidP="0024317A">
      <w:pPr>
        <w:rPr>
          <w:lang w:eastAsia="zh-CN"/>
        </w:rPr>
      </w:pPr>
      <w:r w:rsidRPr="0024317A">
        <w:rPr>
          <w:rFonts w:hint="eastAsia"/>
          <w:lang w:eastAsia="zh-CN"/>
        </w:rPr>
        <w:t>本书信可能是在公元</w:t>
      </w:r>
      <w:r w:rsidRPr="0024317A">
        <w:rPr>
          <w:rFonts w:hint="eastAsia"/>
          <w:lang w:eastAsia="zh-CN"/>
        </w:rPr>
        <w:t>70</w:t>
      </w:r>
      <w:r w:rsidRPr="0024317A">
        <w:rPr>
          <w:rFonts w:hint="eastAsia"/>
          <w:lang w:eastAsia="zh-CN"/>
        </w:rPr>
        <w:t>年耶路撒冷圣殿被毁之前的</w:t>
      </w:r>
      <w:r w:rsidRPr="0024317A">
        <w:rPr>
          <w:rFonts w:hint="eastAsia"/>
          <w:lang w:eastAsia="zh-CN"/>
        </w:rPr>
        <w:t>60</w:t>
      </w:r>
      <w:r w:rsidRPr="0024317A">
        <w:rPr>
          <w:rFonts w:hint="eastAsia"/>
          <w:lang w:eastAsia="zh-CN"/>
        </w:rPr>
        <w:t>年代中期写成。确定它的作者比较困难，但对理解这卷书不是必需的。本书信的主要目的看起来并不只是一个解释性的旧约指南，而是要写给一群希伯来人，他们大多似乎是基督徒，</w:t>
      </w:r>
      <w:r w:rsidR="00526143">
        <w:rPr>
          <w:rFonts w:hint="eastAsia"/>
          <w:lang w:eastAsia="zh-CN"/>
        </w:rPr>
        <w:t>但现在正处在危机之中。虽然他们成为基督徒时受到迫害，并以舍己</w:t>
      </w:r>
      <w:r w:rsidR="00526143">
        <w:rPr>
          <w:lang w:eastAsia="zh-CN"/>
        </w:rPr>
        <w:t>地事奉而</w:t>
      </w:r>
      <w:r w:rsidR="00526143">
        <w:rPr>
          <w:rFonts w:hint="eastAsia"/>
          <w:lang w:eastAsia="zh-CN"/>
        </w:rPr>
        <w:t>成为</w:t>
      </w:r>
      <w:r w:rsidR="00526143">
        <w:rPr>
          <w:lang w:eastAsia="zh-CN"/>
        </w:rPr>
        <w:t>美好的见证</w:t>
      </w:r>
      <w:r w:rsidRPr="0024317A">
        <w:rPr>
          <w:rFonts w:hint="eastAsia"/>
          <w:lang w:eastAsia="zh-CN"/>
        </w:rPr>
        <w:t>，但作者现在对他们深表关切。他称他们正在懈怠（</w:t>
      </w:r>
      <w:r w:rsidRPr="0024317A">
        <w:rPr>
          <w:rFonts w:hint="eastAsia"/>
          <w:lang w:eastAsia="zh-CN"/>
        </w:rPr>
        <w:t>6:12</w:t>
      </w:r>
      <w:r w:rsidRPr="0024317A">
        <w:rPr>
          <w:rFonts w:hint="eastAsia"/>
          <w:lang w:eastAsia="zh-CN"/>
        </w:rPr>
        <w:t>），并反复督促他们不要“</w:t>
      </w:r>
      <w:r w:rsidRPr="00526143">
        <w:rPr>
          <w:rFonts w:hint="eastAsia"/>
          <w:b/>
          <w:u w:val="single"/>
          <w:lang w:eastAsia="zh-CN"/>
        </w:rPr>
        <w:t>把永生神离弃</w:t>
      </w:r>
      <w:r w:rsidRPr="0024317A">
        <w:rPr>
          <w:rFonts w:hint="eastAsia"/>
          <w:lang w:eastAsia="zh-CN"/>
        </w:rPr>
        <w:t>”（</w:t>
      </w:r>
      <w:r w:rsidRPr="0024317A">
        <w:rPr>
          <w:rFonts w:hint="eastAsia"/>
          <w:lang w:eastAsia="zh-CN"/>
        </w:rPr>
        <w:t>3:12</w:t>
      </w:r>
      <w:r w:rsidRPr="0024317A">
        <w:rPr>
          <w:rFonts w:hint="eastAsia"/>
          <w:lang w:eastAsia="zh-CN"/>
        </w:rPr>
        <w:t>），而是要走向成熟（</w:t>
      </w:r>
      <w:r w:rsidRPr="0024317A">
        <w:rPr>
          <w:rFonts w:hint="eastAsia"/>
          <w:lang w:eastAsia="zh-CN"/>
        </w:rPr>
        <w:t>6:1</w:t>
      </w:r>
      <w:r w:rsidRPr="0024317A">
        <w:rPr>
          <w:rFonts w:hint="eastAsia"/>
          <w:lang w:eastAsia="zh-CN"/>
        </w:rPr>
        <w:t>）。</w:t>
      </w:r>
    </w:p>
    <w:p w14:paraId="7F0BABFC" w14:textId="37E3350B" w:rsidR="0024317A" w:rsidRPr="0024317A" w:rsidRDefault="00526143" w:rsidP="0024317A">
      <w:pPr>
        <w:rPr>
          <w:lang w:eastAsia="zh-CN"/>
        </w:rPr>
      </w:pPr>
      <w:r>
        <w:rPr>
          <w:rFonts w:hint="eastAsia"/>
          <w:lang w:eastAsia="zh-CN"/>
        </w:rPr>
        <w:t>在</w:t>
      </w:r>
      <w:r>
        <w:rPr>
          <w:rFonts w:hint="eastAsia"/>
          <w:lang w:eastAsia="zh-CN"/>
        </w:rPr>
        <w:t>3:</w:t>
      </w:r>
      <w:r>
        <w:rPr>
          <w:lang w:eastAsia="zh-CN"/>
        </w:rPr>
        <w:t>12</w:t>
      </w:r>
      <w:r>
        <w:rPr>
          <w:rFonts w:hint="eastAsia"/>
          <w:lang w:eastAsia="zh-CN"/>
        </w:rPr>
        <w:t>，</w:t>
      </w:r>
      <w:r>
        <w:rPr>
          <w:rFonts w:hint="eastAsia"/>
          <w:lang w:eastAsia="zh-CN"/>
        </w:rPr>
        <w:t xml:space="preserve"> </w:t>
      </w:r>
      <w:r>
        <w:rPr>
          <w:rFonts w:hint="eastAsia"/>
          <w:lang w:eastAsia="zh-CN"/>
        </w:rPr>
        <w:t>作者说</w:t>
      </w:r>
      <w:r>
        <w:rPr>
          <w:lang w:eastAsia="zh-CN"/>
        </w:rPr>
        <w:t>：</w:t>
      </w:r>
      <w:r w:rsidR="0024317A" w:rsidRPr="0024317A">
        <w:rPr>
          <w:rFonts w:hint="eastAsia"/>
          <w:lang w:eastAsia="zh-CN"/>
        </w:rPr>
        <w:t>“</w:t>
      </w:r>
      <w:r w:rsidR="0024317A" w:rsidRPr="00526143">
        <w:rPr>
          <w:rFonts w:hint="eastAsia"/>
          <w:b/>
          <w:u w:val="single"/>
          <w:lang w:eastAsia="zh-CN"/>
        </w:rPr>
        <w:t>弟兄们，你们要谨慎，免得你们中间或有人存着不信的恶心，把永生神离弃了。</w:t>
      </w:r>
      <w:r w:rsidR="0024317A" w:rsidRPr="0024317A">
        <w:rPr>
          <w:rFonts w:hint="eastAsia"/>
          <w:lang w:eastAsia="zh-CN"/>
        </w:rPr>
        <w:t>”看来这封信的犹太读者正面临日益增加的困难，正在考虑放弃基督教而回到犹太教。在</w:t>
      </w:r>
      <w:r w:rsidR="0024317A" w:rsidRPr="0024317A">
        <w:rPr>
          <w:rFonts w:hint="eastAsia"/>
          <w:lang w:eastAsia="zh-CN"/>
        </w:rPr>
        <w:t>2:3</w:t>
      </w:r>
      <w:r w:rsidR="0024317A" w:rsidRPr="0024317A">
        <w:rPr>
          <w:rFonts w:hint="eastAsia"/>
          <w:lang w:eastAsia="zh-CN"/>
        </w:rPr>
        <w:t>中，作者问道：“</w:t>
      </w:r>
      <w:r w:rsidR="0024317A" w:rsidRPr="00526143">
        <w:rPr>
          <w:rFonts w:hint="eastAsia"/>
          <w:b/>
          <w:u w:val="single"/>
          <w:lang w:eastAsia="zh-CN"/>
        </w:rPr>
        <w:t>我们若忽略这么大的救恩，怎能逃罪呢？</w:t>
      </w:r>
      <w:r w:rsidR="0024317A" w:rsidRPr="0024317A">
        <w:rPr>
          <w:rFonts w:hint="eastAsia"/>
          <w:lang w:eastAsia="zh-CN"/>
        </w:rPr>
        <w:t>”即使我们看到这些基督徒，因为跟随基督的呼召变得更加困难而试图离开基督不再跟随，所以，当我们有可能被引诱去考虑其他不太困难的选择而不是跟随基督时，我们可以鼓励并警告自己。</w:t>
      </w:r>
    </w:p>
    <w:p w14:paraId="7736D640" w14:textId="77777777" w:rsidR="0024317A" w:rsidRPr="0024317A" w:rsidRDefault="0024317A" w:rsidP="00526143">
      <w:pPr>
        <w:pStyle w:val="Heading1"/>
        <w:rPr>
          <w:lang w:eastAsia="zh-CN"/>
        </w:rPr>
      </w:pPr>
      <w:r w:rsidRPr="0024317A">
        <w:rPr>
          <w:rFonts w:hint="eastAsia"/>
          <w:lang w:eastAsia="zh-CN"/>
        </w:rPr>
        <w:t>主题和要点</w:t>
      </w:r>
    </w:p>
    <w:p w14:paraId="56C9D35D" w14:textId="00813A5B" w:rsidR="0024317A" w:rsidRPr="0024317A" w:rsidRDefault="0024317A" w:rsidP="0024317A">
      <w:pPr>
        <w:rPr>
          <w:lang w:eastAsia="zh-CN"/>
        </w:rPr>
      </w:pPr>
      <w:r w:rsidRPr="0024317A">
        <w:rPr>
          <w:rFonts w:hint="eastAsia"/>
          <w:lang w:eastAsia="zh-CN"/>
        </w:rPr>
        <w:t>希伯来书的中心主题是“</w:t>
      </w:r>
      <w:r w:rsidRPr="00526143">
        <w:rPr>
          <w:rFonts w:hint="eastAsia"/>
          <w:b/>
          <w:lang w:eastAsia="zh-CN"/>
        </w:rPr>
        <w:t>耶稣基督的超越性和终极性</w:t>
      </w:r>
      <w:r w:rsidRPr="0024317A">
        <w:rPr>
          <w:rFonts w:hint="eastAsia"/>
          <w:lang w:eastAsia="zh-CN"/>
        </w:rPr>
        <w:t>”，</w:t>
      </w:r>
      <w:r w:rsidR="00526143">
        <w:rPr>
          <w:rFonts w:hint="eastAsia"/>
          <w:lang w:eastAsia="zh-CN"/>
        </w:rPr>
        <w:t>这一主题</w:t>
      </w:r>
      <w:r w:rsidRPr="0024317A">
        <w:rPr>
          <w:rFonts w:hint="eastAsia"/>
          <w:lang w:eastAsia="zh-CN"/>
        </w:rPr>
        <w:t>几乎在每一页里都向我们呈现。耶稣，这位神最卓越的仆人，就像我们在第</w:t>
      </w:r>
      <w:r w:rsidRPr="0024317A">
        <w:rPr>
          <w:rFonts w:hint="eastAsia"/>
          <w:lang w:eastAsia="zh-CN"/>
        </w:rPr>
        <w:t>9</w:t>
      </w:r>
      <w:r w:rsidRPr="0024317A">
        <w:rPr>
          <w:rFonts w:hint="eastAsia"/>
          <w:lang w:eastAsia="zh-CN"/>
        </w:rPr>
        <w:t>章读到的，已经“</w:t>
      </w:r>
      <w:r w:rsidRPr="00526143">
        <w:rPr>
          <w:rFonts w:hint="eastAsia"/>
          <w:b/>
          <w:u w:val="single"/>
          <w:lang w:eastAsia="zh-CN"/>
        </w:rPr>
        <w:t>在这末世显现一次，把自己献为祭，好除掉罪。</w:t>
      </w:r>
      <w:r w:rsidRPr="0024317A">
        <w:rPr>
          <w:rFonts w:hint="eastAsia"/>
          <w:lang w:eastAsia="zh-CN"/>
        </w:rPr>
        <w:t>”在那个献祭里他为我们带来了永远的救恩（</w:t>
      </w:r>
      <w:r w:rsidRPr="0024317A">
        <w:rPr>
          <w:lang w:eastAsia="zh-CN"/>
        </w:rPr>
        <w:t>5:9; 12:22-24; 1:2</w:t>
      </w:r>
      <w:r w:rsidRPr="0024317A">
        <w:rPr>
          <w:rFonts w:hint="eastAsia"/>
          <w:lang w:eastAsia="zh-CN"/>
        </w:rPr>
        <w:t>）。因为耶稣的献祭牺牲，我们看到我们现在可以藉着他直接来到神的面前（</w:t>
      </w:r>
      <w:r w:rsidRPr="0024317A">
        <w:rPr>
          <w:lang w:eastAsia="zh-CN"/>
        </w:rPr>
        <w:t>4:16, 10:22</w:t>
      </w:r>
      <w:r w:rsidRPr="0024317A">
        <w:rPr>
          <w:rFonts w:hint="eastAsia"/>
          <w:lang w:eastAsia="zh-CN"/>
        </w:rPr>
        <w:t>）。因此，我们也看到</w:t>
      </w:r>
      <w:r w:rsidR="00526143">
        <w:rPr>
          <w:rFonts w:hint="eastAsia"/>
          <w:lang w:eastAsia="zh-CN"/>
        </w:rPr>
        <w:t>作者对持守信心的必要性</w:t>
      </w:r>
      <w:proofErr w:type="gramStart"/>
      <w:r w:rsidR="00526143">
        <w:rPr>
          <w:rFonts w:hint="eastAsia"/>
          <w:lang w:eastAsia="zh-CN"/>
        </w:rPr>
        <w:t>作出</w:t>
      </w:r>
      <w:proofErr w:type="gramEnd"/>
      <w:r w:rsidR="00526143">
        <w:rPr>
          <w:rFonts w:hint="eastAsia"/>
          <w:lang w:eastAsia="zh-CN"/>
        </w:rPr>
        <w:t>了</w:t>
      </w:r>
      <w:r w:rsidRPr="0024317A">
        <w:rPr>
          <w:rFonts w:hint="eastAsia"/>
          <w:lang w:eastAsia="zh-CN"/>
        </w:rPr>
        <w:t>重点强调（</w:t>
      </w:r>
      <w:r w:rsidRPr="0024317A">
        <w:rPr>
          <w:rFonts w:hint="eastAsia"/>
          <w:lang w:eastAsia="zh-CN"/>
        </w:rPr>
        <w:t>12:1-2</w:t>
      </w:r>
      <w:r w:rsidRPr="0024317A">
        <w:rPr>
          <w:rFonts w:hint="eastAsia"/>
          <w:lang w:eastAsia="zh-CN"/>
        </w:rPr>
        <w:t>）。</w:t>
      </w:r>
    </w:p>
    <w:p w14:paraId="6E7C65CE" w14:textId="7C481F4F" w:rsidR="0024317A" w:rsidRPr="0024317A" w:rsidRDefault="0024317A" w:rsidP="00526143">
      <w:pPr>
        <w:rPr>
          <w:lang w:eastAsia="zh-CN"/>
        </w:rPr>
      </w:pPr>
      <w:r w:rsidRPr="0024317A">
        <w:rPr>
          <w:rFonts w:hint="eastAsia"/>
          <w:lang w:eastAsia="zh-CN"/>
        </w:rPr>
        <w:t>希伯来书的读者正在考虑是否回到他们以前的</w:t>
      </w:r>
      <w:r w:rsidR="00526143">
        <w:rPr>
          <w:rFonts w:hint="eastAsia"/>
          <w:lang w:eastAsia="zh-CN"/>
        </w:rPr>
        <w:t>犹太</w:t>
      </w:r>
      <w:r w:rsidRPr="0024317A">
        <w:rPr>
          <w:rFonts w:hint="eastAsia"/>
          <w:lang w:eastAsia="zh-CN"/>
        </w:rPr>
        <w:t>教</w:t>
      </w:r>
      <w:r w:rsidR="00526143">
        <w:rPr>
          <w:rFonts w:hint="eastAsia"/>
          <w:lang w:eastAsia="zh-CN"/>
        </w:rPr>
        <w:t>会</w:t>
      </w:r>
      <w:r w:rsidRPr="0024317A">
        <w:rPr>
          <w:rFonts w:hint="eastAsia"/>
          <w:lang w:eastAsia="zh-CN"/>
        </w:rPr>
        <w:t>更好，针对他们</w:t>
      </w:r>
      <w:r w:rsidR="00526143">
        <w:rPr>
          <w:rFonts w:hint="eastAsia"/>
          <w:lang w:eastAsia="zh-CN"/>
        </w:rPr>
        <w:t>的</w:t>
      </w:r>
      <w:r w:rsidR="00526143">
        <w:rPr>
          <w:lang w:eastAsia="zh-CN"/>
        </w:rPr>
        <w:t>境况，</w:t>
      </w:r>
      <w:r w:rsidRPr="0024317A">
        <w:rPr>
          <w:rFonts w:hint="eastAsia"/>
          <w:lang w:eastAsia="zh-CN"/>
        </w:rPr>
        <w:t>作者重点关注三件事情：耶稣身份的超越性</w:t>
      </w:r>
      <w:r w:rsidR="00526143">
        <w:rPr>
          <w:rFonts w:hint="eastAsia"/>
          <w:lang w:eastAsia="zh-CN"/>
        </w:rPr>
        <w:t>、</w:t>
      </w:r>
      <w:r w:rsidRPr="0024317A">
        <w:rPr>
          <w:rFonts w:hint="eastAsia"/>
          <w:lang w:eastAsia="zh-CN"/>
        </w:rPr>
        <w:t>耶稣为建立新约所作之工的超越性，并且</w:t>
      </w:r>
      <w:proofErr w:type="gramStart"/>
      <w:r w:rsidRPr="0024317A">
        <w:rPr>
          <w:rFonts w:hint="eastAsia"/>
          <w:lang w:eastAsia="zh-CN"/>
        </w:rPr>
        <w:t>因着</w:t>
      </w:r>
      <w:proofErr w:type="gramEnd"/>
      <w:r w:rsidRPr="0024317A">
        <w:rPr>
          <w:rFonts w:hint="eastAsia"/>
          <w:lang w:eastAsia="zh-CN"/>
        </w:rPr>
        <w:t>这些事实我们所拥有的盼望以及这将如何改变我们的生活。同时，他也给这些挣扎中的基督徒一些警告，我们将在最后考</w:t>
      </w:r>
      <w:r w:rsidRPr="0024317A">
        <w:rPr>
          <w:rFonts w:hint="eastAsia"/>
          <w:lang w:eastAsia="zh-CN"/>
        </w:rPr>
        <w:lastRenderedPageBreak/>
        <w:t>虑。</w:t>
      </w:r>
      <w:r w:rsidR="00526143">
        <w:rPr>
          <w:rFonts w:hint="eastAsia"/>
          <w:lang w:eastAsia="zh-CN"/>
        </w:rPr>
        <w:t>所以这卷书</w:t>
      </w:r>
      <w:r w:rsidR="00526143">
        <w:rPr>
          <w:lang w:eastAsia="zh-CN"/>
        </w:rPr>
        <w:t>可以分为三大部分：</w:t>
      </w:r>
    </w:p>
    <w:p w14:paraId="355A7E35" w14:textId="3AEAC8BF" w:rsidR="0024317A" w:rsidRPr="0024317A" w:rsidRDefault="0024317A" w:rsidP="00526143">
      <w:pPr>
        <w:pStyle w:val="ListParagraph"/>
        <w:numPr>
          <w:ilvl w:val="0"/>
          <w:numId w:val="46"/>
        </w:numPr>
        <w:rPr>
          <w:lang w:eastAsia="zh-CN"/>
        </w:rPr>
      </w:pPr>
      <w:r w:rsidRPr="0024317A">
        <w:rPr>
          <w:rFonts w:hint="eastAsia"/>
          <w:lang w:eastAsia="zh-CN"/>
        </w:rPr>
        <w:t>耶稣身份的超越性（</w:t>
      </w:r>
      <w:r w:rsidRPr="0024317A">
        <w:rPr>
          <w:rFonts w:hint="eastAsia"/>
          <w:lang w:eastAsia="zh-CN"/>
        </w:rPr>
        <w:t>1-7</w:t>
      </w:r>
      <w:r w:rsidRPr="0024317A">
        <w:rPr>
          <w:rFonts w:hint="eastAsia"/>
          <w:lang w:eastAsia="zh-CN"/>
        </w:rPr>
        <w:t>）</w:t>
      </w:r>
    </w:p>
    <w:p w14:paraId="6BA88028" w14:textId="3C234600" w:rsidR="0024317A" w:rsidRPr="0024317A" w:rsidRDefault="0024317A" w:rsidP="00526143">
      <w:pPr>
        <w:pStyle w:val="ListParagraph"/>
        <w:numPr>
          <w:ilvl w:val="0"/>
          <w:numId w:val="46"/>
        </w:numPr>
        <w:rPr>
          <w:lang w:eastAsia="zh-CN"/>
        </w:rPr>
      </w:pPr>
      <w:r w:rsidRPr="0024317A">
        <w:rPr>
          <w:rFonts w:hint="eastAsia"/>
          <w:lang w:eastAsia="zh-CN"/>
        </w:rPr>
        <w:t>基督工作的超越性（</w:t>
      </w:r>
      <w:r w:rsidRPr="0024317A">
        <w:rPr>
          <w:rFonts w:hint="eastAsia"/>
          <w:lang w:eastAsia="zh-CN"/>
        </w:rPr>
        <w:t>8-10:18</w:t>
      </w:r>
      <w:r w:rsidRPr="0024317A">
        <w:rPr>
          <w:rFonts w:hint="eastAsia"/>
          <w:lang w:eastAsia="zh-CN"/>
        </w:rPr>
        <w:t>）</w:t>
      </w:r>
    </w:p>
    <w:p w14:paraId="3A49749E" w14:textId="0C34D002" w:rsidR="0024317A" w:rsidRPr="0024317A" w:rsidRDefault="0024317A" w:rsidP="00526143">
      <w:pPr>
        <w:pStyle w:val="ListParagraph"/>
        <w:numPr>
          <w:ilvl w:val="0"/>
          <w:numId w:val="46"/>
        </w:numPr>
        <w:rPr>
          <w:lang w:eastAsia="zh-CN"/>
        </w:rPr>
      </w:pPr>
      <w:r w:rsidRPr="0024317A">
        <w:rPr>
          <w:rFonts w:hint="eastAsia"/>
          <w:lang w:eastAsia="zh-CN"/>
        </w:rPr>
        <w:t>改变生命的盼望</w:t>
      </w:r>
      <w:r w:rsidRPr="0024317A">
        <w:rPr>
          <w:lang w:eastAsia="zh-CN"/>
        </w:rPr>
        <w:t xml:space="preserve"> </w:t>
      </w:r>
      <w:r w:rsidRPr="0024317A">
        <w:rPr>
          <w:rFonts w:hint="eastAsia"/>
          <w:lang w:eastAsia="zh-CN"/>
        </w:rPr>
        <w:t>（</w:t>
      </w:r>
      <w:r w:rsidRPr="0024317A">
        <w:rPr>
          <w:rFonts w:hint="eastAsia"/>
          <w:lang w:eastAsia="zh-CN"/>
        </w:rPr>
        <w:t>10:19-13</w:t>
      </w:r>
      <w:r w:rsidRPr="0024317A">
        <w:rPr>
          <w:rFonts w:hint="eastAsia"/>
          <w:lang w:eastAsia="zh-CN"/>
        </w:rPr>
        <w:t>）</w:t>
      </w:r>
    </w:p>
    <w:p w14:paraId="1F00D772" w14:textId="478DD0CE" w:rsidR="0024317A" w:rsidRPr="0024317A" w:rsidRDefault="0024317A" w:rsidP="00526143">
      <w:pPr>
        <w:pStyle w:val="Heading1"/>
        <w:rPr>
          <w:lang w:eastAsia="zh-CN"/>
        </w:rPr>
      </w:pPr>
      <w:r w:rsidRPr="0024317A">
        <w:rPr>
          <w:rFonts w:hint="eastAsia"/>
          <w:lang w:eastAsia="zh-CN"/>
        </w:rPr>
        <w:t>耶稣身份的超越性（</w:t>
      </w:r>
      <w:r w:rsidRPr="0024317A">
        <w:rPr>
          <w:rFonts w:hint="eastAsia"/>
          <w:lang w:eastAsia="zh-CN"/>
        </w:rPr>
        <w:t>1-7</w:t>
      </w:r>
      <w:r w:rsidR="00AC4997">
        <w:rPr>
          <w:rFonts w:hint="eastAsia"/>
          <w:lang w:eastAsia="zh-CN"/>
        </w:rPr>
        <w:t>章</w:t>
      </w:r>
      <w:r w:rsidRPr="0024317A">
        <w:rPr>
          <w:rFonts w:hint="eastAsia"/>
          <w:lang w:eastAsia="zh-CN"/>
        </w:rPr>
        <w:t>）</w:t>
      </w:r>
    </w:p>
    <w:p w14:paraId="1D7E1187" w14:textId="376566CE" w:rsidR="0024317A" w:rsidRPr="0024317A" w:rsidRDefault="00526143" w:rsidP="0024317A">
      <w:pPr>
        <w:rPr>
          <w:lang w:eastAsia="zh-CN"/>
        </w:rPr>
      </w:pPr>
      <w:r>
        <w:rPr>
          <w:rFonts w:hint="eastAsia"/>
          <w:lang w:eastAsia="zh-CN"/>
        </w:rPr>
        <w:t>狄马可牧师</w:t>
      </w:r>
      <w:r w:rsidR="0024317A" w:rsidRPr="0024317A">
        <w:rPr>
          <w:rFonts w:hint="eastAsia"/>
          <w:lang w:eastAsia="zh-CN"/>
        </w:rPr>
        <w:t>在《</w:t>
      </w:r>
      <w:r w:rsidR="0024317A" w:rsidRPr="0024317A">
        <w:rPr>
          <w:lang w:eastAsia="zh-CN"/>
        </w:rPr>
        <w:t>Message of the New Testament</w:t>
      </w:r>
      <w:r w:rsidR="0024317A" w:rsidRPr="0024317A">
        <w:rPr>
          <w:rFonts w:hint="eastAsia"/>
          <w:lang w:eastAsia="zh-CN"/>
        </w:rPr>
        <w:t>》这本书中说：“这些基督徒也有其他宗教领袖</w:t>
      </w:r>
      <w:r>
        <w:rPr>
          <w:rFonts w:hint="eastAsia"/>
          <w:lang w:eastAsia="zh-CN"/>
        </w:rPr>
        <w:t>可以</w:t>
      </w:r>
      <w:r w:rsidR="0024317A" w:rsidRPr="0024317A">
        <w:rPr>
          <w:rFonts w:hint="eastAsia"/>
          <w:lang w:eastAsia="zh-CN"/>
        </w:rPr>
        <w:t>追随。</w:t>
      </w:r>
      <w:r>
        <w:rPr>
          <w:rFonts w:hint="eastAsia"/>
          <w:lang w:eastAsia="zh-CN"/>
        </w:rPr>
        <w:t>那</w:t>
      </w:r>
      <w:r w:rsidR="0024317A" w:rsidRPr="0024317A">
        <w:rPr>
          <w:rFonts w:hint="eastAsia"/>
          <w:lang w:eastAsia="zh-CN"/>
        </w:rPr>
        <w:t>些宗教领袖非常引人注目。也许跟随他们在道德上有更低的要求；或者如果是在道德上有更高的要求，但也许会少些社会尴尬，从而少受迫害。无论哪种方式，这些领袖确切无疑地都是假师傅。”</w:t>
      </w:r>
    </w:p>
    <w:p w14:paraId="06B8100A" w14:textId="3552BDC3" w:rsidR="0024317A" w:rsidRPr="0024317A" w:rsidRDefault="0024317A" w:rsidP="0024317A">
      <w:pPr>
        <w:rPr>
          <w:lang w:eastAsia="zh-CN"/>
        </w:rPr>
      </w:pPr>
      <w:r w:rsidRPr="0024317A">
        <w:rPr>
          <w:rFonts w:hint="eastAsia"/>
          <w:lang w:eastAsia="zh-CN"/>
        </w:rPr>
        <w:t>希伯来书的作者向那些没有被假师傅误入歧途的读者讲述基督的超越性，就像我们后面学习</w:t>
      </w:r>
      <w:proofErr w:type="gramStart"/>
      <w:r w:rsidRPr="0024317A">
        <w:rPr>
          <w:rFonts w:hint="eastAsia"/>
          <w:lang w:eastAsia="zh-CN"/>
        </w:rPr>
        <w:t>约翰</w:t>
      </w:r>
      <w:r w:rsidR="00526143">
        <w:rPr>
          <w:rFonts w:hint="eastAsia"/>
          <w:lang w:eastAsia="zh-CN"/>
        </w:rPr>
        <w:t>壹</w:t>
      </w:r>
      <w:r w:rsidRPr="0024317A">
        <w:rPr>
          <w:rFonts w:hint="eastAsia"/>
          <w:lang w:eastAsia="zh-CN"/>
        </w:rPr>
        <w:t>书中</w:t>
      </w:r>
      <w:proofErr w:type="gramEnd"/>
      <w:r w:rsidRPr="0024317A">
        <w:rPr>
          <w:rFonts w:hint="eastAsia"/>
          <w:lang w:eastAsia="zh-CN"/>
        </w:rPr>
        <w:t>遇到的诺斯底派。这些读者正在受到引诱要回到“没有基督”的犹太教，去遵守旧约先知、作为神使者的天使、以及摩西的教训。因此，希伯来书的作者在提出他的观点时，认为至关重要的，不仅要肯定地说明耶稣是超越其他所有人的，而且要使用旧约圣经来证明希伯来读者正在考虑回去跟随的这些“师傅”的错误和虚假，为要告诉读者要去看耶稣而不是这些假师傅。</w:t>
      </w:r>
    </w:p>
    <w:p w14:paraId="3B3AEF3D" w14:textId="643E28D1" w:rsidR="0024317A" w:rsidRPr="0024317A" w:rsidRDefault="0024317A" w:rsidP="0024317A">
      <w:pPr>
        <w:rPr>
          <w:lang w:eastAsia="zh-CN"/>
        </w:rPr>
      </w:pPr>
      <w:r w:rsidRPr="0024317A">
        <w:rPr>
          <w:rFonts w:hint="eastAsia"/>
          <w:lang w:eastAsia="zh-CN"/>
        </w:rPr>
        <w:t>从书信的开头，作者就开始建立耶稣基督的独特性和超越性</w:t>
      </w:r>
      <w:r w:rsidR="00526143" w:rsidRPr="0024317A">
        <w:rPr>
          <w:rFonts w:hint="eastAsia"/>
          <w:lang w:eastAsia="zh-CN"/>
        </w:rPr>
        <w:t>（</w:t>
      </w:r>
      <w:r w:rsidR="00526143" w:rsidRPr="0024317A">
        <w:rPr>
          <w:rFonts w:hint="eastAsia"/>
          <w:lang w:eastAsia="zh-CN"/>
        </w:rPr>
        <w:t>1:1-4</w:t>
      </w:r>
      <w:r w:rsidR="00526143" w:rsidRPr="0024317A">
        <w:rPr>
          <w:rFonts w:hint="eastAsia"/>
          <w:lang w:eastAsia="zh-CN"/>
        </w:rPr>
        <w:t>）</w:t>
      </w:r>
      <w:r w:rsidRPr="0024317A">
        <w:rPr>
          <w:rFonts w:hint="eastAsia"/>
          <w:lang w:eastAsia="zh-CN"/>
        </w:rPr>
        <w:t>：</w:t>
      </w:r>
    </w:p>
    <w:p w14:paraId="0C25EB47" w14:textId="1B573397" w:rsidR="0024317A" w:rsidRPr="00526143" w:rsidRDefault="0024317A" w:rsidP="00526143">
      <w:pPr>
        <w:ind w:leftChars="200" w:left="440"/>
        <w:rPr>
          <w:rFonts w:ascii="黑体" w:eastAsia="黑体" w:hAnsi="黑体"/>
          <w:lang w:eastAsia="zh-CN"/>
        </w:rPr>
      </w:pPr>
      <w:proofErr w:type="gramStart"/>
      <w:r w:rsidRPr="00526143">
        <w:rPr>
          <w:rFonts w:ascii="黑体" w:eastAsia="黑体" w:hAnsi="黑体" w:hint="eastAsia"/>
          <w:lang w:eastAsia="zh-CN"/>
        </w:rPr>
        <w:t>神既在</w:t>
      </w:r>
      <w:proofErr w:type="gramEnd"/>
      <w:r w:rsidRPr="00526143">
        <w:rPr>
          <w:rFonts w:ascii="黑体" w:eastAsia="黑体" w:hAnsi="黑体" w:hint="eastAsia"/>
          <w:lang w:eastAsia="zh-CN"/>
        </w:rPr>
        <w:t>古时藉着众先知多次</w:t>
      </w:r>
      <w:proofErr w:type="gramStart"/>
      <w:r w:rsidRPr="00526143">
        <w:rPr>
          <w:rFonts w:ascii="黑体" w:eastAsia="黑体" w:hAnsi="黑体" w:hint="eastAsia"/>
          <w:lang w:eastAsia="zh-CN"/>
        </w:rPr>
        <w:t>多方地</w:t>
      </w:r>
      <w:proofErr w:type="gramEnd"/>
      <w:r w:rsidRPr="00526143">
        <w:rPr>
          <w:rFonts w:ascii="黑体" w:eastAsia="黑体" w:hAnsi="黑体" w:hint="eastAsia"/>
          <w:lang w:eastAsia="zh-CN"/>
        </w:rPr>
        <w:t>晓谕列祖，就在这末世，藉着他儿子晓谕我们，又早已立他为承受万有的，也曾藉着他创造诸世界。他是神荣耀所发的光辉，是神本体的真像，常用他权能的命令托住万有。他洗净了人的罪，就坐在高天至大者的右边。他所承受的名，既比天使</w:t>
      </w:r>
      <w:proofErr w:type="gramStart"/>
      <w:r w:rsidRPr="00526143">
        <w:rPr>
          <w:rFonts w:ascii="黑体" w:eastAsia="黑体" w:hAnsi="黑体" w:hint="eastAsia"/>
          <w:lang w:eastAsia="zh-CN"/>
        </w:rPr>
        <w:t>的名更尊贵</w:t>
      </w:r>
      <w:proofErr w:type="gramEnd"/>
      <w:r w:rsidRPr="00526143">
        <w:rPr>
          <w:rFonts w:ascii="黑体" w:eastAsia="黑体" w:hAnsi="黑体" w:hint="eastAsia"/>
          <w:lang w:eastAsia="zh-CN"/>
        </w:rPr>
        <w:t>，就远超过天使。</w:t>
      </w:r>
    </w:p>
    <w:p w14:paraId="7D1CA5F8" w14:textId="77777777" w:rsidR="0024317A" w:rsidRPr="0024317A" w:rsidRDefault="0024317A" w:rsidP="00526143">
      <w:pPr>
        <w:pStyle w:val="Heading2"/>
        <w:rPr>
          <w:lang w:eastAsia="zh-CN"/>
        </w:rPr>
      </w:pPr>
      <w:r w:rsidRPr="0024317A">
        <w:rPr>
          <w:rFonts w:hint="eastAsia"/>
          <w:lang w:eastAsia="zh-CN"/>
        </w:rPr>
        <w:t>超越天使</w:t>
      </w:r>
    </w:p>
    <w:p w14:paraId="75C49AE0" w14:textId="75BEE6ED" w:rsidR="0024317A" w:rsidRPr="0024317A" w:rsidRDefault="0024317A" w:rsidP="0024317A">
      <w:pPr>
        <w:rPr>
          <w:lang w:eastAsia="zh-CN"/>
        </w:rPr>
      </w:pPr>
      <w:r w:rsidRPr="0024317A">
        <w:rPr>
          <w:rFonts w:hint="eastAsia"/>
          <w:lang w:eastAsia="zh-CN"/>
        </w:rPr>
        <w:t>当我们到达</w:t>
      </w:r>
      <w:r w:rsidRPr="0024317A">
        <w:rPr>
          <w:rFonts w:hint="eastAsia"/>
          <w:lang w:eastAsia="zh-CN"/>
        </w:rPr>
        <w:t>1:4b</w:t>
      </w:r>
      <w:r w:rsidRPr="0024317A">
        <w:rPr>
          <w:rFonts w:hint="eastAsia"/>
          <w:lang w:eastAsia="zh-CN"/>
        </w:rPr>
        <w:t>节时，作者选择了他的第一个比较对象来建立耶稣的超越性：天使（</w:t>
      </w:r>
      <w:r w:rsidRPr="0024317A">
        <w:rPr>
          <w:rFonts w:hint="eastAsia"/>
          <w:lang w:eastAsia="zh-CN"/>
        </w:rPr>
        <w:t>1:4-2:18</w:t>
      </w:r>
      <w:r w:rsidRPr="0024317A">
        <w:rPr>
          <w:rFonts w:hint="eastAsia"/>
          <w:lang w:eastAsia="zh-CN"/>
        </w:rPr>
        <w:t>）。</w:t>
      </w:r>
      <w:r w:rsidR="00092794">
        <w:rPr>
          <w:rFonts w:hint="eastAsia"/>
          <w:lang w:eastAsia="zh-CN"/>
        </w:rPr>
        <w:t>【一起读</w:t>
      </w:r>
      <w:r w:rsidRPr="0024317A">
        <w:rPr>
          <w:rFonts w:hint="eastAsia"/>
          <w:lang w:eastAsia="zh-CN"/>
        </w:rPr>
        <w:t>1:5</w:t>
      </w:r>
      <w:r w:rsidR="00092794">
        <w:rPr>
          <w:rFonts w:hint="eastAsia"/>
          <w:lang w:eastAsia="zh-CN"/>
        </w:rPr>
        <w:t>】</w:t>
      </w:r>
      <w:r w:rsidRPr="0024317A">
        <w:rPr>
          <w:rFonts w:hint="eastAsia"/>
          <w:lang w:eastAsia="zh-CN"/>
        </w:rPr>
        <w:t>我们看到作者对诗篇、撒母耳记下和申命记的几段经文的论述。在这些经文中，作者强调耶稣的儿子身份（</w:t>
      </w:r>
      <w:r w:rsidRPr="0024317A">
        <w:rPr>
          <w:rFonts w:hint="eastAsia"/>
          <w:lang w:eastAsia="zh-CN"/>
        </w:rPr>
        <w:t>1:5</w:t>
      </w:r>
      <w:r w:rsidRPr="0024317A">
        <w:rPr>
          <w:rFonts w:hint="eastAsia"/>
          <w:lang w:eastAsia="zh-CN"/>
        </w:rPr>
        <w:t>）、他</w:t>
      </w:r>
      <w:proofErr w:type="gramStart"/>
      <w:r w:rsidRPr="0024317A">
        <w:rPr>
          <w:rFonts w:hint="eastAsia"/>
          <w:lang w:eastAsia="zh-CN"/>
        </w:rPr>
        <w:t>配得敬拜</w:t>
      </w:r>
      <w:proofErr w:type="gramEnd"/>
      <w:r w:rsidRPr="0024317A">
        <w:rPr>
          <w:rFonts w:hint="eastAsia"/>
          <w:lang w:eastAsia="zh-CN"/>
        </w:rPr>
        <w:t>（</w:t>
      </w:r>
      <w:r w:rsidRPr="0024317A">
        <w:rPr>
          <w:rFonts w:hint="eastAsia"/>
          <w:lang w:eastAsia="zh-CN"/>
        </w:rPr>
        <w:t>1:6</w:t>
      </w:r>
      <w:r w:rsidRPr="0024317A">
        <w:rPr>
          <w:rFonts w:hint="eastAsia"/>
          <w:lang w:eastAsia="zh-CN"/>
        </w:rPr>
        <w:t>）、他的统治（</w:t>
      </w:r>
      <w:r w:rsidRPr="0024317A">
        <w:rPr>
          <w:rFonts w:hint="eastAsia"/>
          <w:lang w:eastAsia="zh-CN"/>
        </w:rPr>
        <w:t>1:8-9,13</w:t>
      </w:r>
      <w:r w:rsidRPr="0024317A">
        <w:rPr>
          <w:rFonts w:hint="eastAsia"/>
          <w:lang w:eastAsia="zh-CN"/>
        </w:rPr>
        <w:t>）、和永恒性（</w:t>
      </w:r>
      <w:r w:rsidRPr="0024317A">
        <w:rPr>
          <w:rFonts w:hint="eastAsia"/>
          <w:lang w:eastAsia="zh-CN"/>
        </w:rPr>
        <w:t>1:10-12</w:t>
      </w:r>
      <w:r w:rsidRPr="0024317A">
        <w:rPr>
          <w:rFonts w:hint="eastAsia"/>
          <w:lang w:eastAsia="zh-CN"/>
        </w:rPr>
        <w:t>），远超过天使的地位和作用。天使只是“</w:t>
      </w:r>
      <w:r w:rsidRPr="00526143">
        <w:rPr>
          <w:rFonts w:hint="eastAsia"/>
          <w:b/>
          <w:u w:val="single"/>
          <w:lang w:eastAsia="zh-CN"/>
        </w:rPr>
        <w:t>服役的灵</w:t>
      </w:r>
      <w:r w:rsidRPr="0024317A">
        <w:rPr>
          <w:rFonts w:hint="eastAsia"/>
          <w:lang w:eastAsia="zh-CN"/>
        </w:rPr>
        <w:t>”和“</w:t>
      </w:r>
      <w:r w:rsidRPr="00526143">
        <w:rPr>
          <w:rFonts w:hint="eastAsia"/>
          <w:b/>
          <w:u w:val="single"/>
          <w:lang w:eastAsia="zh-CN"/>
        </w:rPr>
        <w:t>神的信使</w:t>
      </w:r>
      <w:r w:rsidRPr="0024317A">
        <w:rPr>
          <w:rFonts w:hint="eastAsia"/>
          <w:lang w:eastAsia="zh-CN"/>
        </w:rPr>
        <w:t>”（</w:t>
      </w:r>
      <w:r w:rsidRPr="0024317A">
        <w:rPr>
          <w:rFonts w:hint="eastAsia"/>
          <w:lang w:eastAsia="zh-CN"/>
        </w:rPr>
        <w:t>1:7,14</w:t>
      </w:r>
      <w:r w:rsidRPr="0024317A">
        <w:rPr>
          <w:rFonts w:hint="eastAsia"/>
          <w:lang w:eastAsia="zh-CN"/>
        </w:rPr>
        <w:t>）。</w:t>
      </w:r>
    </w:p>
    <w:p w14:paraId="30FD662D" w14:textId="77777777" w:rsidR="0024317A" w:rsidRPr="0024317A" w:rsidRDefault="0024317A" w:rsidP="0024317A">
      <w:pPr>
        <w:rPr>
          <w:lang w:eastAsia="zh-CN"/>
        </w:rPr>
      </w:pPr>
      <w:r w:rsidRPr="0024317A">
        <w:rPr>
          <w:rFonts w:hint="eastAsia"/>
          <w:lang w:eastAsia="zh-CN"/>
        </w:rPr>
        <w:t>在第二章的开始，这这一比较的意义就更加清楚了：“</w:t>
      </w:r>
      <w:r w:rsidRPr="00526143">
        <w:rPr>
          <w:rFonts w:hint="eastAsia"/>
          <w:b/>
          <w:u w:val="single"/>
          <w:lang w:eastAsia="zh-CN"/>
        </w:rPr>
        <w:t>那藉着天使所传的话，既是确定的，凡干犯悖逆的，都受了该受的报应。我们若忽略这么大的救恩，怎能逃罪呢？</w:t>
      </w:r>
      <w:r w:rsidRPr="0024317A">
        <w:rPr>
          <w:rFonts w:hint="eastAsia"/>
          <w:lang w:eastAsia="zh-CN"/>
        </w:rPr>
        <w:t>”（</w:t>
      </w:r>
      <w:r w:rsidRPr="0024317A">
        <w:rPr>
          <w:rFonts w:hint="eastAsia"/>
          <w:lang w:eastAsia="zh-CN"/>
        </w:rPr>
        <w:t>2:2-3a</w:t>
      </w:r>
      <w:r w:rsidRPr="0024317A">
        <w:rPr>
          <w:rFonts w:hint="eastAsia"/>
          <w:lang w:eastAsia="zh-CN"/>
        </w:rPr>
        <w:t>）在旧约中，天使是神向他的子民传递神话语的器皿。现在的这位使者（耶稣）比这些天使更大，据此推论也是真实的，他所传递的信息是最重要的。</w:t>
      </w:r>
    </w:p>
    <w:p w14:paraId="3638F68A" w14:textId="21DB2EA8" w:rsidR="0024317A" w:rsidRPr="0024317A" w:rsidRDefault="0024317A" w:rsidP="0024317A">
      <w:pPr>
        <w:rPr>
          <w:lang w:eastAsia="zh-CN"/>
        </w:rPr>
      </w:pPr>
      <w:r w:rsidRPr="0024317A">
        <w:rPr>
          <w:rFonts w:hint="eastAsia"/>
          <w:lang w:eastAsia="zh-CN"/>
        </w:rPr>
        <w:t>耶稣对天使的超越性可见于他与我们人类身份的认同。“</w:t>
      </w:r>
      <w:r w:rsidRPr="00526143">
        <w:rPr>
          <w:rFonts w:hint="eastAsia"/>
          <w:b/>
          <w:u w:val="single"/>
          <w:lang w:eastAsia="zh-CN"/>
        </w:rPr>
        <w:t>他并不救拔天使，乃是救拔亚伯拉罕的后裔。所以，他凡事该与他的弟兄相同，为要在神的事上成为慈悲忠信的大祭司，为百姓的罪献上挽回祭。</w:t>
      </w:r>
      <w:r w:rsidRPr="0024317A">
        <w:rPr>
          <w:rFonts w:hint="eastAsia"/>
          <w:lang w:eastAsia="zh-CN"/>
        </w:rPr>
        <w:t>”（</w:t>
      </w:r>
      <w:r w:rsidRPr="0024317A">
        <w:rPr>
          <w:rFonts w:hint="eastAsia"/>
          <w:lang w:eastAsia="zh-CN"/>
        </w:rPr>
        <w:t>2:16-17</w:t>
      </w:r>
      <w:r w:rsidR="00526143">
        <w:rPr>
          <w:rFonts w:hint="eastAsia"/>
          <w:lang w:eastAsia="zh-CN"/>
        </w:rPr>
        <w:t>）耶稣不仅仅是一个信差</w:t>
      </w:r>
      <w:r w:rsidRPr="0024317A">
        <w:rPr>
          <w:rFonts w:hint="eastAsia"/>
          <w:lang w:eastAsia="zh-CN"/>
        </w:rPr>
        <w:t>男孩或者像天使一样的使者；他成为神对“</w:t>
      </w:r>
      <w:r w:rsidRPr="00526143">
        <w:rPr>
          <w:rFonts w:hint="eastAsia"/>
          <w:b/>
          <w:u w:val="single"/>
          <w:lang w:eastAsia="zh-CN"/>
        </w:rPr>
        <w:t>被试探之人</w:t>
      </w:r>
      <w:r w:rsidRPr="0024317A">
        <w:rPr>
          <w:rFonts w:hint="eastAsia"/>
          <w:lang w:eastAsia="zh-CN"/>
        </w:rPr>
        <w:t>”的愤怒的满足。天使宣告神的话，他是神最终的话。他就是福音，我们必须听从这个福音，不要偏离。（</w:t>
      </w:r>
      <w:r w:rsidRPr="0024317A">
        <w:rPr>
          <w:rFonts w:hint="eastAsia"/>
          <w:lang w:eastAsia="zh-CN"/>
        </w:rPr>
        <w:t>2:2-3</w:t>
      </w:r>
      <w:r w:rsidRPr="0024317A">
        <w:rPr>
          <w:rFonts w:hint="eastAsia"/>
          <w:lang w:eastAsia="zh-CN"/>
        </w:rPr>
        <w:t>）</w:t>
      </w:r>
    </w:p>
    <w:p w14:paraId="58C7FAFE" w14:textId="4AAEC5D4" w:rsidR="0024317A" w:rsidRPr="0024317A" w:rsidRDefault="0024317A" w:rsidP="00526143">
      <w:pPr>
        <w:pStyle w:val="Heading2"/>
        <w:rPr>
          <w:lang w:eastAsia="zh-CN"/>
        </w:rPr>
      </w:pPr>
      <w:r w:rsidRPr="0024317A">
        <w:rPr>
          <w:rFonts w:hint="eastAsia"/>
          <w:lang w:eastAsia="zh-CN"/>
        </w:rPr>
        <w:t>超越摩西和利未祭司——耶稣是</w:t>
      </w:r>
      <w:r w:rsidR="00526143">
        <w:rPr>
          <w:rFonts w:hint="eastAsia"/>
          <w:lang w:eastAsia="zh-CN"/>
        </w:rPr>
        <w:t>永恒</w:t>
      </w:r>
      <w:r w:rsidRPr="0024317A">
        <w:rPr>
          <w:rFonts w:hint="eastAsia"/>
          <w:lang w:eastAsia="zh-CN"/>
        </w:rPr>
        <w:t>和完美的</w:t>
      </w:r>
    </w:p>
    <w:p w14:paraId="0DE6019B" w14:textId="4060B5B1" w:rsidR="0024317A" w:rsidRPr="0024317A" w:rsidRDefault="0024317A" w:rsidP="0024317A">
      <w:pPr>
        <w:rPr>
          <w:lang w:eastAsia="zh-CN"/>
        </w:rPr>
      </w:pPr>
      <w:r w:rsidRPr="0024317A">
        <w:rPr>
          <w:rFonts w:hint="eastAsia"/>
          <w:lang w:eastAsia="zh-CN"/>
        </w:rPr>
        <w:t>虽然摩西和耶稣都因他们的忠心而得到称赞，只是摩西为仆人在神的家尽忠，耶稣却“</w:t>
      </w:r>
      <w:r w:rsidRPr="00526143">
        <w:rPr>
          <w:rFonts w:hint="eastAsia"/>
          <w:b/>
          <w:u w:val="single"/>
          <w:lang w:eastAsia="zh-CN"/>
        </w:rPr>
        <w:t>为儿子治理他自己的家</w:t>
      </w:r>
      <w:r w:rsidRPr="0024317A">
        <w:rPr>
          <w:rFonts w:hint="eastAsia"/>
          <w:lang w:eastAsia="zh-CN"/>
        </w:rPr>
        <w:t>”，如此可见基督在名份上超越摩西。</w:t>
      </w:r>
      <w:r w:rsidR="00526143" w:rsidRPr="0024317A">
        <w:rPr>
          <w:rFonts w:hint="eastAsia"/>
          <w:lang w:eastAsia="zh-CN"/>
        </w:rPr>
        <w:t>3:5-6</w:t>
      </w:r>
      <w:r w:rsidR="00526143">
        <w:rPr>
          <w:rFonts w:hint="eastAsia"/>
          <w:lang w:eastAsia="zh-CN"/>
        </w:rPr>
        <w:t>说</w:t>
      </w:r>
      <w:r w:rsidR="00526143">
        <w:rPr>
          <w:lang w:eastAsia="zh-CN"/>
        </w:rPr>
        <w:t>：</w:t>
      </w:r>
    </w:p>
    <w:p w14:paraId="4BD85041" w14:textId="3D6A26C5" w:rsidR="0024317A" w:rsidRPr="00526143" w:rsidRDefault="00526143" w:rsidP="00526143">
      <w:pPr>
        <w:ind w:leftChars="200" w:left="440"/>
        <w:rPr>
          <w:rFonts w:ascii="黑体" w:eastAsia="黑体" w:hAnsi="黑体"/>
          <w:lang w:eastAsia="zh-CN"/>
        </w:rPr>
      </w:pPr>
      <w:r w:rsidRPr="00526143">
        <w:rPr>
          <w:rFonts w:ascii="黑体" w:eastAsia="黑体" w:hAnsi="黑体" w:hint="eastAsia"/>
          <w:lang w:eastAsia="zh-CN"/>
        </w:rPr>
        <w:t>摩西为仆人，在</w:t>
      </w:r>
      <w:r w:rsidR="0024317A" w:rsidRPr="00526143">
        <w:rPr>
          <w:rFonts w:ascii="黑体" w:eastAsia="黑体" w:hAnsi="黑体" w:hint="eastAsia"/>
          <w:lang w:eastAsia="zh-CN"/>
        </w:rPr>
        <w:t>神的全家诚然尽忠，为要证明将来必传说的事。但基督为儿子，治理神的家；我们若</w:t>
      </w:r>
      <w:proofErr w:type="gramStart"/>
      <w:r w:rsidR="0024317A" w:rsidRPr="00526143">
        <w:rPr>
          <w:rFonts w:ascii="黑体" w:eastAsia="黑体" w:hAnsi="黑体" w:hint="eastAsia"/>
          <w:lang w:eastAsia="zh-CN"/>
        </w:rPr>
        <w:t>将可夸的</w:t>
      </w:r>
      <w:proofErr w:type="gramEnd"/>
      <w:r w:rsidR="0024317A" w:rsidRPr="00526143">
        <w:rPr>
          <w:rFonts w:ascii="黑体" w:eastAsia="黑体" w:hAnsi="黑体" w:hint="eastAsia"/>
          <w:lang w:eastAsia="zh-CN"/>
        </w:rPr>
        <w:t>盼望和胆量坚持到底，便是他的家了。</w:t>
      </w:r>
    </w:p>
    <w:p w14:paraId="0B7DA5BC" w14:textId="3CD19B3E" w:rsidR="0024317A" w:rsidRPr="0024317A" w:rsidRDefault="0024317A" w:rsidP="0024317A">
      <w:pPr>
        <w:rPr>
          <w:lang w:eastAsia="zh-CN"/>
        </w:rPr>
      </w:pPr>
      <w:r w:rsidRPr="0024317A">
        <w:rPr>
          <w:rFonts w:hint="eastAsia"/>
          <w:lang w:eastAsia="zh-CN"/>
        </w:rPr>
        <w:t>这里的论点与我们刚才看到的天使类似。如果以色列百姓都曾因背叛摩西而受到审判，那么对于在事实上远远大过摩西的基督，我们该如何更加小心地去跟随他呢？跟随基督的迫切性变得越来越清</w:t>
      </w:r>
      <w:r w:rsidRPr="0024317A">
        <w:rPr>
          <w:rFonts w:hint="eastAsia"/>
          <w:lang w:eastAsia="zh-CN"/>
        </w:rPr>
        <w:lastRenderedPageBreak/>
        <w:t>楚。我们在第</w:t>
      </w:r>
      <w:r w:rsidRPr="0024317A">
        <w:rPr>
          <w:rFonts w:hint="eastAsia"/>
          <w:lang w:eastAsia="zh-CN"/>
        </w:rPr>
        <w:t>3</w:t>
      </w:r>
      <w:r w:rsidRPr="0024317A">
        <w:rPr>
          <w:rFonts w:hint="eastAsia"/>
          <w:lang w:eastAsia="zh-CN"/>
        </w:rPr>
        <w:t>章</w:t>
      </w:r>
      <w:r w:rsidRPr="0024317A">
        <w:rPr>
          <w:rFonts w:hint="eastAsia"/>
          <w:lang w:eastAsia="zh-CN"/>
        </w:rPr>
        <w:t>12-13</w:t>
      </w:r>
      <w:r w:rsidRPr="0024317A">
        <w:rPr>
          <w:rFonts w:hint="eastAsia"/>
          <w:lang w:eastAsia="zh-CN"/>
        </w:rPr>
        <w:t>节看到这个迫切劝勉的一个例子。作者恳求我们，对于福音和基督，不要“</w:t>
      </w:r>
      <w:r w:rsidRPr="00526143">
        <w:rPr>
          <w:rFonts w:hint="eastAsia"/>
          <w:b/>
          <w:u w:val="single"/>
          <w:lang w:eastAsia="zh-CN"/>
        </w:rPr>
        <w:t>被罪迷惑，心里就刚硬了。</w:t>
      </w:r>
      <w:r w:rsidRPr="0024317A">
        <w:rPr>
          <w:rFonts w:hint="eastAsia"/>
          <w:lang w:eastAsia="zh-CN"/>
        </w:rPr>
        <w:t>”他警告我们要谨慎，“</w:t>
      </w:r>
      <w:r w:rsidRPr="00526143">
        <w:rPr>
          <w:rFonts w:hint="eastAsia"/>
          <w:b/>
          <w:u w:val="single"/>
          <w:lang w:eastAsia="zh-CN"/>
        </w:rPr>
        <w:t>免得你们中间或有人存着不信的恶心，把永生神离弃了。</w:t>
      </w:r>
      <w:r w:rsidRPr="0024317A">
        <w:rPr>
          <w:rFonts w:hint="eastAsia"/>
          <w:lang w:eastAsia="zh-CN"/>
        </w:rPr>
        <w:t>”并要天天彼此相劝，使我们可以避免这种欺骗。弟兄姊妹们，今天我们也当留心这样的警告。我们为此能做点什么呢？你为自己教会的其他弟兄姊妹和你所认识的其他基督徒祷告吗？你鼓励其他基督徒吗？希伯来书的作者告诉我们，在我们的生活中，我们需要其他基督徒为我们的生活撑起一面镜子。不信是一个非常现实的威胁，我们必须一起对之进行防范。</w:t>
      </w:r>
    </w:p>
    <w:p w14:paraId="698FABE4" w14:textId="4CC46D26" w:rsidR="0024317A" w:rsidRPr="0024317A" w:rsidRDefault="0024317A" w:rsidP="0024317A">
      <w:pPr>
        <w:rPr>
          <w:lang w:eastAsia="zh-CN"/>
        </w:rPr>
      </w:pPr>
      <w:r w:rsidRPr="0024317A">
        <w:rPr>
          <w:rFonts w:hint="eastAsia"/>
          <w:lang w:eastAsia="zh-CN"/>
        </w:rPr>
        <w:t>从</w:t>
      </w:r>
      <w:r w:rsidRPr="0024317A">
        <w:rPr>
          <w:rFonts w:hint="eastAsia"/>
          <w:lang w:eastAsia="zh-CN"/>
        </w:rPr>
        <w:t>4:14</w:t>
      </w:r>
      <w:r w:rsidRPr="0024317A">
        <w:rPr>
          <w:rFonts w:hint="eastAsia"/>
          <w:lang w:eastAsia="zh-CN"/>
        </w:rPr>
        <w:t>到</w:t>
      </w:r>
      <w:r w:rsidRPr="0024317A">
        <w:rPr>
          <w:rFonts w:hint="eastAsia"/>
          <w:lang w:eastAsia="zh-CN"/>
        </w:rPr>
        <w:t>7:28</w:t>
      </w:r>
      <w:r w:rsidRPr="0024317A">
        <w:rPr>
          <w:rFonts w:hint="eastAsia"/>
          <w:lang w:eastAsia="zh-CN"/>
        </w:rPr>
        <w:t>，作者证明耶稣是比利未</w:t>
      </w:r>
      <w:r w:rsidR="00526143">
        <w:rPr>
          <w:rFonts w:hint="eastAsia"/>
          <w:lang w:eastAsia="zh-CN"/>
        </w:rPr>
        <w:t>支派</w:t>
      </w:r>
      <w:r w:rsidR="00526143">
        <w:rPr>
          <w:lang w:eastAsia="zh-CN"/>
        </w:rPr>
        <w:t>作</w:t>
      </w:r>
      <w:r w:rsidRPr="0024317A">
        <w:rPr>
          <w:rFonts w:hint="eastAsia"/>
          <w:lang w:eastAsia="zh-CN"/>
        </w:rPr>
        <w:t>祭司更美的大祭司。不过基督不是按利未支派的亚伦体系作祭司，而是按着麦</w:t>
      </w:r>
      <w:proofErr w:type="gramStart"/>
      <w:r w:rsidRPr="0024317A">
        <w:rPr>
          <w:rFonts w:hint="eastAsia"/>
          <w:lang w:eastAsia="zh-CN"/>
        </w:rPr>
        <w:t>基洗德</w:t>
      </w:r>
      <w:proofErr w:type="gramEnd"/>
      <w:r w:rsidRPr="0024317A">
        <w:rPr>
          <w:rFonts w:hint="eastAsia"/>
          <w:lang w:eastAsia="zh-CN"/>
        </w:rPr>
        <w:t>的体系作祭司，并且永远为祭司，“</w:t>
      </w:r>
      <w:r w:rsidRPr="00526143">
        <w:rPr>
          <w:rFonts w:hint="eastAsia"/>
          <w:b/>
          <w:u w:val="single"/>
          <w:lang w:eastAsia="zh-CN"/>
        </w:rPr>
        <w:t>他既得以完全，就为凡顺从他的人成了永远得救的根源，并蒙　神照着麦基洗德的等次称他为大祭司。</w:t>
      </w:r>
      <w:r w:rsidRPr="0024317A">
        <w:rPr>
          <w:rFonts w:hint="eastAsia"/>
          <w:lang w:eastAsia="zh-CN"/>
        </w:rPr>
        <w:t>”（</w:t>
      </w:r>
      <w:r w:rsidRPr="0024317A">
        <w:rPr>
          <w:rFonts w:hint="eastAsia"/>
          <w:lang w:eastAsia="zh-CN"/>
        </w:rPr>
        <w:t>5:9-10</w:t>
      </w:r>
      <w:r w:rsidRPr="0024317A">
        <w:rPr>
          <w:rFonts w:hint="eastAsia"/>
          <w:lang w:eastAsia="zh-CN"/>
        </w:rPr>
        <w:t>）作者接着描述麦</w:t>
      </w:r>
      <w:proofErr w:type="gramStart"/>
      <w:r w:rsidRPr="0024317A">
        <w:rPr>
          <w:rFonts w:hint="eastAsia"/>
          <w:lang w:eastAsia="zh-CN"/>
        </w:rPr>
        <w:t>基洗</w:t>
      </w:r>
      <w:proofErr w:type="gramEnd"/>
      <w:r w:rsidRPr="0024317A">
        <w:rPr>
          <w:rFonts w:hint="eastAsia"/>
          <w:lang w:eastAsia="zh-CN"/>
        </w:rPr>
        <w:t>德，“</w:t>
      </w:r>
      <w:r w:rsidRPr="00526143">
        <w:rPr>
          <w:rFonts w:hint="eastAsia"/>
          <w:b/>
          <w:u w:val="single"/>
          <w:lang w:eastAsia="zh-CN"/>
        </w:rPr>
        <w:t>他无父、无母、无族谱、无生之始、无命之终，乃是与神的儿子相似。</w:t>
      </w:r>
      <w:r w:rsidRPr="0024317A">
        <w:rPr>
          <w:rFonts w:hint="eastAsia"/>
          <w:lang w:eastAsia="zh-CN"/>
        </w:rPr>
        <w:t>”（</w:t>
      </w:r>
      <w:r w:rsidRPr="0024317A">
        <w:rPr>
          <w:rFonts w:hint="eastAsia"/>
          <w:lang w:eastAsia="zh-CN"/>
        </w:rPr>
        <w:t>7:3</w:t>
      </w:r>
      <w:r w:rsidRPr="0024317A">
        <w:rPr>
          <w:rFonts w:hint="eastAsia"/>
          <w:lang w:eastAsia="zh-CN"/>
        </w:rPr>
        <w:t>）根据希伯来书的作者，耶稣就是这样的祭司。</w:t>
      </w:r>
      <w:r w:rsidR="00526143">
        <w:rPr>
          <w:rFonts w:hint="eastAsia"/>
          <w:lang w:eastAsia="zh-CN"/>
        </w:rPr>
        <w:t>狄马可</w:t>
      </w:r>
      <w:r w:rsidRPr="0024317A">
        <w:rPr>
          <w:rFonts w:hint="eastAsia"/>
          <w:lang w:eastAsia="zh-CN"/>
        </w:rPr>
        <w:t>说，“耶稣是神永远的儿子，因此是永远的祭司。过去的祭司都死了。但死亡不能囚禁耶稣，所以他能继续替我们代求。”确实，耶稣是更美的大祭司，藉着他，我们在神面前有一位中保。此外，他能体恤我们的软弱，因他也曾凡事受过试探，与我们一样，只是他没有犯罪。不像以前的祭司，更重要的是，不像我们，他是完美的。我们需要的就是这样的祭司。</w:t>
      </w:r>
    </w:p>
    <w:p w14:paraId="7D7B5FE9" w14:textId="77777777" w:rsidR="0024317A" w:rsidRPr="0024317A" w:rsidRDefault="0024317A" w:rsidP="0024317A">
      <w:pPr>
        <w:rPr>
          <w:lang w:eastAsia="zh-CN"/>
        </w:rPr>
      </w:pPr>
      <w:r w:rsidRPr="0024317A">
        <w:rPr>
          <w:rFonts w:hint="eastAsia"/>
          <w:lang w:eastAsia="zh-CN"/>
        </w:rPr>
        <w:t>耶稣是超越天使的统治者，是超越摩西的神的先知，事实上也是超越任何亚伯拉罕后裔的大祭司。看到了他作为先知、祭司、和君王的职分——现在是时候去看看耶稣所作的工作了。</w:t>
      </w:r>
    </w:p>
    <w:p w14:paraId="65D4B8BA" w14:textId="77777777" w:rsidR="0024317A" w:rsidRPr="0024317A" w:rsidRDefault="0024317A" w:rsidP="00E42606">
      <w:pPr>
        <w:pStyle w:val="Heading1"/>
        <w:rPr>
          <w:lang w:eastAsia="zh-CN"/>
        </w:rPr>
      </w:pPr>
      <w:r w:rsidRPr="0024317A">
        <w:rPr>
          <w:rFonts w:hint="eastAsia"/>
          <w:lang w:eastAsia="zh-CN"/>
        </w:rPr>
        <w:t>基督工作的超越性（</w:t>
      </w:r>
      <w:r w:rsidRPr="0024317A">
        <w:rPr>
          <w:rFonts w:hint="eastAsia"/>
          <w:lang w:eastAsia="zh-CN"/>
        </w:rPr>
        <w:t>8:1-10:18</w:t>
      </w:r>
      <w:r w:rsidRPr="0024317A">
        <w:rPr>
          <w:rFonts w:hint="eastAsia"/>
          <w:lang w:eastAsia="zh-CN"/>
        </w:rPr>
        <w:t>）</w:t>
      </w:r>
    </w:p>
    <w:p w14:paraId="0EE35E7B" w14:textId="57167F4E" w:rsidR="0024317A" w:rsidRPr="0024317A" w:rsidRDefault="00E42606" w:rsidP="0024317A">
      <w:pPr>
        <w:rPr>
          <w:lang w:eastAsia="zh-CN"/>
        </w:rPr>
      </w:pPr>
      <w:r>
        <w:rPr>
          <w:rFonts w:hint="eastAsia"/>
          <w:lang w:eastAsia="zh-CN"/>
        </w:rPr>
        <w:t>接下来</w:t>
      </w:r>
      <w:r w:rsidR="0024317A" w:rsidRPr="0024317A">
        <w:rPr>
          <w:rFonts w:hint="eastAsia"/>
          <w:lang w:eastAsia="zh-CN"/>
        </w:rPr>
        <w:t>我们从</w:t>
      </w:r>
      <w:proofErr w:type="gramStart"/>
      <w:r w:rsidR="0024317A" w:rsidRPr="0024317A">
        <w:rPr>
          <w:rFonts w:hint="eastAsia"/>
          <w:lang w:eastAsia="zh-CN"/>
        </w:rPr>
        <w:t>基督位</w:t>
      </w:r>
      <w:proofErr w:type="gramEnd"/>
      <w:r w:rsidR="0024317A" w:rsidRPr="0024317A">
        <w:rPr>
          <w:rFonts w:hint="eastAsia"/>
          <w:lang w:eastAsia="zh-CN"/>
        </w:rPr>
        <w:t>格的超越性转到基督工作的超越性。</w:t>
      </w:r>
    </w:p>
    <w:p w14:paraId="43AC5C77" w14:textId="77777777" w:rsidR="0024317A" w:rsidRPr="0024317A" w:rsidRDefault="0024317A" w:rsidP="0024317A">
      <w:pPr>
        <w:rPr>
          <w:lang w:eastAsia="zh-CN"/>
        </w:rPr>
      </w:pPr>
      <w:r w:rsidRPr="0024317A">
        <w:rPr>
          <w:rFonts w:hint="eastAsia"/>
          <w:lang w:eastAsia="zh-CN"/>
        </w:rPr>
        <w:t>作者在第</w:t>
      </w:r>
      <w:r w:rsidRPr="0024317A">
        <w:rPr>
          <w:rFonts w:hint="eastAsia"/>
          <w:lang w:eastAsia="zh-CN"/>
        </w:rPr>
        <w:t>8</w:t>
      </w:r>
      <w:r w:rsidRPr="0024317A">
        <w:rPr>
          <w:rFonts w:hint="eastAsia"/>
          <w:lang w:eastAsia="zh-CN"/>
        </w:rPr>
        <w:t>章的前两节经文中，从讲述基督的位</w:t>
      </w:r>
      <w:proofErr w:type="gramStart"/>
      <w:r w:rsidRPr="0024317A">
        <w:rPr>
          <w:rFonts w:hint="eastAsia"/>
          <w:lang w:eastAsia="zh-CN"/>
        </w:rPr>
        <w:t>格转变</w:t>
      </w:r>
      <w:proofErr w:type="gramEnd"/>
      <w:r w:rsidRPr="0024317A">
        <w:rPr>
          <w:rFonts w:hint="eastAsia"/>
          <w:lang w:eastAsia="zh-CN"/>
        </w:rPr>
        <w:t>为基督的工作，从某种意义上说，他继续着基督的超越性这个伟大的主题。“</w:t>
      </w:r>
      <w:r w:rsidRPr="00E42606">
        <w:rPr>
          <w:rFonts w:hint="eastAsia"/>
          <w:b/>
          <w:u w:val="single"/>
          <w:lang w:eastAsia="zh-CN"/>
        </w:rPr>
        <w:t>我们所讲的事，其中第一要紧的，就是我们有这样的大祭司，已经坐在天上至大者宝座的右边，在圣所，就是真帐幕里作执事；这帐幕是主所支的，不是人所支的。</w:t>
      </w:r>
      <w:r w:rsidRPr="0024317A">
        <w:rPr>
          <w:rFonts w:hint="eastAsia"/>
          <w:lang w:eastAsia="zh-CN"/>
        </w:rPr>
        <w:t>”（</w:t>
      </w:r>
      <w:r w:rsidRPr="0024317A">
        <w:rPr>
          <w:rFonts w:hint="eastAsia"/>
          <w:lang w:eastAsia="zh-CN"/>
        </w:rPr>
        <w:t>8:1-2</w:t>
      </w:r>
      <w:r w:rsidRPr="0024317A">
        <w:rPr>
          <w:rFonts w:hint="eastAsia"/>
          <w:lang w:eastAsia="zh-CN"/>
        </w:rPr>
        <w:t>）</w:t>
      </w:r>
    </w:p>
    <w:p w14:paraId="21F7B29C" w14:textId="77777777" w:rsidR="0024317A" w:rsidRPr="0024317A" w:rsidRDefault="0024317A" w:rsidP="00E42606">
      <w:pPr>
        <w:pStyle w:val="Heading2"/>
        <w:rPr>
          <w:lang w:eastAsia="zh-CN"/>
        </w:rPr>
      </w:pPr>
      <w:r w:rsidRPr="0024317A">
        <w:rPr>
          <w:rFonts w:hint="eastAsia"/>
          <w:lang w:eastAsia="zh-CN"/>
        </w:rPr>
        <w:t>新约的本质</w:t>
      </w:r>
    </w:p>
    <w:p w14:paraId="368BCE1C" w14:textId="0BD77047" w:rsidR="0024317A" w:rsidRPr="0024317A" w:rsidRDefault="0024317A" w:rsidP="0024317A">
      <w:pPr>
        <w:rPr>
          <w:lang w:eastAsia="zh-CN"/>
        </w:rPr>
      </w:pPr>
      <w:r w:rsidRPr="0024317A">
        <w:rPr>
          <w:rFonts w:hint="eastAsia"/>
          <w:lang w:eastAsia="zh-CN"/>
        </w:rPr>
        <w:t>希伯来书的作者正来到本书的</w:t>
      </w:r>
      <w:proofErr w:type="gramStart"/>
      <w:r w:rsidRPr="0024317A">
        <w:rPr>
          <w:rFonts w:hint="eastAsia"/>
          <w:lang w:eastAsia="zh-CN"/>
        </w:rPr>
        <w:t>最</w:t>
      </w:r>
      <w:proofErr w:type="gramEnd"/>
      <w:r w:rsidRPr="0024317A">
        <w:rPr>
          <w:rFonts w:hint="eastAsia"/>
          <w:lang w:eastAsia="zh-CN"/>
        </w:rPr>
        <w:t>高潮。他想要我们知道，这位新来的大祭司，现在也要献上礼物和祭物，就</w:t>
      </w:r>
      <w:proofErr w:type="gramStart"/>
      <w:r w:rsidRPr="0024317A">
        <w:rPr>
          <w:rFonts w:hint="eastAsia"/>
          <w:lang w:eastAsia="zh-CN"/>
        </w:rPr>
        <w:t>像之前</w:t>
      </w:r>
      <w:proofErr w:type="gramEnd"/>
      <w:r w:rsidRPr="0024317A">
        <w:rPr>
          <w:rFonts w:hint="eastAsia"/>
          <w:lang w:eastAsia="zh-CN"/>
        </w:rPr>
        <w:t>的祭司一样。只是他所献的不同</w:t>
      </w:r>
      <w:proofErr w:type="gramStart"/>
      <w:r w:rsidRPr="0024317A">
        <w:rPr>
          <w:rFonts w:hint="eastAsia"/>
          <w:lang w:eastAsia="zh-CN"/>
        </w:rPr>
        <w:t>于之前</w:t>
      </w:r>
      <w:proofErr w:type="gramEnd"/>
      <w:r w:rsidRPr="0024317A">
        <w:rPr>
          <w:rFonts w:hint="eastAsia"/>
          <w:lang w:eastAsia="zh-CN"/>
        </w:rPr>
        <w:t>的祭司所献的。作者称这是一个新约。</w:t>
      </w:r>
    </w:p>
    <w:p w14:paraId="4D7F0751" w14:textId="77777777" w:rsidR="0024317A" w:rsidRPr="0024317A" w:rsidRDefault="0024317A" w:rsidP="0024317A">
      <w:pPr>
        <w:rPr>
          <w:lang w:eastAsia="zh-CN"/>
        </w:rPr>
      </w:pPr>
      <w:r w:rsidRPr="0024317A">
        <w:rPr>
          <w:rFonts w:hint="eastAsia"/>
          <w:lang w:eastAsia="zh-CN"/>
        </w:rPr>
        <w:t>旧约旨在将人引到神面前，并显明我们有罪的状态。律法是将要来</w:t>
      </w:r>
      <w:proofErr w:type="gramStart"/>
      <w:r w:rsidRPr="0024317A">
        <w:rPr>
          <w:rFonts w:hint="eastAsia"/>
          <w:lang w:eastAsia="zh-CN"/>
        </w:rPr>
        <w:t>的本物的</w:t>
      </w:r>
      <w:proofErr w:type="gramEnd"/>
      <w:r w:rsidRPr="0024317A">
        <w:rPr>
          <w:rFonts w:hint="eastAsia"/>
          <w:lang w:eastAsia="zh-CN"/>
        </w:rPr>
        <w:t>影儿，是象征性的（参考</w:t>
      </w:r>
      <w:r w:rsidRPr="0024317A">
        <w:rPr>
          <w:rFonts w:hint="eastAsia"/>
          <w:lang w:eastAsia="zh-CN"/>
        </w:rPr>
        <w:t>10:1-4</w:t>
      </w:r>
      <w:r w:rsidRPr="0024317A">
        <w:rPr>
          <w:rFonts w:hint="eastAsia"/>
          <w:lang w:eastAsia="zh-CN"/>
        </w:rPr>
        <w:t>）。相比之下，新约的意义是要改变里面的人心（</w:t>
      </w:r>
      <w:proofErr w:type="gramStart"/>
      <w:r w:rsidRPr="0024317A">
        <w:rPr>
          <w:rFonts w:hint="eastAsia"/>
          <w:lang w:eastAsia="zh-CN"/>
        </w:rPr>
        <w:t>参来</w:t>
      </w:r>
      <w:proofErr w:type="gramEnd"/>
      <w:r w:rsidRPr="0024317A">
        <w:rPr>
          <w:rFonts w:hint="eastAsia"/>
          <w:lang w:eastAsia="zh-CN"/>
        </w:rPr>
        <w:t>8:8-13</w:t>
      </w:r>
      <w:r w:rsidRPr="0024317A">
        <w:rPr>
          <w:rFonts w:hint="eastAsia"/>
          <w:lang w:eastAsia="zh-CN"/>
        </w:rPr>
        <w:t>，耶</w:t>
      </w:r>
      <w:r w:rsidRPr="0024317A">
        <w:rPr>
          <w:rFonts w:hint="eastAsia"/>
          <w:lang w:eastAsia="zh-CN"/>
        </w:rPr>
        <w:t>31:33</w:t>
      </w:r>
      <w:r w:rsidRPr="0024317A">
        <w:rPr>
          <w:rFonts w:hint="eastAsia"/>
          <w:lang w:eastAsia="zh-CN"/>
        </w:rPr>
        <w:t>）。作者说到，这是犹太人所知的王国的一个终止，是现在来到的国度的一个实现（</w:t>
      </w:r>
      <w:r w:rsidRPr="0024317A">
        <w:rPr>
          <w:rFonts w:hint="eastAsia"/>
          <w:lang w:eastAsia="zh-CN"/>
        </w:rPr>
        <w:t>8:13</w:t>
      </w:r>
      <w:r w:rsidRPr="0024317A">
        <w:rPr>
          <w:rFonts w:hint="eastAsia"/>
          <w:lang w:eastAsia="zh-CN"/>
        </w:rPr>
        <w:t>）。</w:t>
      </w:r>
    </w:p>
    <w:p w14:paraId="12D18EEF" w14:textId="3C64E646" w:rsidR="0024317A" w:rsidRPr="0024317A" w:rsidRDefault="0024317A" w:rsidP="0024317A">
      <w:pPr>
        <w:rPr>
          <w:lang w:eastAsia="zh-CN"/>
        </w:rPr>
      </w:pPr>
      <w:r w:rsidRPr="0024317A">
        <w:rPr>
          <w:rFonts w:hint="eastAsia"/>
          <w:lang w:eastAsia="zh-CN"/>
        </w:rPr>
        <w:t>作者使用了三个例子</w:t>
      </w:r>
      <w:r w:rsidR="00E42606">
        <w:rPr>
          <w:rFonts w:hint="eastAsia"/>
          <w:lang w:eastAsia="zh-CN"/>
        </w:rPr>
        <w:t>和</w:t>
      </w:r>
      <w:r w:rsidRPr="0024317A">
        <w:rPr>
          <w:rFonts w:hint="eastAsia"/>
          <w:lang w:eastAsia="zh-CN"/>
        </w:rPr>
        <w:t>论据，指出新约是超越旧约的：</w:t>
      </w:r>
    </w:p>
    <w:p w14:paraId="1D2D7377" w14:textId="3DEFAE6D" w:rsidR="0024317A" w:rsidRPr="0024317A" w:rsidRDefault="00E42606" w:rsidP="00E42606">
      <w:pPr>
        <w:pStyle w:val="ListParagraph"/>
        <w:numPr>
          <w:ilvl w:val="0"/>
          <w:numId w:val="47"/>
        </w:numPr>
        <w:rPr>
          <w:lang w:eastAsia="zh-CN"/>
        </w:rPr>
      </w:pPr>
      <w:r>
        <w:rPr>
          <w:rFonts w:hint="eastAsia"/>
          <w:lang w:eastAsia="zh-CN"/>
        </w:rPr>
        <w:t>人类社会中的</w:t>
      </w:r>
      <w:r w:rsidR="0024317A" w:rsidRPr="0024317A">
        <w:rPr>
          <w:rFonts w:hint="eastAsia"/>
          <w:lang w:eastAsia="zh-CN"/>
        </w:rPr>
        <w:t>例子——遗命：新约只有在耶稣死后才生效（</w:t>
      </w:r>
      <w:r w:rsidR="0024317A" w:rsidRPr="0024317A">
        <w:rPr>
          <w:rFonts w:hint="eastAsia"/>
          <w:lang w:eastAsia="zh-CN"/>
        </w:rPr>
        <w:t>9:15-17</w:t>
      </w:r>
      <w:r w:rsidR="0024317A" w:rsidRPr="0024317A">
        <w:rPr>
          <w:rFonts w:hint="eastAsia"/>
          <w:lang w:eastAsia="zh-CN"/>
        </w:rPr>
        <w:t>）</w:t>
      </w:r>
    </w:p>
    <w:p w14:paraId="73B36F40" w14:textId="2B4F49B4" w:rsidR="0024317A" w:rsidRPr="0024317A" w:rsidRDefault="00E42606" w:rsidP="00E42606">
      <w:pPr>
        <w:pStyle w:val="ListParagraph"/>
        <w:numPr>
          <w:ilvl w:val="0"/>
          <w:numId w:val="47"/>
        </w:numPr>
        <w:rPr>
          <w:lang w:eastAsia="zh-CN"/>
        </w:rPr>
      </w:pPr>
      <w:r>
        <w:rPr>
          <w:rFonts w:hint="eastAsia"/>
          <w:lang w:eastAsia="zh-CN"/>
        </w:rPr>
        <w:t>圣经中的</w:t>
      </w:r>
      <w:r>
        <w:rPr>
          <w:lang w:eastAsia="zh-CN"/>
        </w:rPr>
        <w:t>类比</w:t>
      </w:r>
      <w:r w:rsidR="0024317A" w:rsidRPr="0024317A">
        <w:rPr>
          <w:rFonts w:hint="eastAsia"/>
          <w:lang w:eastAsia="zh-CN"/>
        </w:rPr>
        <w:t>——献祭和血：第一个约用动物的血达成，第二个约以基督的血开始。为什么</w:t>
      </w:r>
      <w:proofErr w:type="gramStart"/>
      <w:r w:rsidR="0024317A" w:rsidRPr="0024317A">
        <w:rPr>
          <w:rFonts w:hint="eastAsia"/>
          <w:lang w:eastAsia="zh-CN"/>
        </w:rPr>
        <w:t>血如此</w:t>
      </w:r>
      <w:proofErr w:type="gramEnd"/>
      <w:r w:rsidR="0024317A" w:rsidRPr="0024317A">
        <w:rPr>
          <w:rFonts w:hint="eastAsia"/>
          <w:lang w:eastAsia="zh-CN"/>
        </w:rPr>
        <w:t>重要？希伯来书</w:t>
      </w:r>
      <w:r w:rsidR="0024317A" w:rsidRPr="0024317A">
        <w:rPr>
          <w:rFonts w:hint="eastAsia"/>
          <w:lang w:eastAsia="zh-CN"/>
        </w:rPr>
        <w:t>9:22</w:t>
      </w:r>
      <w:r w:rsidR="0024317A" w:rsidRPr="0024317A">
        <w:rPr>
          <w:rFonts w:hint="eastAsia"/>
          <w:lang w:eastAsia="zh-CN"/>
        </w:rPr>
        <w:t>——“</w:t>
      </w:r>
      <w:r w:rsidR="0024317A" w:rsidRPr="00E42606">
        <w:rPr>
          <w:rFonts w:hint="eastAsia"/>
          <w:b/>
          <w:u w:val="single"/>
          <w:lang w:eastAsia="zh-CN"/>
        </w:rPr>
        <w:t>按着律法，凡物差不多都是用血洁净的，若不流血，罪就不得赦免了。</w:t>
      </w:r>
      <w:r w:rsidR="0024317A" w:rsidRPr="0024317A">
        <w:rPr>
          <w:rFonts w:hint="eastAsia"/>
          <w:lang w:eastAsia="zh-CN"/>
        </w:rPr>
        <w:t>”</w:t>
      </w:r>
    </w:p>
    <w:p w14:paraId="45BFCDFB" w14:textId="5B3FFCA2" w:rsidR="0024317A" w:rsidRPr="0024317A" w:rsidRDefault="00E42606" w:rsidP="00E42606">
      <w:pPr>
        <w:pStyle w:val="ListParagraph"/>
        <w:numPr>
          <w:ilvl w:val="0"/>
          <w:numId w:val="47"/>
        </w:numPr>
        <w:rPr>
          <w:lang w:eastAsia="zh-CN"/>
        </w:rPr>
      </w:pPr>
      <w:r>
        <w:rPr>
          <w:rFonts w:hint="eastAsia"/>
          <w:lang w:eastAsia="zh-CN"/>
        </w:rPr>
        <w:t>基于</w:t>
      </w:r>
      <w:r w:rsidR="0024317A" w:rsidRPr="0024317A">
        <w:rPr>
          <w:rFonts w:hint="eastAsia"/>
          <w:lang w:eastAsia="zh-CN"/>
        </w:rPr>
        <w:t>经验</w:t>
      </w:r>
      <w:r>
        <w:rPr>
          <w:rFonts w:hint="eastAsia"/>
          <w:lang w:eastAsia="zh-CN"/>
        </w:rPr>
        <w:t>的</w:t>
      </w:r>
      <w:r w:rsidR="0024317A" w:rsidRPr="0024317A">
        <w:rPr>
          <w:rFonts w:hint="eastAsia"/>
          <w:lang w:eastAsia="zh-CN"/>
        </w:rPr>
        <w:t>论证——一次献祭，便叫</w:t>
      </w:r>
      <w:proofErr w:type="gramStart"/>
      <w:r w:rsidR="0024317A" w:rsidRPr="0024317A">
        <w:rPr>
          <w:rFonts w:hint="eastAsia"/>
          <w:lang w:eastAsia="zh-CN"/>
        </w:rPr>
        <w:t>那得以</w:t>
      </w:r>
      <w:proofErr w:type="gramEnd"/>
      <w:r w:rsidR="0024317A" w:rsidRPr="0024317A">
        <w:rPr>
          <w:rFonts w:hint="eastAsia"/>
          <w:lang w:eastAsia="zh-CN"/>
        </w:rPr>
        <w:t>成圣的人完全（</w:t>
      </w:r>
      <w:r w:rsidR="0024317A" w:rsidRPr="0024317A">
        <w:rPr>
          <w:rFonts w:hint="eastAsia"/>
          <w:lang w:eastAsia="zh-CN"/>
        </w:rPr>
        <w:t>10:14</w:t>
      </w:r>
      <w:r w:rsidR="0024317A" w:rsidRPr="0024317A">
        <w:rPr>
          <w:rFonts w:hint="eastAsia"/>
          <w:lang w:eastAsia="zh-CN"/>
        </w:rPr>
        <w:t>）。一次赦免，就不用再为罪献祭（</w:t>
      </w:r>
      <w:r w:rsidR="0024317A" w:rsidRPr="0024317A">
        <w:rPr>
          <w:rFonts w:hint="eastAsia"/>
          <w:lang w:eastAsia="zh-CN"/>
        </w:rPr>
        <w:t>10:17-18</w:t>
      </w:r>
      <w:r w:rsidR="0024317A" w:rsidRPr="0024317A">
        <w:rPr>
          <w:rFonts w:hint="eastAsia"/>
          <w:lang w:eastAsia="zh-CN"/>
        </w:rPr>
        <w:t>）。</w:t>
      </w:r>
    </w:p>
    <w:p w14:paraId="49A4F75F" w14:textId="3ADA5154" w:rsidR="0024317A" w:rsidRPr="0024317A" w:rsidRDefault="0024317A" w:rsidP="0024317A">
      <w:pPr>
        <w:rPr>
          <w:lang w:eastAsia="zh-CN"/>
        </w:rPr>
      </w:pPr>
      <w:r w:rsidRPr="0024317A">
        <w:rPr>
          <w:rFonts w:hint="eastAsia"/>
          <w:lang w:eastAsia="zh-CN"/>
        </w:rPr>
        <w:t>希伯来书的作者想要他的读者知道，我们有</w:t>
      </w:r>
      <w:proofErr w:type="gramStart"/>
      <w:r w:rsidRPr="0024317A">
        <w:rPr>
          <w:rFonts w:hint="eastAsia"/>
          <w:lang w:eastAsia="zh-CN"/>
        </w:rPr>
        <w:t>一个比摩西</w:t>
      </w:r>
      <w:proofErr w:type="gramEnd"/>
      <w:r w:rsidRPr="0024317A">
        <w:rPr>
          <w:rFonts w:hint="eastAsia"/>
          <w:lang w:eastAsia="zh-CN"/>
        </w:rPr>
        <w:t>之约更美的新约。</w:t>
      </w:r>
    </w:p>
    <w:p w14:paraId="29D8464C" w14:textId="77777777" w:rsidR="0024317A" w:rsidRPr="0024317A" w:rsidRDefault="0024317A" w:rsidP="00E42606">
      <w:pPr>
        <w:pStyle w:val="Heading2"/>
        <w:rPr>
          <w:lang w:eastAsia="zh-CN"/>
        </w:rPr>
      </w:pPr>
      <w:r w:rsidRPr="0024317A">
        <w:rPr>
          <w:rFonts w:hint="eastAsia"/>
          <w:lang w:eastAsia="zh-CN"/>
        </w:rPr>
        <w:t>基督的献祭</w:t>
      </w:r>
    </w:p>
    <w:p w14:paraId="06DE7826" w14:textId="3F8687E4" w:rsidR="0024317A" w:rsidRPr="0024317A" w:rsidRDefault="0024317A" w:rsidP="0024317A">
      <w:pPr>
        <w:rPr>
          <w:lang w:eastAsia="zh-CN"/>
        </w:rPr>
      </w:pPr>
      <w:r w:rsidRPr="0024317A">
        <w:rPr>
          <w:rFonts w:hint="eastAsia"/>
          <w:lang w:eastAsia="zh-CN"/>
        </w:rPr>
        <w:t>新约的核心是基督的献祭。基督为了赎罪献上了一个永远有效的祭。过去的献祭是仪式性的、暂时的、只是提醒</w:t>
      </w:r>
      <w:r w:rsidR="00E42606">
        <w:rPr>
          <w:rFonts w:hint="eastAsia"/>
          <w:lang w:eastAsia="zh-CN"/>
        </w:rPr>
        <w:t>人们意识到自己的</w:t>
      </w:r>
      <w:r w:rsidRPr="0024317A">
        <w:rPr>
          <w:rFonts w:hint="eastAsia"/>
          <w:lang w:eastAsia="zh-CN"/>
        </w:rPr>
        <w:t>罪。我们需要的是一个就着良心说能叫礼拜的人得以完全的献祭（</w:t>
      </w:r>
      <w:r w:rsidRPr="0024317A">
        <w:rPr>
          <w:rFonts w:hint="eastAsia"/>
          <w:lang w:eastAsia="zh-CN"/>
        </w:rPr>
        <w:t>9:9,10:3</w:t>
      </w:r>
      <w:r w:rsidRPr="0024317A">
        <w:rPr>
          <w:rFonts w:hint="eastAsia"/>
          <w:lang w:eastAsia="zh-CN"/>
        </w:rPr>
        <w:t>）。这就是基督的献祭最终要达成的。根据希伯来书，基督的献祭改变了我们和</w:t>
      </w:r>
      <w:proofErr w:type="gramStart"/>
      <w:r w:rsidRPr="0024317A">
        <w:rPr>
          <w:rFonts w:hint="eastAsia"/>
          <w:lang w:eastAsia="zh-CN"/>
        </w:rPr>
        <w:t>神的</w:t>
      </w:r>
      <w:proofErr w:type="gramEnd"/>
      <w:r w:rsidRPr="0024317A">
        <w:rPr>
          <w:rFonts w:hint="eastAsia"/>
          <w:lang w:eastAsia="zh-CN"/>
        </w:rPr>
        <w:t>关</w:t>
      </w:r>
      <w:r w:rsidRPr="0024317A">
        <w:rPr>
          <w:rFonts w:hint="eastAsia"/>
          <w:lang w:eastAsia="zh-CN"/>
        </w:rPr>
        <w:lastRenderedPageBreak/>
        <w:t>系</w:t>
      </w:r>
      <w:r w:rsidR="00E42606">
        <w:rPr>
          <w:rFonts w:hint="eastAsia"/>
          <w:lang w:eastAsia="zh-CN"/>
        </w:rPr>
        <w:t>，最根本地，这是因为藉着基督，我们的罪已经被永远赦免。作者引用</w:t>
      </w:r>
      <w:r w:rsidRPr="0024317A">
        <w:rPr>
          <w:rFonts w:hint="eastAsia"/>
          <w:lang w:eastAsia="zh-CN"/>
        </w:rPr>
        <w:t>耶利米书</w:t>
      </w:r>
      <w:r w:rsidRPr="0024317A">
        <w:rPr>
          <w:rFonts w:hint="eastAsia"/>
          <w:lang w:eastAsia="zh-CN"/>
        </w:rPr>
        <w:t>31:31-33</w:t>
      </w:r>
      <w:r w:rsidRPr="0024317A">
        <w:rPr>
          <w:rFonts w:hint="eastAsia"/>
          <w:lang w:eastAsia="zh-CN"/>
        </w:rPr>
        <w:t>说</w:t>
      </w:r>
      <w:r w:rsidR="00E42606" w:rsidRPr="0024317A">
        <w:rPr>
          <w:rFonts w:hint="eastAsia"/>
          <w:lang w:eastAsia="zh-CN"/>
        </w:rPr>
        <w:t>（</w:t>
      </w:r>
      <w:r w:rsidR="00E42606" w:rsidRPr="0024317A">
        <w:rPr>
          <w:rFonts w:hint="eastAsia"/>
          <w:lang w:eastAsia="zh-CN"/>
        </w:rPr>
        <w:t>8:8-12</w:t>
      </w:r>
      <w:r w:rsidR="00E42606" w:rsidRPr="0024317A">
        <w:rPr>
          <w:rFonts w:hint="eastAsia"/>
          <w:lang w:eastAsia="zh-CN"/>
        </w:rPr>
        <w:t>）</w:t>
      </w:r>
      <w:r w:rsidRPr="0024317A">
        <w:rPr>
          <w:rFonts w:hint="eastAsia"/>
          <w:lang w:eastAsia="zh-CN"/>
        </w:rPr>
        <w:t>：</w:t>
      </w:r>
    </w:p>
    <w:p w14:paraId="0FED24EF" w14:textId="7B62F09C" w:rsidR="0024317A" w:rsidRPr="00E42606" w:rsidRDefault="00E42606" w:rsidP="00E42606">
      <w:pPr>
        <w:ind w:leftChars="200" w:left="440"/>
        <w:rPr>
          <w:rFonts w:ascii="黑体" w:eastAsia="黑体" w:hAnsi="黑体"/>
          <w:lang w:eastAsia="zh-CN"/>
        </w:rPr>
      </w:pPr>
      <w:r w:rsidRPr="00E42606">
        <w:rPr>
          <w:rFonts w:ascii="黑体" w:eastAsia="黑体" w:hAnsi="黑体" w:hint="eastAsia"/>
          <w:lang w:eastAsia="zh-CN"/>
        </w:rPr>
        <w:t>“</w:t>
      </w:r>
      <w:r w:rsidR="0024317A" w:rsidRPr="00E42606">
        <w:rPr>
          <w:rFonts w:ascii="黑体" w:eastAsia="黑体" w:hAnsi="黑体" w:hint="eastAsia"/>
          <w:lang w:eastAsia="zh-CN"/>
        </w:rPr>
        <w:t>日子将到，我要与以色列家和犹大家另立新约，不像我拉着他们祖宗的手，领他们出埃及的时候，与他们所立的约。因为他们</w:t>
      </w:r>
      <w:proofErr w:type="gramStart"/>
      <w:r w:rsidR="0024317A" w:rsidRPr="00E42606">
        <w:rPr>
          <w:rFonts w:ascii="黑体" w:eastAsia="黑体" w:hAnsi="黑体" w:hint="eastAsia"/>
          <w:lang w:eastAsia="zh-CN"/>
        </w:rPr>
        <w:t>不</w:t>
      </w:r>
      <w:proofErr w:type="gramEnd"/>
      <w:r w:rsidR="0024317A" w:rsidRPr="00E42606">
        <w:rPr>
          <w:rFonts w:ascii="黑体" w:eastAsia="黑体" w:hAnsi="黑体" w:hint="eastAsia"/>
          <w:lang w:eastAsia="zh-CN"/>
        </w:rPr>
        <w:t>恒心守我的约，我也不理他们。这是主说的。”主又说：“那些日子以后，我与以色列家所立的约乃是这样：我要将我的律法放在他们里面，写在他们心上；我要作他们的</w:t>
      </w:r>
      <w:bookmarkStart w:id="1" w:name="_GoBack"/>
      <w:bookmarkEnd w:id="1"/>
      <w:r w:rsidR="0024317A" w:rsidRPr="00E42606">
        <w:rPr>
          <w:rFonts w:ascii="黑体" w:eastAsia="黑体" w:hAnsi="黑体" w:hint="eastAsia"/>
          <w:lang w:eastAsia="zh-CN"/>
        </w:rPr>
        <w:t>神，他们要作我的子民。他们不用各人教导自己的乡邻和自己的弟兄说：‘你该认识主，’因为他们从最小的到至大的，都必认识我。我要宽恕他们的不义，不再记念他们的罪愆。”</w:t>
      </w:r>
    </w:p>
    <w:p w14:paraId="2C9E49B7" w14:textId="3BF7F9C6" w:rsidR="0024317A" w:rsidRPr="0024317A" w:rsidRDefault="0024317A" w:rsidP="0024317A">
      <w:pPr>
        <w:rPr>
          <w:lang w:eastAsia="zh-CN"/>
        </w:rPr>
      </w:pPr>
      <w:r w:rsidRPr="0024317A">
        <w:rPr>
          <w:rFonts w:hint="eastAsia"/>
          <w:lang w:eastAsia="zh-CN"/>
        </w:rPr>
        <w:t>旧约中的献祭是仪式性的——它是象征性的，旨在把我们引向基督。正如我们在</w:t>
      </w:r>
      <w:r w:rsidRPr="0024317A">
        <w:rPr>
          <w:rFonts w:hint="eastAsia"/>
          <w:lang w:eastAsia="zh-CN"/>
        </w:rPr>
        <w:t>10:3-4</w:t>
      </w:r>
      <w:r w:rsidRPr="0024317A">
        <w:rPr>
          <w:rFonts w:hint="eastAsia"/>
          <w:lang w:eastAsia="zh-CN"/>
        </w:rPr>
        <w:t>读到的：“</w:t>
      </w:r>
      <w:r w:rsidRPr="00E42606">
        <w:rPr>
          <w:rFonts w:hint="eastAsia"/>
          <w:b/>
          <w:u w:val="single"/>
          <w:lang w:eastAsia="zh-CN"/>
        </w:rPr>
        <w:t>但这些祭物是叫人每年想起罪来，因为公牛和山羊的血断不能除罪。</w:t>
      </w:r>
      <w:r w:rsidRPr="0024317A">
        <w:rPr>
          <w:rFonts w:hint="eastAsia"/>
          <w:lang w:eastAsia="zh-CN"/>
        </w:rPr>
        <w:t>”然而，新约中的献祭是道德性的。它有真正改变我们人心的能力。作者在</w:t>
      </w:r>
      <w:r w:rsidRPr="0024317A">
        <w:rPr>
          <w:rFonts w:hint="eastAsia"/>
          <w:lang w:eastAsia="zh-CN"/>
        </w:rPr>
        <w:t>10:12,14</w:t>
      </w:r>
      <w:r w:rsidRPr="0024317A">
        <w:rPr>
          <w:rFonts w:hint="eastAsia"/>
          <w:lang w:eastAsia="zh-CN"/>
        </w:rPr>
        <w:t>中继续说，“</w:t>
      </w:r>
      <w:r w:rsidRPr="00E42606">
        <w:rPr>
          <w:rFonts w:hint="eastAsia"/>
          <w:b/>
          <w:u w:val="single"/>
          <w:lang w:eastAsia="zh-CN"/>
        </w:rPr>
        <w:t>但基督献了一次永远的赎罪祭，就在神的右边坐下了</w:t>
      </w:r>
      <w:r w:rsidRPr="00E42606">
        <w:rPr>
          <w:rFonts w:hint="eastAsia"/>
          <w:b/>
          <w:u w:val="single"/>
          <w:lang w:eastAsia="zh-CN"/>
        </w:rPr>
        <w:t>......</w:t>
      </w:r>
      <w:r w:rsidRPr="00E42606">
        <w:rPr>
          <w:rFonts w:hint="eastAsia"/>
          <w:b/>
          <w:u w:val="single"/>
          <w:lang w:eastAsia="zh-CN"/>
        </w:rPr>
        <w:t>因为他一次献祭，便叫那得以成圣的人永远完全。</w:t>
      </w:r>
      <w:r w:rsidRPr="0024317A">
        <w:rPr>
          <w:rFonts w:hint="eastAsia"/>
          <w:lang w:eastAsia="zh-CN"/>
        </w:rPr>
        <w:t>”</w:t>
      </w:r>
      <w:r w:rsidR="00E42606">
        <w:rPr>
          <w:rFonts w:hint="eastAsia"/>
          <w:lang w:eastAsia="zh-CN"/>
        </w:rPr>
        <w:t>狄马可</w:t>
      </w:r>
      <w:r w:rsidRPr="0024317A">
        <w:rPr>
          <w:rFonts w:hint="eastAsia"/>
          <w:lang w:eastAsia="zh-CN"/>
        </w:rPr>
        <w:t>说，“所以，一方面，我们有这样的仆人，他们因自己的罪都死了，他们不断重复地献上公牛和山羊为祭，只能使人在仪式上和外表上得到洁净。另一方面，我们有这位永生的和无罪的神的儿子，他一次把自己献上就使他的百姓成为圣洁。这就是希伯来书的作者呈现给我们的选择”。</w:t>
      </w:r>
    </w:p>
    <w:p w14:paraId="293B09CF" w14:textId="50152AD5" w:rsidR="0024317A" w:rsidRPr="0024317A" w:rsidRDefault="0024317A" w:rsidP="0024317A">
      <w:pPr>
        <w:rPr>
          <w:lang w:eastAsia="zh-CN"/>
        </w:rPr>
      </w:pPr>
      <w:r w:rsidRPr="0024317A">
        <w:rPr>
          <w:rFonts w:hint="eastAsia"/>
          <w:b/>
          <w:bCs/>
          <w:lang w:eastAsia="zh-CN"/>
        </w:rPr>
        <w:t>耶稣所献的</w:t>
      </w:r>
      <w:proofErr w:type="gramStart"/>
      <w:r w:rsidRPr="0024317A">
        <w:rPr>
          <w:rFonts w:hint="eastAsia"/>
          <w:b/>
          <w:bCs/>
          <w:lang w:eastAsia="zh-CN"/>
        </w:rPr>
        <w:t>祭不仅</w:t>
      </w:r>
      <w:proofErr w:type="gramEnd"/>
      <w:r w:rsidRPr="0024317A">
        <w:rPr>
          <w:rFonts w:hint="eastAsia"/>
          <w:b/>
          <w:bCs/>
          <w:lang w:eastAsia="zh-CN"/>
        </w:rPr>
        <w:t>是有效的，而且是永久的。</w:t>
      </w:r>
      <w:r w:rsidRPr="0024317A">
        <w:rPr>
          <w:rFonts w:hint="eastAsia"/>
          <w:lang w:eastAsia="zh-CN"/>
        </w:rPr>
        <w:t>它只一次献上，就成就了一切（</w:t>
      </w:r>
      <w:r w:rsidRPr="0024317A">
        <w:rPr>
          <w:rFonts w:hint="eastAsia"/>
          <w:lang w:eastAsia="zh-CN"/>
        </w:rPr>
        <w:t>9:12</w:t>
      </w:r>
      <w:r w:rsidRPr="0024317A">
        <w:rPr>
          <w:rFonts w:hint="eastAsia"/>
          <w:lang w:eastAsia="zh-CN"/>
        </w:rPr>
        <w:t>；</w:t>
      </w:r>
      <w:r w:rsidRPr="0024317A">
        <w:rPr>
          <w:rFonts w:hint="eastAsia"/>
          <w:lang w:eastAsia="zh-CN"/>
        </w:rPr>
        <w:t>9:26</w:t>
      </w:r>
      <w:r w:rsidRPr="0024317A">
        <w:rPr>
          <w:rFonts w:hint="eastAsia"/>
          <w:lang w:eastAsia="zh-CN"/>
        </w:rPr>
        <w:t>；</w:t>
      </w:r>
      <w:r w:rsidRPr="0024317A">
        <w:rPr>
          <w:rFonts w:hint="eastAsia"/>
          <w:lang w:eastAsia="zh-CN"/>
        </w:rPr>
        <w:t>9:28</w:t>
      </w:r>
      <w:r w:rsidRPr="0024317A">
        <w:rPr>
          <w:rFonts w:hint="eastAsia"/>
          <w:lang w:eastAsia="zh-CN"/>
        </w:rPr>
        <w:t>；</w:t>
      </w:r>
      <w:r w:rsidRPr="0024317A">
        <w:rPr>
          <w:rFonts w:hint="eastAsia"/>
          <w:lang w:eastAsia="zh-CN"/>
        </w:rPr>
        <w:t>10:10</w:t>
      </w:r>
      <w:r w:rsidRPr="0024317A">
        <w:rPr>
          <w:rFonts w:hint="eastAsia"/>
          <w:lang w:eastAsia="zh-CN"/>
        </w:rPr>
        <w:t>）。它是一个单一的行动，不用重复。这与日常的仪式和每年的赎罪日形成鲜明的对比。</w:t>
      </w:r>
      <w:r w:rsidR="00092794">
        <w:rPr>
          <w:rFonts w:hint="eastAsia"/>
          <w:lang w:eastAsia="zh-CN"/>
        </w:rPr>
        <w:t>【</w:t>
      </w:r>
      <w:r w:rsidR="00092794">
        <w:rPr>
          <w:rFonts w:hint="eastAsia"/>
          <w:b/>
          <w:bCs/>
          <w:lang w:eastAsia="zh-CN"/>
        </w:rPr>
        <w:t>如果有时间请大家</w:t>
      </w:r>
      <w:r w:rsidR="00092794">
        <w:rPr>
          <w:b/>
          <w:bCs/>
          <w:lang w:eastAsia="zh-CN"/>
        </w:rPr>
        <w:t>一起</w:t>
      </w:r>
      <w:r w:rsidRPr="0024317A">
        <w:rPr>
          <w:rFonts w:hint="eastAsia"/>
          <w:b/>
          <w:bCs/>
          <w:lang w:eastAsia="zh-CN"/>
        </w:rPr>
        <w:t>读</w:t>
      </w:r>
      <w:r w:rsidRPr="0024317A">
        <w:rPr>
          <w:rFonts w:hint="eastAsia"/>
          <w:b/>
          <w:bCs/>
          <w:lang w:eastAsia="zh-CN"/>
        </w:rPr>
        <w:t>9:23-28</w:t>
      </w:r>
      <w:r w:rsidR="00092794">
        <w:rPr>
          <w:rFonts w:hint="eastAsia"/>
          <w:b/>
          <w:bCs/>
          <w:lang w:eastAsia="zh-CN"/>
        </w:rPr>
        <w:t>】</w:t>
      </w:r>
      <w:r w:rsidRPr="0024317A">
        <w:rPr>
          <w:rFonts w:hint="eastAsia"/>
          <w:lang w:eastAsia="zh-CN"/>
        </w:rPr>
        <w:t>顺便说一句，这是为什么我们</w:t>
      </w:r>
      <w:r w:rsidR="00E42606">
        <w:rPr>
          <w:rFonts w:hint="eastAsia"/>
          <w:lang w:eastAsia="zh-CN"/>
        </w:rPr>
        <w:t>作为新教</w:t>
      </w:r>
      <w:r w:rsidR="00E42606">
        <w:rPr>
          <w:lang w:eastAsia="zh-CN"/>
        </w:rPr>
        <w:t>的基督徒</w:t>
      </w:r>
      <w:r w:rsidRPr="0024317A">
        <w:rPr>
          <w:rFonts w:hint="eastAsia"/>
          <w:lang w:eastAsia="zh-CN"/>
        </w:rPr>
        <w:t>不同意罗马天主教弥撒观念的一个原因。我们看不到周而复始地重复基督献祭的必要，因为我们知道，基督已经完成了他的赎罪工作。正如希伯来书的作者所指出的，旧约的祭司在献祭时是一直站着的，而基督已经坐在神的右边。</w:t>
      </w:r>
    </w:p>
    <w:p w14:paraId="6C8042CB" w14:textId="77777777" w:rsidR="0024317A" w:rsidRPr="0024317A" w:rsidRDefault="0024317A" w:rsidP="0024317A">
      <w:pPr>
        <w:rPr>
          <w:lang w:eastAsia="zh-CN"/>
        </w:rPr>
      </w:pPr>
      <w:r w:rsidRPr="0024317A">
        <w:rPr>
          <w:rFonts w:hint="eastAsia"/>
          <w:lang w:eastAsia="zh-CN"/>
        </w:rPr>
        <w:t>为什么基督的工作能够存到永远呢？因为他是完美的祭物，不完美的祭司只能提供暂时的献祭，完美的基督则</w:t>
      </w:r>
      <w:proofErr w:type="gramStart"/>
      <w:r w:rsidRPr="0024317A">
        <w:rPr>
          <w:rFonts w:hint="eastAsia"/>
          <w:lang w:eastAsia="zh-CN"/>
        </w:rPr>
        <w:t>可以只献一次</w:t>
      </w:r>
      <w:proofErr w:type="gramEnd"/>
      <w:r w:rsidRPr="0024317A">
        <w:rPr>
          <w:rFonts w:hint="eastAsia"/>
          <w:lang w:eastAsia="zh-CN"/>
        </w:rPr>
        <w:t>祭就成就了一切。</w:t>
      </w:r>
    </w:p>
    <w:p w14:paraId="0AF0B0E8" w14:textId="77777777" w:rsidR="0024317A" w:rsidRPr="0024317A" w:rsidRDefault="0024317A" w:rsidP="0024317A">
      <w:pPr>
        <w:rPr>
          <w:lang w:eastAsia="zh-CN"/>
        </w:rPr>
      </w:pPr>
      <w:r w:rsidRPr="0024317A">
        <w:rPr>
          <w:rFonts w:hint="eastAsia"/>
          <w:lang w:eastAsia="zh-CN"/>
        </w:rPr>
        <w:t>鉴于基督代表我们所献的祭是超越所有的，因此我们当受警告和劝诫，“</w:t>
      </w:r>
      <w:r w:rsidRPr="00E42606">
        <w:rPr>
          <w:rFonts w:hint="eastAsia"/>
          <w:b/>
          <w:u w:val="single"/>
          <w:lang w:eastAsia="zh-CN"/>
        </w:rPr>
        <w:t>当持定所承认的道</w:t>
      </w:r>
      <w:r w:rsidRPr="0024317A">
        <w:rPr>
          <w:rFonts w:hint="eastAsia"/>
          <w:lang w:eastAsia="zh-CN"/>
        </w:rPr>
        <w:t>”，因为神是信实的，不要退后，而要继续持守信心以致灵魂得救。（</w:t>
      </w:r>
      <w:r w:rsidRPr="0024317A">
        <w:rPr>
          <w:rFonts w:hint="eastAsia"/>
          <w:lang w:eastAsia="zh-CN"/>
        </w:rPr>
        <w:t>10:23-39</w:t>
      </w:r>
      <w:r w:rsidRPr="0024317A">
        <w:rPr>
          <w:rFonts w:hint="eastAsia"/>
          <w:lang w:eastAsia="zh-CN"/>
        </w:rPr>
        <w:t>）透过基督的位格和工作，我们就能够做到这些。</w:t>
      </w:r>
    </w:p>
    <w:p w14:paraId="1CCACB26" w14:textId="77777777" w:rsidR="0024317A" w:rsidRPr="0024317A" w:rsidRDefault="0024317A" w:rsidP="00E42606">
      <w:pPr>
        <w:pStyle w:val="Heading1"/>
        <w:rPr>
          <w:lang w:eastAsia="zh-CN"/>
        </w:rPr>
      </w:pPr>
      <w:bookmarkStart w:id="2" w:name="_Hlk486238898"/>
      <w:r w:rsidRPr="0024317A">
        <w:rPr>
          <w:rFonts w:hint="eastAsia"/>
          <w:lang w:eastAsia="zh-CN"/>
        </w:rPr>
        <w:t>改变生命的盼望（</w:t>
      </w:r>
      <w:r w:rsidRPr="0024317A">
        <w:rPr>
          <w:rFonts w:hint="eastAsia"/>
          <w:lang w:eastAsia="zh-CN"/>
        </w:rPr>
        <w:t>10:19~13</w:t>
      </w:r>
      <w:r w:rsidRPr="0024317A">
        <w:rPr>
          <w:rFonts w:hint="eastAsia"/>
          <w:lang w:eastAsia="zh-CN"/>
        </w:rPr>
        <w:t>）</w:t>
      </w:r>
    </w:p>
    <w:bookmarkEnd w:id="2"/>
    <w:p w14:paraId="42F75403" w14:textId="60545349" w:rsidR="0024317A" w:rsidRPr="0024317A" w:rsidRDefault="0024317A" w:rsidP="0024317A">
      <w:pPr>
        <w:rPr>
          <w:lang w:eastAsia="zh-CN"/>
        </w:rPr>
      </w:pPr>
      <w:r w:rsidRPr="0024317A">
        <w:rPr>
          <w:rFonts w:hint="eastAsia"/>
          <w:lang w:eastAsia="zh-CN"/>
        </w:rPr>
        <w:t>在总结了基督的工作这部分和另一个劝勉之后，作者现在转过来鼓励他的读者继续持守他们的信心、盼望和爱</w:t>
      </w:r>
      <w:r w:rsidR="00E42606">
        <w:rPr>
          <w:rFonts w:hint="eastAsia"/>
          <w:lang w:eastAsia="zh-CN"/>
        </w:rPr>
        <w:t>心</w:t>
      </w:r>
      <w:r w:rsidRPr="0024317A">
        <w:rPr>
          <w:rFonts w:hint="eastAsia"/>
          <w:lang w:eastAsia="zh-CN"/>
        </w:rPr>
        <w:t>。为什么我们必须首先讨论基督的位格和工作呢？这是因为作为基督徒，我们的信心是集中在一个人身上，</w:t>
      </w:r>
      <w:r w:rsidR="00E42606">
        <w:rPr>
          <w:rFonts w:hint="eastAsia"/>
          <w:lang w:eastAsia="zh-CN"/>
        </w:rPr>
        <w:t>而不是在一串命令上。基督徒生活的目的不是遵守一系列规则，而是服事</w:t>
      </w:r>
      <w:r w:rsidR="00E42606">
        <w:rPr>
          <w:lang w:eastAsia="zh-CN"/>
        </w:rPr>
        <w:t>这位</w:t>
      </w:r>
      <w:r w:rsidRPr="0024317A">
        <w:rPr>
          <w:rFonts w:hint="eastAsia"/>
          <w:lang w:eastAsia="zh-CN"/>
        </w:rPr>
        <w:t>复活的基督。而达到这一目标的最好方法，不是仅仅需要彼此来提醒规则，而是要更多地认识基督的位格和工作。我们怎样才能最好地了解耶稣是谁呢？当然，我们可以阅读福音书并了解他的教导。但是正如希伯来书的作者所说，只要来看数千年来一直被忽略的指向基督的神的启示。如果我们想坚持我们的信仰，那么我们必须更多地了解耶稣。要更多地了解耶稣，我们必须了解旧约。这正是希伯来书这卷书的目的。</w:t>
      </w:r>
    </w:p>
    <w:p w14:paraId="0778DFE7" w14:textId="437DD229" w:rsidR="0024317A" w:rsidRPr="0024317A" w:rsidRDefault="0024317A" w:rsidP="0024317A">
      <w:pPr>
        <w:rPr>
          <w:lang w:eastAsia="zh-CN"/>
        </w:rPr>
      </w:pPr>
      <w:r w:rsidRPr="0024317A">
        <w:rPr>
          <w:rFonts w:hint="eastAsia"/>
          <w:lang w:eastAsia="zh-CN"/>
        </w:rPr>
        <w:t>在整卷书中，作者从对旧约圣经的阐述中给我们提供许多应用和推论。在最后四章中，这些应用一一为我们讲述。作者提出了以福音为基础、被恩典激励的基督徒生活的各个方面：信心，忍耐，盼望和爱</w:t>
      </w:r>
      <w:r w:rsidR="00E42606">
        <w:rPr>
          <w:rFonts w:hint="eastAsia"/>
          <w:lang w:eastAsia="zh-CN"/>
        </w:rPr>
        <w:t>心</w:t>
      </w:r>
      <w:r w:rsidRPr="0024317A">
        <w:rPr>
          <w:rFonts w:hint="eastAsia"/>
          <w:lang w:eastAsia="zh-CN"/>
        </w:rPr>
        <w:t>。</w:t>
      </w:r>
    </w:p>
    <w:p w14:paraId="48F31525" w14:textId="79B77913" w:rsidR="0024317A" w:rsidRPr="0024317A" w:rsidRDefault="0024317A" w:rsidP="0024317A">
      <w:pPr>
        <w:rPr>
          <w:lang w:eastAsia="zh-CN"/>
        </w:rPr>
      </w:pPr>
      <w:r w:rsidRPr="0024317A">
        <w:rPr>
          <w:rFonts w:hint="eastAsia"/>
          <w:b/>
          <w:bCs/>
          <w:lang w:eastAsia="zh-CN"/>
        </w:rPr>
        <w:t>信心</w:t>
      </w:r>
      <w:r w:rsidRPr="0024317A">
        <w:rPr>
          <w:rFonts w:hint="eastAsia"/>
          <w:lang w:eastAsia="zh-CN"/>
        </w:rPr>
        <w:t>（</w:t>
      </w:r>
      <w:r w:rsidRPr="0024317A">
        <w:rPr>
          <w:rFonts w:hint="eastAsia"/>
          <w:lang w:eastAsia="zh-CN"/>
        </w:rPr>
        <w:t>10:39</w:t>
      </w:r>
      <w:r w:rsidRPr="0024317A">
        <w:rPr>
          <w:rFonts w:hint="eastAsia"/>
          <w:lang w:eastAsia="zh-CN"/>
        </w:rPr>
        <w:t>和</w:t>
      </w:r>
      <w:r w:rsidRPr="0024317A">
        <w:rPr>
          <w:rFonts w:hint="eastAsia"/>
          <w:lang w:eastAsia="zh-CN"/>
        </w:rPr>
        <w:t>11</w:t>
      </w:r>
      <w:r w:rsidRPr="0024317A">
        <w:rPr>
          <w:rFonts w:hint="eastAsia"/>
          <w:lang w:eastAsia="zh-CN"/>
        </w:rPr>
        <w:t>章）</w:t>
      </w:r>
      <w:r w:rsidR="00E42606">
        <w:rPr>
          <w:rFonts w:hint="eastAsia"/>
          <w:lang w:eastAsia="zh-CN"/>
        </w:rPr>
        <w:t>：</w:t>
      </w:r>
      <w:r w:rsidRPr="0024317A">
        <w:rPr>
          <w:rFonts w:hint="eastAsia"/>
          <w:lang w:eastAsia="zh-CN"/>
        </w:rPr>
        <w:t>我们从</w:t>
      </w:r>
      <w:r w:rsidRPr="0024317A">
        <w:rPr>
          <w:rFonts w:hint="eastAsia"/>
          <w:lang w:eastAsia="zh-CN"/>
        </w:rPr>
        <w:t>11</w:t>
      </w:r>
      <w:r w:rsidRPr="0024317A">
        <w:rPr>
          <w:rFonts w:hint="eastAsia"/>
          <w:lang w:eastAsia="zh-CN"/>
        </w:rPr>
        <w:t>章开始信心的部分，这一章被许多人称为“信心名人堂”。我们将通过对神的应许表现出同样的信心来效法这些伟大的圣徒。顺便说一下，这一节强调，救恩的方式一直是关于信心和对神的信靠。这是我们在神的话语中看到的伟大的统一真理。因此，在希伯来书</w:t>
      </w:r>
      <w:r w:rsidRPr="0024317A">
        <w:rPr>
          <w:rFonts w:hint="eastAsia"/>
          <w:lang w:eastAsia="zh-CN"/>
        </w:rPr>
        <w:t>11:1</w:t>
      </w:r>
      <w:r w:rsidRPr="0024317A">
        <w:rPr>
          <w:rFonts w:hint="eastAsia"/>
          <w:lang w:eastAsia="zh-CN"/>
        </w:rPr>
        <w:t>中，我们看到</w:t>
      </w:r>
      <w:r w:rsidR="00E42606">
        <w:rPr>
          <w:rFonts w:hint="eastAsia"/>
          <w:lang w:eastAsia="zh-CN"/>
        </w:rPr>
        <w:t>【</w:t>
      </w:r>
      <w:r w:rsidR="00E42606">
        <w:rPr>
          <w:lang w:eastAsia="zh-CN"/>
        </w:rPr>
        <w:t>一起读】</w:t>
      </w:r>
      <w:r w:rsidRPr="0024317A">
        <w:rPr>
          <w:rFonts w:hint="eastAsia"/>
          <w:lang w:eastAsia="zh-CN"/>
        </w:rPr>
        <w:t>：“</w:t>
      </w:r>
      <w:r w:rsidRPr="00E42606">
        <w:rPr>
          <w:rFonts w:hint="eastAsia"/>
          <w:b/>
          <w:u w:val="single"/>
          <w:lang w:eastAsia="zh-CN"/>
        </w:rPr>
        <w:t>信就是所望之事的实底，是未见之事的确据。</w:t>
      </w:r>
      <w:r w:rsidRPr="0024317A">
        <w:rPr>
          <w:rFonts w:hint="eastAsia"/>
          <w:lang w:eastAsia="zh-CN"/>
        </w:rPr>
        <w:t>”</w:t>
      </w:r>
    </w:p>
    <w:p w14:paraId="2DEB548A" w14:textId="24ED1DBF" w:rsidR="0024317A" w:rsidRPr="0024317A" w:rsidRDefault="0024317A" w:rsidP="0024317A">
      <w:pPr>
        <w:rPr>
          <w:lang w:eastAsia="zh-CN"/>
        </w:rPr>
      </w:pPr>
      <w:r w:rsidRPr="0024317A">
        <w:rPr>
          <w:rFonts w:hint="eastAsia"/>
          <w:b/>
          <w:bCs/>
          <w:lang w:eastAsia="zh-CN"/>
        </w:rPr>
        <w:t>忍耐</w:t>
      </w:r>
      <w:r w:rsidRPr="0024317A">
        <w:rPr>
          <w:rFonts w:hint="eastAsia"/>
          <w:lang w:eastAsia="zh-CN"/>
        </w:rPr>
        <w:t>（</w:t>
      </w:r>
      <w:r w:rsidRPr="0024317A">
        <w:rPr>
          <w:rFonts w:hint="eastAsia"/>
          <w:lang w:eastAsia="zh-CN"/>
        </w:rPr>
        <w:t>12:1-12</w:t>
      </w:r>
      <w:r w:rsidRPr="0024317A">
        <w:rPr>
          <w:rFonts w:hint="eastAsia"/>
          <w:lang w:eastAsia="zh-CN"/>
        </w:rPr>
        <w:t>）</w:t>
      </w:r>
      <w:r w:rsidR="00E42606">
        <w:rPr>
          <w:rFonts w:hint="eastAsia"/>
          <w:lang w:eastAsia="zh-CN"/>
        </w:rPr>
        <w:t>：</w:t>
      </w:r>
      <w:r w:rsidRPr="0024317A">
        <w:rPr>
          <w:rFonts w:hint="eastAsia"/>
          <w:lang w:eastAsia="zh-CN"/>
        </w:rPr>
        <w:t>有了这个伟大的信仰遗产，作者呼吁我们效法这些见证人的榜样。正是在苦难</w:t>
      </w:r>
      <w:r w:rsidR="00E42606">
        <w:rPr>
          <w:rFonts w:hint="eastAsia"/>
          <w:lang w:eastAsia="zh-CN"/>
        </w:rPr>
        <w:lastRenderedPageBreak/>
        <w:t>中，我们看到了信心和忍耐的交叉。“</w:t>
      </w:r>
      <w:r w:rsidR="00E42606" w:rsidRPr="00E42606">
        <w:rPr>
          <w:rFonts w:hint="eastAsia"/>
          <w:b/>
          <w:u w:val="single"/>
          <w:lang w:eastAsia="zh-CN"/>
        </w:rPr>
        <w:t>你们所忍受的，是</w:t>
      </w:r>
      <w:r w:rsidRPr="00E42606">
        <w:rPr>
          <w:rFonts w:hint="eastAsia"/>
          <w:b/>
          <w:u w:val="single"/>
          <w:lang w:eastAsia="zh-CN"/>
        </w:rPr>
        <w:t>神管教你们，待你们如同待儿子。</w:t>
      </w:r>
      <w:r w:rsidRPr="0024317A">
        <w:rPr>
          <w:rFonts w:hint="eastAsia"/>
          <w:lang w:eastAsia="zh-CN"/>
        </w:rPr>
        <w:t>”（</w:t>
      </w:r>
      <w:r w:rsidRPr="0024317A">
        <w:rPr>
          <w:rFonts w:hint="eastAsia"/>
          <w:lang w:eastAsia="zh-CN"/>
        </w:rPr>
        <w:t>12:7</w:t>
      </w:r>
      <w:r w:rsidRPr="0024317A">
        <w:rPr>
          <w:rFonts w:hint="eastAsia"/>
          <w:lang w:eastAsia="zh-CN"/>
        </w:rPr>
        <w:t>）</w:t>
      </w:r>
      <w:r w:rsidR="00E42606" w:rsidRPr="00E42606">
        <w:rPr>
          <w:rFonts w:hint="eastAsia"/>
          <w:lang w:eastAsia="zh-CN"/>
        </w:rPr>
        <w:t>【</w:t>
      </w:r>
      <w:r w:rsidRPr="00E42606">
        <w:rPr>
          <w:rFonts w:hint="eastAsia"/>
          <w:bCs/>
          <w:lang w:eastAsia="zh-CN"/>
        </w:rPr>
        <w:t>读</w:t>
      </w:r>
      <w:r w:rsidRPr="00E42606">
        <w:rPr>
          <w:rFonts w:hint="eastAsia"/>
          <w:bCs/>
          <w:lang w:eastAsia="zh-CN"/>
        </w:rPr>
        <w:t>12:1-3</w:t>
      </w:r>
      <w:r w:rsidR="00E42606">
        <w:rPr>
          <w:rFonts w:hint="eastAsia"/>
          <w:lang w:eastAsia="zh-CN"/>
        </w:rPr>
        <w:t>】</w:t>
      </w:r>
      <w:r w:rsidRPr="0024317A">
        <w:rPr>
          <w:rFonts w:hint="eastAsia"/>
          <w:lang w:eastAsia="zh-CN"/>
        </w:rPr>
        <w:t>拥有坚忍的信心意味着什么？它意味着，即使在巨大的患难中，都相信神在掌管，并且神在</w:t>
      </w:r>
      <w:proofErr w:type="gramStart"/>
      <w:r w:rsidRPr="0024317A">
        <w:rPr>
          <w:rFonts w:hint="eastAsia"/>
          <w:lang w:eastAsia="zh-CN"/>
        </w:rPr>
        <w:t>作工</w:t>
      </w:r>
      <w:proofErr w:type="gramEnd"/>
      <w:r w:rsidRPr="0024317A">
        <w:rPr>
          <w:rFonts w:hint="eastAsia"/>
          <w:lang w:eastAsia="zh-CN"/>
        </w:rPr>
        <w:t>为要达成美好的目的。</w:t>
      </w:r>
    </w:p>
    <w:p w14:paraId="7B2CA8B2" w14:textId="64EF8CFD" w:rsidR="0024317A" w:rsidRPr="0024317A" w:rsidRDefault="0024317A" w:rsidP="0024317A">
      <w:pPr>
        <w:rPr>
          <w:lang w:eastAsia="zh-CN"/>
        </w:rPr>
      </w:pPr>
      <w:r w:rsidRPr="0024317A">
        <w:rPr>
          <w:rFonts w:hint="eastAsia"/>
          <w:b/>
          <w:bCs/>
          <w:lang w:eastAsia="zh-CN"/>
        </w:rPr>
        <w:t>盼望</w:t>
      </w:r>
      <w:r w:rsidRPr="0024317A">
        <w:rPr>
          <w:rFonts w:hint="eastAsia"/>
          <w:lang w:eastAsia="zh-CN"/>
        </w:rPr>
        <w:t>（</w:t>
      </w:r>
      <w:r w:rsidRPr="0024317A">
        <w:rPr>
          <w:rFonts w:hint="eastAsia"/>
          <w:lang w:eastAsia="zh-CN"/>
        </w:rPr>
        <w:t>12:18-24</w:t>
      </w:r>
      <w:r w:rsidRPr="0024317A">
        <w:rPr>
          <w:rFonts w:hint="eastAsia"/>
          <w:lang w:eastAsia="zh-CN"/>
        </w:rPr>
        <w:t>）</w:t>
      </w:r>
      <w:r w:rsidR="00E42606">
        <w:rPr>
          <w:rFonts w:hint="eastAsia"/>
          <w:lang w:eastAsia="zh-CN"/>
        </w:rPr>
        <w:t>：</w:t>
      </w:r>
      <w:r w:rsidRPr="0024317A">
        <w:rPr>
          <w:rFonts w:hint="eastAsia"/>
          <w:lang w:eastAsia="zh-CN"/>
        </w:rPr>
        <w:t>在看了我们当前的境况后，作者将我们的心思转向未来。我们首先被提醒在西奈山时律法被赐给以色列人的那个日子。</w:t>
      </w:r>
      <w:r w:rsidR="00E42606">
        <w:rPr>
          <w:rFonts w:hint="eastAsia"/>
          <w:lang w:eastAsia="zh-CN"/>
        </w:rPr>
        <w:t>【</w:t>
      </w:r>
      <w:r w:rsidR="00E42606">
        <w:rPr>
          <w:lang w:eastAsia="zh-CN"/>
        </w:rPr>
        <w:t>一起读</w:t>
      </w:r>
      <w:r w:rsidR="00E42606" w:rsidRPr="00E42606">
        <w:rPr>
          <w:lang w:eastAsia="zh-CN"/>
        </w:rPr>
        <w:t>12:18-24</w:t>
      </w:r>
      <w:r w:rsidR="00E42606">
        <w:rPr>
          <w:lang w:eastAsia="zh-CN"/>
        </w:rPr>
        <w:t>】</w:t>
      </w:r>
      <w:r w:rsidRPr="0024317A">
        <w:rPr>
          <w:rFonts w:hint="eastAsia"/>
          <w:lang w:eastAsia="zh-CN"/>
        </w:rPr>
        <w:t>因为我们已经有份于天上的耶路撒冷这个新约，因此有许多盼望。忍耐是通过</w:t>
      </w:r>
      <w:proofErr w:type="gramStart"/>
      <w:r w:rsidRPr="0024317A">
        <w:rPr>
          <w:rFonts w:hint="eastAsia"/>
          <w:lang w:eastAsia="zh-CN"/>
        </w:rPr>
        <w:t>思想神藉着</w:t>
      </w:r>
      <w:proofErr w:type="gramEnd"/>
      <w:r w:rsidRPr="0024317A">
        <w:rPr>
          <w:rFonts w:hint="eastAsia"/>
          <w:lang w:eastAsia="zh-CN"/>
        </w:rPr>
        <w:t>基督向我们所存至高无上的良善，以及我们前面所拥有的天上的盼望。盼望来自于对未来恩典的信心。</w:t>
      </w:r>
    </w:p>
    <w:p w14:paraId="7636F551" w14:textId="1A4DCAB4" w:rsidR="0024317A" w:rsidRPr="0024317A" w:rsidRDefault="0024317A" w:rsidP="0024317A">
      <w:pPr>
        <w:rPr>
          <w:lang w:eastAsia="zh-CN"/>
        </w:rPr>
      </w:pPr>
      <w:r w:rsidRPr="0024317A">
        <w:rPr>
          <w:rFonts w:hint="eastAsia"/>
          <w:b/>
          <w:bCs/>
          <w:lang w:eastAsia="zh-CN"/>
        </w:rPr>
        <w:t>爱</w:t>
      </w:r>
      <w:r w:rsidR="00E42606">
        <w:rPr>
          <w:rFonts w:hint="eastAsia"/>
          <w:b/>
          <w:bCs/>
          <w:lang w:eastAsia="zh-CN"/>
        </w:rPr>
        <w:t>心</w:t>
      </w:r>
      <w:r w:rsidRPr="0024317A">
        <w:rPr>
          <w:rFonts w:hint="eastAsia"/>
          <w:lang w:eastAsia="zh-CN"/>
        </w:rPr>
        <w:t>（</w:t>
      </w:r>
      <w:r w:rsidRPr="0024317A">
        <w:rPr>
          <w:rFonts w:hint="eastAsia"/>
          <w:lang w:eastAsia="zh-CN"/>
        </w:rPr>
        <w:t>13:1</w:t>
      </w:r>
      <w:r w:rsidRPr="0024317A">
        <w:rPr>
          <w:rFonts w:hint="eastAsia"/>
          <w:lang w:eastAsia="zh-CN"/>
        </w:rPr>
        <w:t>）</w:t>
      </w:r>
      <w:r w:rsidR="00E42606">
        <w:rPr>
          <w:rFonts w:hint="eastAsia"/>
          <w:lang w:eastAsia="zh-CN"/>
        </w:rPr>
        <w:t>：</w:t>
      </w:r>
      <w:r w:rsidRPr="0024317A">
        <w:rPr>
          <w:rFonts w:hint="eastAsia"/>
          <w:lang w:eastAsia="zh-CN"/>
        </w:rPr>
        <w:t>当作者</w:t>
      </w:r>
      <w:proofErr w:type="gramStart"/>
      <w:r w:rsidRPr="0024317A">
        <w:rPr>
          <w:rFonts w:hint="eastAsia"/>
          <w:lang w:eastAsia="zh-CN"/>
        </w:rPr>
        <w:t>转向爱</w:t>
      </w:r>
      <w:proofErr w:type="gramEnd"/>
      <w:r w:rsidRPr="0024317A">
        <w:rPr>
          <w:rFonts w:hint="eastAsia"/>
          <w:lang w:eastAsia="zh-CN"/>
        </w:rPr>
        <w:t>时，他劝勉我们效法基督的榜样，爱我们的弟兄。有了这个得以建立盼望的伟大根基，作者转到最后一章恳求和提醒他的读者，要爱和服侍他人，并且为了别人的缘故，最终也要像基督一样，“</w:t>
      </w:r>
      <w:r w:rsidRPr="00E42606">
        <w:rPr>
          <w:rFonts w:hint="eastAsia"/>
          <w:b/>
          <w:u w:val="single"/>
          <w:lang w:eastAsia="zh-CN"/>
        </w:rPr>
        <w:t>在城门外受苦</w:t>
      </w:r>
      <w:r w:rsidRPr="0024317A">
        <w:rPr>
          <w:rFonts w:hint="eastAsia"/>
          <w:lang w:eastAsia="zh-CN"/>
        </w:rPr>
        <w:t>”（从城里被赶出）（</w:t>
      </w:r>
      <w:r w:rsidRPr="0024317A">
        <w:rPr>
          <w:rFonts w:hint="eastAsia"/>
          <w:lang w:eastAsia="zh-CN"/>
        </w:rPr>
        <w:t>13:12-13</w:t>
      </w:r>
      <w:r w:rsidRPr="0024317A">
        <w:rPr>
          <w:rFonts w:hint="eastAsia"/>
          <w:lang w:eastAsia="zh-CN"/>
        </w:rPr>
        <w:t>）</w:t>
      </w:r>
      <w:r w:rsidR="00E42606">
        <w:rPr>
          <w:rFonts w:hint="eastAsia"/>
          <w:lang w:eastAsia="zh-CN"/>
        </w:rPr>
        <w:t>。</w:t>
      </w:r>
    </w:p>
    <w:p w14:paraId="7BDC8AB7" w14:textId="30982BE1" w:rsidR="0024317A" w:rsidRPr="0024317A" w:rsidRDefault="0024317A" w:rsidP="0024317A">
      <w:pPr>
        <w:rPr>
          <w:lang w:eastAsia="zh-CN"/>
        </w:rPr>
      </w:pPr>
      <w:r w:rsidRPr="0024317A">
        <w:rPr>
          <w:rFonts w:hint="eastAsia"/>
          <w:lang w:eastAsia="zh-CN"/>
        </w:rPr>
        <w:t>希伯来</w:t>
      </w:r>
      <w:proofErr w:type="gramStart"/>
      <w:r w:rsidRPr="0024317A">
        <w:rPr>
          <w:rFonts w:hint="eastAsia"/>
          <w:lang w:eastAsia="zh-CN"/>
        </w:rPr>
        <w:t>书</w:t>
      </w:r>
      <w:r w:rsidR="00E42606">
        <w:rPr>
          <w:rFonts w:hint="eastAsia"/>
          <w:lang w:eastAsia="zh-CN"/>
        </w:rPr>
        <w:t>强调</w:t>
      </w:r>
      <w:proofErr w:type="gramEnd"/>
      <w:r w:rsidR="00E42606">
        <w:rPr>
          <w:lang w:eastAsia="zh-CN"/>
        </w:rPr>
        <w:t>基督徒</w:t>
      </w:r>
      <w:r w:rsidRPr="0024317A">
        <w:rPr>
          <w:rFonts w:hint="eastAsia"/>
          <w:lang w:eastAsia="zh-CN"/>
        </w:rPr>
        <w:t>关乎信心、盼望和爱的持守，</w:t>
      </w:r>
      <w:r w:rsidR="00E42606">
        <w:rPr>
          <w:rFonts w:hint="eastAsia"/>
          <w:lang w:eastAsia="zh-CN"/>
        </w:rPr>
        <w:t>而</w:t>
      </w:r>
      <w:r w:rsidR="00E42606">
        <w:rPr>
          <w:lang w:eastAsia="zh-CN"/>
        </w:rPr>
        <w:t>这样的持守不是出于我们自己的能力，</w:t>
      </w:r>
      <w:r w:rsidR="00E42606">
        <w:rPr>
          <w:rFonts w:hint="eastAsia"/>
          <w:lang w:eastAsia="zh-CN"/>
        </w:rPr>
        <w:t>而是</w:t>
      </w:r>
      <w:r w:rsidRPr="0024317A">
        <w:rPr>
          <w:rFonts w:hint="eastAsia"/>
          <w:lang w:eastAsia="zh-CN"/>
        </w:rPr>
        <w:t>藉着我们对神通过耶稣基督为我们所作的认识。</w:t>
      </w:r>
    </w:p>
    <w:p w14:paraId="0B449B8F" w14:textId="77777777" w:rsidR="0024317A" w:rsidRPr="0024317A" w:rsidRDefault="0024317A" w:rsidP="00E42606">
      <w:pPr>
        <w:pStyle w:val="Heading1"/>
        <w:rPr>
          <w:lang w:eastAsia="zh-CN"/>
        </w:rPr>
      </w:pPr>
      <w:bookmarkStart w:id="3" w:name="_Hlk486239010"/>
      <w:r w:rsidRPr="0024317A">
        <w:rPr>
          <w:rFonts w:hint="eastAsia"/>
          <w:lang w:eastAsia="zh-CN"/>
        </w:rPr>
        <w:t>我们竭力持守中的各种危险</w:t>
      </w:r>
    </w:p>
    <w:bookmarkEnd w:id="3"/>
    <w:p w14:paraId="04F3FD70" w14:textId="77777777" w:rsidR="00E42606" w:rsidRDefault="00E42606" w:rsidP="00E42606">
      <w:pPr>
        <w:rPr>
          <w:bCs/>
          <w:lang w:eastAsia="zh-CN"/>
        </w:rPr>
      </w:pPr>
      <w:r>
        <w:rPr>
          <w:rFonts w:hint="eastAsia"/>
          <w:bCs/>
          <w:lang w:eastAsia="zh-CN"/>
        </w:rPr>
        <w:t>狄马可</w:t>
      </w:r>
      <w:r>
        <w:rPr>
          <w:bCs/>
          <w:lang w:eastAsia="zh-CN"/>
        </w:rPr>
        <w:t>牧师</w:t>
      </w:r>
      <w:r w:rsidR="0024317A" w:rsidRPr="0024317A">
        <w:rPr>
          <w:rFonts w:hint="eastAsia"/>
          <w:bCs/>
          <w:lang w:eastAsia="zh-CN"/>
        </w:rPr>
        <w:t>在</w:t>
      </w:r>
      <w:r w:rsidRPr="00E42606">
        <w:rPr>
          <w:rFonts w:hint="eastAsia"/>
          <w:bCs/>
          <w:i/>
          <w:lang w:eastAsia="zh-CN"/>
        </w:rPr>
        <w:t>The</w:t>
      </w:r>
      <w:r w:rsidRPr="00E42606">
        <w:rPr>
          <w:bCs/>
          <w:i/>
          <w:lang w:eastAsia="zh-CN"/>
        </w:rPr>
        <w:t xml:space="preserve"> Message of the New Testament</w:t>
      </w:r>
      <w:r w:rsidR="0024317A" w:rsidRPr="0024317A">
        <w:rPr>
          <w:rFonts w:hint="eastAsia"/>
          <w:bCs/>
          <w:lang w:eastAsia="zh-CN"/>
        </w:rPr>
        <w:t>这本书中给出了希伯来书的作者在整本书中提到的七个危险，为要警告这些在挣扎中的基督徒。我们将思考这些危险来结束我们今天的时间。</w:t>
      </w:r>
    </w:p>
    <w:p w14:paraId="77872699" w14:textId="235BAF3B" w:rsidR="0024317A" w:rsidRPr="0024317A" w:rsidRDefault="00E42606" w:rsidP="00E42606">
      <w:pPr>
        <w:rPr>
          <w:bCs/>
          <w:lang w:eastAsia="zh-CN"/>
        </w:rPr>
      </w:pPr>
      <w:bookmarkStart w:id="4" w:name="_Hlk486239027"/>
      <w:r>
        <w:rPr>
          <w:rFonts w:hint="eastAsia"/>
          <w:bCs/>
          <w:lang w:eastAsia="zh-CN"/>
        </w:rPr>
        <w:t>第一</w:t>
      </w:r>
      <w:r>
        <w:rPr>
          <w:bCs/>
          <w:lang w:eastAsia="zh-CN"/>
        </w:rPr>
        <w:t>，</w:t>
      </w:r>
      <w:r w:rsidR="0024317A" w:rsidRPr="0024317A">
        <w:rPr>
          <w:rFonts w:hint="eastAsia"/>
          <w:bCs/>
          <w:lang w:eastAsia="zh-CN"/>
        </w:rPr>
        <w:t>忽视神在基督里所作的</w:t>
      </w:r>
    </w:p>
    <w:p w14:paraId="16E0A469" w14:textId="77777777" w:rsidR="0024317A" w:rsidRPr="0024317A" w:rsidRDefault="0024317A" w:rsidP="0024317A">
      <w:pPr>
        <w:rPr>
          <w:bCs/>
          <w:lang w:eastAsia="zh-CN"/>
        </w:rPr>
      </w:pPr>
      <w:r w:rsidRPr="0024317A">
        <w:rPr>
          <w:rFonts w:hint="eastAsia"/>
          <w:bCs/>
          <w:lang w:eastAsia="zh-CN"/>
        </w:rPr>
        <w:t>“</w:t>
      </w:r>
      <w:r w:rsidRPr="00E42606">
        <w:rPr>
          <w:rFonts w:hint="eastAsia"/>
          <w:b/>
          <w:bCs/>
          <w:u w:val="single"/>
          <w:lang w:eastAsia="zh-CN"/>
        </w:rPr>
        <w:t>所以，我们当越发郑重所听见的道理，恐怕我们随流失去。</w:t>
      </w:r>
      <w:r w:rsidRPr="0024317A">
        <w:rPr>
          <w:rFonts w:hint="eastAsia"/>
          <w:bCs/>
          <w:lang w:eastAsia="zh-CN"/>
        </w:rPr>
        <w:t>”（</w:t>
      </w:r>
      <w:r w:rsidRPr="0024317A">
        <w:rPr>
          <w:rFonts w:hint="eastAsia"/>
          <w:bCs/>
          <w:lang w:eastAsia="zh-CN"/>
        </w:rPr>
        <w:t>2:1</w:t>
      </w:r>
      <w:r w:rsidRPr="0024317A">
        <w:rPr>
          <w:rFonts w:hint="eastAsia"/>
          <w:bCs/>
          <w:lang w:eastAsia="zh-CN"/>
        </w:rPr>
        <w:t>）神的话一定要仔细地研读，特别是它所说的关于基督和基督所作的事情。</w:t>
      </w:r>
    </w:p>
    <w:p w14:paraId="0AEEB6A6" w14:textId="7C1C1ADE" w:rsidR="0024317A" w:rsidRPr="0024317A" w:rsidRDefault="00E42606" w:rsidP="0024317A">
      <w:pPr>
        <w:rPr>
          <w:bCs/>
          <w:lang w:eastAsia="zh-CN"/>
        </w:rPr>
      </w:pPr>
      <w:r>
        <w:rPr>
          <w:rFonts w:hint="eastAsia"/>
          <w:bCs/>
          <w:lang w:eastAsia="zh-CN"/>
        </w:rPr>
        <w:t>第二，</w:t>
      </w:r>
      <w:r w:rsidR="0024317A" w:rsidRPr="0024317A">
        <w:rPr>
          <w:rFonts w:hint="eastAsia"/>
          <w:bCs/>
          <w:lang w:eastAsia="zh-CN"/>
        </w:rPr>
        <w:t>不相信神</w:t>
      </w:r>
    </w:p>
    <w:p w14:paraId="02E1C198" w14:textId="77777777" w:rsidR="0024317A" w:rsidRPr="0024317A" w:rsidRDefault="0024317A" w:rsidP="0024317A">
      <w:pPr>
        <w:rPr>
          <w:bCs/>
          <w:lang w:eastAsia="zh-CN"/>
        </w:rPr>
      </w:pPr>
      <w:r w:rsidRPr="0024317A">
        <w:rPr>
          <w:rFonts w:hint="eastAsia"/>
          <w:bCs/>
          <w:lang w:eastAsia="zh-CN"/>
        </w:rPr>
        <w:t>“</w:t>
      </w:r>
      <w:r w:rsidRPr="00E42606">
        <w:rPr>
          <w:rFonts w:hint="eastAsia"/>
          <w:b/>
          <w:bCs/>
          <w:u w:val="single"/>
          <w:lang w:eastAsia="zh-CN"/>
        </w:rPr>
        <w:t>弟兄们，你们要谨慎，免得你们中间或有人存着不信的恶心，把永生神离弃了。</w:t>
      </w:r>
      <w:r w:rsidRPr="0024317A">
        <w:rPr>
          <w:rFonts w:hint="eastAsia"/>
          <w:bCs/>
          <w:lang w:eastAsia="zh-CN"/>
        </w:rPr>
        <w:t>”（</w:t>
      </w:r>
      <w:r w:rsidRPr="0024317A">
        <w:rPr>
          <w:rFonts w:hint="eastAsia"/>
          <w:bCs/>
          <w:lang w:eastAsia="zh-CN"/>
        </w:rPr>
        <w:t>3:12</w:t>
      </w:r>
      <w:r w:rsidRPr="0024317A">
        <w:rPr>
          <w:rFonts w:hint="eastAsia"/>
          <w:bCs/>
          <w:lang w:eastAsia="zh-CN"/>
        </w:rPr>
        <w:t>）一颗相信神的心不只是知道圣经，而是一颗寻求能理解神所说的话的意义并将其应用到我们的生活中的心。</w:t>
      </w:r>
    </w:p>
    <w:p w14:paraId="4F868CDA" w14:textId="42BD0418" w:rsidR="0024317A" w:rsidRPr="0024317A" w:rsidRDefault="00E42606" w:rsidP="0024317A">
      <w:pPr>
        <w:rPr>
          <w:bCs/>
          <w:lang w:eastAsia="zh-CN"/>
        </w:rPr>
      </w:pPr>
      <w:r>
        <w:rPr>
          <w:rFonts w:hint="eastAsia"/>
          <w:bCs/>
          <w:lang w:eastAsia="zh-CN"/>
        </w:rPr>
        <w:t>第三</w:t>
      </w:r>
      <w:r>
        <w:rPr>
          <w:bCs/>
          <w:lang w:eastAsia="zh-CN"/>
        </w:rPr>
        <w:t>，</w:t>
      </w:r>
      <w:r w:rsidR="0024317A" w:rsidRPr="0024317A">
        <w:rPr>
          <w:rFonts w:hint="eastAsia"/>
          <w:bCs/>
          <w:lang w:eastAsia="zh-CN"/>
        </w:rPr>
        <w:t>停止成长</w:t>
      </w:r>
    </w:p>
    <w:p w14:paraId="77D6739D" w14:textId="20D04108" w:rsidR="0024317A" w:rsidRPr="0024317A" w:rsidRDefault="0024317A" w:rsidP="0024317A">
      <w:pPr>
        <w:rPr>
          <w:bCs/>
          <w:lang w:eastAsia="zh-CN"/>
        </w:rPr>
      </w:pPr>
      <w:r w:rsidRPr="0024317A">
        <w:rPr>
          <w:rFonts w:hint="eastAsia"/>
          <w:bCs/>
          <w:lang w:eastAsia="zh-CN"/>
        </w:rPr>
        <w:t>“</w:t>
      </w:r>
      <w:r w:rsidRPr="00E42606">
        <w:rPr>
          <w:rFonts w:hint="eastAsia"/>
          <w:b/>
          <w:bCs/>
          <w:u w:val="single"/>
          <w:lang w:eastAsia="zh-CN"/>
        </w:rPr>
        <w:t>看你们学习的工夫，本该作师傅，谁知还得有人将神圣言小学的开端另教导你们</w:t>
      </w:r>
      <w:r w:rsidRPr="00E42606">
        <w:rPr>
          <w:rFonts w:hint="eastAsia"/>
          <w:b/>
          <w:bCs/>
          <w:u w:val="single"/>
          <w:lang w:eastAsia="zh-CN"/>
        </w:rPr>
        <w:t>......</w:t>
      </w:r>
      <w:r w:rsidRPr="00E42606">
        <w:rPr>
          <w:rFonts w:hint="eastAsia"/>
          <w:b/>
          <w:bCs/>
          <w:u w:val="single"/>
          <w:lang w:eastAsia="zh-CN"/>
        </w:rPr>
        <w:t>所以，我们应当离开基督道理的开端，竭力进到完全的地步。</w:t>
      </w:r>
      <w:r w:rsidRPr="0024317A">
        <w:rPr>
          <w:rFonts w:hint="eastAsia"/>
          <w:bCs/>
          <w:lang w:eastAsia="zh-CN"/>
        </w:rPr>
        <w:t>”（</w:t>
      </w:r>
      <w:r w:rsidRPr="0024317A">
        <w:rPr>
          <w:rFonts w:hint="eastAsia"/>
          <w:bCs/>
          <w:lang w:eastAsia="zh-CN"/>
        </w:rPr>
        <w:t>5:12</w:t>
      </w:r>
      <w:r w:rsidRPr="0024317A">
        <w:rPr>
          <w:rFonts w:hint="eastAsia"/>
          <w:bCs/>
          <w:lang w:eastAsia="zh-CN"/>
        </w:rPr>
        <w:t>，</w:t>
      </w:r>
      <w:r w:rsidRPr="0024317A">
        <w:rPr>
          <w:rFonts w:hint="eastAsia"/>
          <w:bCs/>
          <w:lang w:eastAsia="zh-CN"/>
        </w:rPr>
        <w:t>6:1</w:t>
      </w:r>
      <w:r w:rsidRPr="0024317A">
        <w:rPr>
          <w:rFonts w:hint="eastAsia"/>
          <w:bCs/>
          <w:lang w:eastAsia="zh-CN"/>
        </w:rPr>
        <w:t>）希伯来书的作者知道没有多种类型的基督徒，即那些正在成长和那些</w:t>
      </w:r>
      <w:proofErr w:type="gramStart"/>
      <w:r w:rsidRPr="0024317A">
        <w:rPr>
          <w:rFonts w:hint="eastAsia"/>
          <w:bCs/>
          <w:lang w:eastAsia="zh-CN"/>
        </w:rPr>
        <w:t>不成长</w:t>
      </w:r>
      <w:proofErr w:type="gramEnd"/>
      <w:r w:rsidRPr="0024317A">
        <w:rPr>
          <w:rFonts w:hint="eastAsia"/>
          <w:bCs/>
          <w:lang w:eastAsia="zh-CN"/>
        </w:rPr>
        <w:t>的基督徒。虽然基督徒的成熟度有可能不同，但圣经认为所有的基督徒都是在成长中的基督徒。一个不结果子的基督徒必须考虑他们是否真的是一个基督徒。</w:t>
      </w:r>
    </w:p>
    <w:p w14:paraId="1324416F" w14:textId="253283E3" w:rsidR="0024317A" w:rsidRPr="0024317A" w:rsidRDefault="00E42606" w:rsidP="0024317A">
      <w:pPr>
        <w:rPr>
          <w:bCs/>
          <w:lang w:eastAsia="zh-CN"/>
        </w:rPr>
      </w:pPr>
      <w:r>
        <w:rPr>
          <w:rFonts w:hint="eastAsia"/>
          <w:bCs/>
          <w:lang w:eastAsia="zh-CN"/>
        </w:rPr>
        <w:t>第四</w:t>
      </w:r>
      <w:r>
        <w:rPr>
          <w:bCs/>
          <w:lang w:eastAsia="zh-CN"/>
        </w:rPr>
        <w:t>，</w:t>
      </w:r>
      <w:r w:rsidR="0024317A" w:rsidRPr="0024317A">
        <w:rPr>
          <w:rFonts w:hint="eastAsia"/>
          <w:bCs/>
          <w:lang w:eastAsia="zh-CN"/>
        </w:rPr>
        <w:t>不持守圣洁</w:t>
      </w:r>
    </w:p>
    <w:p w14:paraId="1DA24203" w14:textId="77777777" w:rsidR="00E42606" w:rsidRDefault="0024317A" w:rsidP="00E42606">
      <w:pPr>
        <w:rPr>
          <w:bCs/>
          <w:lang w:eastAsia="zh-CN"/>
        </w:rPr>
      </w:pPr>
      <w:r w:rsidRPr="0024317A">
        <w:rPr>
          <w:rFonts w:hint="eastAsia"/>
          <w:bCs/>
          <w:lang w:eastAsia="zh-CN"/>
        </w:rPr>
        <w:t>“</w:t>
      </w:r>
      <w:r w:rsidRPr="00E42606">
        <w:rPr>
          <w:rFonts w:hint="eastAsia"/>
          <w:b/>
          <w:bCs/>
          <w:u w:val="single"/>
          <w:lang w:eastAsia="zh-CN"/>
        </w:rPr>
        <w:t>因为我们得知真道以后，若故意犯罪，赎罪的祭就再没有了，惟有战惧等候审判和那烧灭众敌人的烈火。</w:t>
      </w:r>
      <w:r w:rsidRPr="0024317A">
        <w:rPr>
          <w:rFonts w:hint="eastAsia"/>
          <w:bCs/>
          <w:lang w:eastAsia="zh-CN"/>
        </w:rPr>
        <w:t>”（</w:t>
      </w:r>
      <w:r w:rsidRPr="0024317A">
        <w:rPr>
          <w:rFonts w:hint="eastAsia"/>
          <w:bCs/>
          <w:lang w:eastAsia="zh-CN"/>
        </w:rPr>
        <w:t>10:26-27</w:t>
      </w:r>
      <w:r w:rsidRPr="0024317A">
        <w:rPr>
          <w:rFonts w:hint="eastAsia"/>
          <w:bCs/>
          <w:lang w:eastAsia="zh-CN"/>
        </w:rPr>
        <w:t>）在一个宣称为信徒的生活中，重复地犯罪而不悔改，这是一个非常严重的问题。罪真是可怕。</w:t>
      </w:r>
      <w:r w:rsidR="00E42606">
        <w:rPr>
          <w:rFonts w:hint="eastAsia"/>
          <w:bCs/>
          <w:lang w:eastAsia="zh-CN"/>
        </w:rPr>
        <w:t>狄马可</w:t>
      </w:r>
      <w:r w:rsidRPr="0024317A">
        <w:rPr>
          <w:rFonts w:hint="eastAsia"/>
          <w:bCs/>
          <w:lang w:eastAsia="zh-CN"/>
        </w:rPr>
        <w:t>说，“如果我们仍然不洁净，就表明基督的献祭在我们的生活中是无效的；如果基督的献祭在我们的生活中无效，我们</w:t>
      </w:r>
      <w:r w:rsidR="00E42606">
        <w:rPr>
          <w:rFonts w:hint="eastAsia"/>
          <w:bCs/>
          <w:lang w:eastAsia="zh-CN"/>
        </w:rPr>
        <w:t>还能</w:t>
      </w:r>
      <w:r w:rsidRPr="0024317A">
        <w:rPr>
          <w:rFonts w:hint="eastAsia"/>
          <w:bCs/>
          <w:lang w:eastAsia="zh-CN"/>
        </w:rPr>
        <w:t>有什么希望？”</w:t>
      </w:r>
    </w:p>
    <w:p w14:paraId="01FB7CFE" w14:textId="025EE34D" w:rsidR="0024317A" w:rsidRPr="0024317A" w:rsidRDefault="00E42606" w:rsidP="00E42606">
      <w:pPr>
        <w:rPr>
          <w:bCs/>
          <w:lang w:eastAsia="zh-CN"/>
        </w:rPr>
      </w:pPr>
      <w:r>
        <w:rPr>
          <w:rFonts w:hint="eastAsia"/>
          <w:bCs/>
          <w:lang w:eastAsia="zh-CN"/>
        </w:rPr>
        <w:t>第五</w:t>
      </w:r>
      <w:r>
        <w:rPr>
          <w:bCs/>
          <w:lang w:eastAsia="zh-CN"/>
        </w:rPr>
        <w:t>，</w:t>
      </w:r>
      <w:r w:rsidR="0024317A" w:rsidRPr="0024317A">
        <w:rPr>
          <w:rFonts w:hint="eastAsia"/>
          <w:bCs/>
          <w:lang w:eastAsia="zh-CN"/>
        </w:rPr>
        <w:t>失去信心</w:t>
      </w:r>
    </w:p>
    <w:p w14:paraId="27F6D7D8" w14:textId="2AA8C114" w:rsidR="0024317A" w:rsidRPr="0024317A" w:rsidRDefault="0024317A" w:rsidP="0024317A">
      <w:pPr>
        <w:rPr>
          <w:bCs/>
          <w:lang w:eastAsia="zh-CN"/>
        </w:rPr>
      </w:pPr>
      <w:r w:rsidRPr="0024317A">
        <w:rPr>
          <w:rFonts w:hint="eastAsia"/>
          <w:bCs/>
          <w:lang w:eastAsia="zh-CN"/>
        </w:rPr>
        <w:t>“</w:t>
      </w:r>
      <w:r w:rsidRPr="00E42606">
        <w:rPr>
          <w:rFonts w:hint="eastAsia"/>
          <w:b/>
          <w:bCs/>
          <w:u w:val="single"/>
          <w:lang w:eastAsia="zh-CN"/>
        </w:rPr>
        <w:t>信就是所望之事的实底，是未见之事的确据。</w:t>
      </w:r>
      <w:r w:rsidRPr="0024317A">
        <w:rPr>
          <w:rFonts w:hint="eastAsia"/>
          <w:bCs/>
          <w:lang w:eastAsia="zh-CN"/>
        </w:rPr>
        <w:t>”（</w:t>
      </w:r>
      <w:r w:rsidRPr="0024317A">
        <w:rPr>
          <w:rFonts w:hint="eastAsia"/>
          <w:bCs/>
          <w:lang w:eastAsia="zh-CN"/>
        </w:rPr>
        <w:t>11:1</w:t>
      </w:r>
      <w:r w:rsidRPr="0024317A">
        <w:rPr>
          <w:rFonts w:hint="eastAsia"/>
          <w:bCs/>
          <w:lang w:eastAsia="zh-CN"/>
        </w:rPr>
        <w:t>）希伯来书的作者知道失去信心是一个危险，所以他在</w:t>
      </w:r>
      <w:r w:rsidRPr="0024317A">
        <w:rPr>
          <w:rFonts w:hint="eastAsia"/>
          <w:bCs/>
          <w:lang w:eastAsia="zh-CN"/>
        </w:rPr>
        <w:t>11</w:t>
      </w:r>
      <w:r w:rsidRPr="0024317A">
        <w:rPr>
          <w:rFonts w:hint="eastAsia"/>
          <w:bCs/>
          <w:lang w:eastAsia="zh-CN"/>
        </w:rPr>
        <w:t>章中提供了这一部分来举例说明基督徒信心的本质。它被描述为植根于某种确据之上的盼望。而盼望来自于我们对还未看见却知道存在的事实的信心。</w:t>
      </w:r>
    </w:p>
    <w:p w14:paraId="1193B1E7" w14:textId="7EF472C0" w:rsidR="0024317A" w:rsidRPr="0024317A" w:rsidRDefault="00E42606" w:rsidP="00E42606">
      <w:pPr>
        <w:rPr>
          <w:bCs/>
          <w:lang w:eastAsia="zh-CN"/>
        </w:rPr>
      </w:pPr>
      <w:r>
        <w:rPr>
          <w:rFonts w:hint="eastAsia"/>
          <w:bCs/>
          <w:lang w:eastAsia="zh-CN"/>
        </w:rPr>
        <w:t>第六</w:t>
      </w:r>
      <w:r>
        <w:rPr>
          <w:bCs/>
          <w:lang w:eastAsia="zh-CN"/>
        </w:rPr>
        <w:t>，</w:t>
      </w:r>
      <w:r w:rsidR="0024317A" w:rsidRPr="0024317A">
        <w:rPr>
          <w:rFonts w:hint="eastAsia"/>
          <w:bCs/>
          <w:lang w:eastAsia="zh-CN"/>
        </w:rPr>
        <w:t>拒绝管教</w:t>
      </w:r>
    </w:p>
    <w:p w14:paraId="6A1CA908" w14:textId="77777777" w:rsidR="0024317A" w:rsidRPr="0024317A" w:rsidRDefault="0024317A" w:rsidP="0024317A">
      <w:pPr>
        <w:rPr>
          <w:bCs/>
          <w:lang w:eastAsia="zh-CN"/>
        </w:rPr>
      </w:pPr>
      <w:r w:rsidRPr="0024317A">
        <w:rPr>
          <w:rFonts w:hint="eastAsia"/>
          <w:bCs/>
          <w:lang w:eastAsia="zh-CN"/>
        </w:rPr>
        <w:t>“</w:t>
      </w:r>
      <w:r w:rsidRPr="00E42606">
        <w:rPr>
          <w:rFonts w:hint="eastAsia"/>
          <w:b/>
          <w:bCs/>
          <w:u w:val="single"/>
          <w:lang w:eastAsia="zh-CN"/>
        </w:rPr>
        <w:t>生身的父都是暂随己意管教我们；惟有万灵的父管教我们，是要我们得益处，使我们在他的圣洁上有分。凡管教的事，当时不觉得快乐，反觉得愁苦，后来却为那经练过的人结出平安的果子，就是义。</w:t>
      </w:r>
      <w:r w:rsidRPr="0024317A">
        <w:rPr>
          <w:rFonts w:hint="eastAsia"/>
          <w:bCs/>
          <w:lang w:eastAsia="zh-CN"/>
        </w:rPr>
        <w:t>”（</w:t>
      </w:r>
      <w:r w:rsidRPr="0024317A">
        <w:rPr>
          <w:rFonts w:hint="eastAsia"/>
          <w:bCs/>
          <w:lang w:eastAsia="zh-CN"/>
        </w:rPr>
        <w:t>12:10-11</w:t>
      </w:r>
      <w:r w:rsidRPr="0024317A">
        <w:rPr>
          <w:rFonts w:hint="eastAsia"/>
          <w:bCs/>
          <w:lang w:eastAsia="zh-CN"/>
        </w:rPr>
        <w:t>）基督徒必须是一个学会听从和顺服神的归正的人。不接受神的管教，我们就不</w:t>
      </w:r>
      <w:r w:rsidRPr="0024317A">
        <w:rPr>
          <w:rFonts w:hint="eastAsia"/>
          <w:bCs/>
          <w:lang w:eastAsia="zh-CN"/>
        </w:rPr>
        <w:lastRenderedPageBreak/>
        <w:t>能结出他为我们预备的义果。</w:t>
      </w:r>
    </w:p>
    <w:p w14:paraId="148BE13A" w14:textId="45744355" w:rsidR="0024317A" w:rsidRPr="0024317A" w:rsidRDefault="00E42606" w:rsidP="00E42606">
      <w:pPr>
        <w:rPr>
          <w:bCs/>
          <w:lang w:eastAsia="zh-CN"/>
        </w:rPr>
      </w:pPr>
      <w:r>
        <w:rPr>
          <w:rFonts w:hint="eastAsia"/>
          <w:bCs/>
          <w:lang w:eastAsia="zh-CN"/>
        </w:rPr>
        <w:t>第七</w:t>
      </w:r>
      <w:r>
        <w:rPr>
          <w:bCs/>
          <w:lang w:eastAsia="zh-CN"/>
        </w:rPr>
        <w:t>，</w:t>
      </w:r>
      <w:r>
        <w:rPr>
          <w:rFonts w:hint="eastAsia"/>
          <w:bCs/>
          <w:lang w:eastAsia="zh-CN"/>
        </w:rPr>
        <w:t>拒绝本书</w:t>
      </w:r>
      <w:r>
        <w:rPr>
          <w:bCs/>
          <w:lang w:eastAsia="zh-CN"/>
        </w:rPr>
        <w:t>中的</w:t>
      </w:r>
      <w:r w:rsidR="0024317A" w:rsidRPr="0024317A">
        <w:rPr>
          <w:rFonts w:hint="eastAsia"/>
          <w:bCs/>
          <w:lang w:eastAsia="zh-CN"/>
        </w:rPr>
        <w:t>警告</w:t>
      </w:r>
    </w:p>
    <w:p w14:paraId="554C260A" w14:textId="77777777" w:rsidR="0024317A" w:rsidRPr="0024317A" w:rsidRDefault="0024317A" w:rsidP="0024317A">
      <w:pPr>
        <w:rPr>
          <w:bCs/>
          <w:lang w:eastAsia="zh-CN"/>
        </w:rPr>
      </w:pPr>
      <w:r w:rsidRPr="0024317A">
        <w:rPr>
          <w:rFonts w:hint="eastAsia"/>
          <w:bCs/>
          <w:lang w:eastAsia="zh-CN"/>
        </w:rPr>
        <w:t>“</w:t>
      </w:r>
      <w:r w:rsidRPr="00E42606">
        <w:rPr>
          <w:rFonts w:hint="eastAsia"/>
          <w:b/>
          <w:bCs/>
          <w:u w:val="single"/>
          <w:lang w:eastAsia="zh-CN"/>
        </w:rPr>
        <w:t>你们总要谨慎，不可弃绝那向你们说话的。因为那些弃绝在地上警戒他们的，尚且不能逃罪，何况我们违背那从天上警戒我们的呢？</w:t>
      </w:r>
      <w:r w:rsidRPr="0024317A">
        <w:rPr>
          <w:rFonts w:hint="eastAsia"/>
          <w:bCs/>
          <w:lang w:eastAsia="zh-CN"/>
        </w:rPr>
        <w:t xml:space="preserve"> </w:t>
      </w:r>
      <w:r w:rsidRPr="0024317A">
        <w:rPr>
          <w:rFonts w:hint="eastAsia"/>
          <w:bCs/>
          <w:lang w:eastAsia="zh-CN"/>
        </w:rPr>
        <w:t>”（</w:t>
      </w:r>
      <w:r w:rsidRPr="0024317A">
        <w:rPr>
          <w:rFonts w:hint="eastAsia"/>
          <w:bCs/>
          <w:lang w:eastAsia="zh-CN"/>
        </w:rPr>
        <w:t>12:25</w:t>
      </w:r>
      <w:r w:rsidRPr="0024317A">
        <w:rPr>
          <w:rFonts w:hint="eastAsia"/>
          <w:bCs/>
          <w:lang w:eastAsia="zh-CN"/>
        </w:rPr>
        <w:t>）拒绝听从神在本卷书中给我们的警告，意味着将不能逃脱神的审判。</w:t>
      </w:r>
    </w:p>
    <w:p w14:paraId="0A2D8023" w14:textId="149F6827" w:rsidR="0024317A" w:rsidRPr="0024317A" w:rsidRDefault="0024317A" w:rsidP="0024317A">
      <w:pPr>
        <w:rPr>
          <w:bCs/>
          <w:lang w:eastAsia="zh-CN"/>
        </w:rPr>
      </w:pPr>
      <w:r w:rsidRPr="0024317A">
        <w:rPr>
          <w:rFonts w:hint="eastAsia"/>
          <w:bCs/>
          <w:lang w:eastAsia="zh-CN"/>
        </w:rPr>
        <w:t>你是否注意到了希伯来书的信息？你是否相信了基督？你是否相信他已经做成的工作，是为那些悔改并信靠他的人赎罪吗？</w:t>
      </w:r>
    </w:p>
    <w:bookmarkEnd w:id="4"/>
    <w:p w14:paraId="4B8A5093" w14:textId="77777777" w:rsidR="00B503AA" w:rsidRDefault="00B503AA" w:rsidP="0024317A">
      <w:pPr>
        <w:rPr>
          <w:b/>
          <w:bCs/>
          <w:lang w:eastAsia="zh-CN"/>
        </w:rPr>
      </w:pPr>
    </w:p>
    <w:p w14:paraId="14441089" w14:textId="3C0CA107" w:rsidR="0024317A" w:rsidRPr="0024317A" w:rsidRDefault="0024317A" w:rsidP="0024317A">
      <w:pPr>
        <w:rPr>
          <w:b/>
          <w:bCs/>
          <w:lang w:eastAsia="zh-CN"/>
        </w:rPr>
      </w:pPr>
      <w:r w:rsidRPr="0024317A">
        <w:rPr>
          <w:rFonts w:hint="eastAsia"/>
          <w:b/>
          <w:bCs/>
          <w:lang w:eastAsia="zh-CN"/>
        </w:rPr>
        <w:t>下周的内容是什么？</w:t>
      </w:r>
    </w:p>
    <w:p w14:paraId="013EDE21" w14:textId="22B6218C" w:rsidR="0024317A" w:rsidRPr="0024317A" w:rsidRDefault="0024317A" w:rsidP="0024317A">
      <w:pPr>
        <w:rPr>
          <w:lang w:eastAsia="zh-CN"/>
        </w:rPr>
      </w:pPr>
      <w:r w:rsidRPr="0024317A">
        <w:rPr>
          <w:rFonts w:hint="eastAsia"/>
          <w:lang w:eastAsia="zh-CN"/>
        </w:rPr>
        <w:t>我们将会查看福音书和使徒行传中对这位君王的五个描述，以及</w:t>
      </w:r>
      <w:r w:rsidR="00B503AA">
        <w:rPr>
          <w:rFonts w:hint="eastAsia"/>
          <w:lang w:eastAsia="zh-CN"/>
        </w:rPr>
        <w:t>将</w:t>
      </w:r>
      <w:r w:rsidR="00B503AA">
        <w:rPr>
          <w:lang w:eastAsia="zh-CN"/>
        </w:rPr>
        <w:t>福音书</w:t>
      </w:r>
      <w:r w:rsidRPr="0024317A">
        <w:rPr>
          <w:rFonts w:hint="eastAsia"/>
          <w:lang w:eastAsia="zh-CN"/>
        </w:rPr>
        <w:t>作为一个整体来看福音书向神的百姓说了什么。</w:t>
      </w:r>
    </w:p>
    <w:p w14:paraId="6490F2C2" w14:textId="2A35295C" w:rsidR="00D64DE0" w:rsidRPr="00B503AA" w:rsidRDefault="00D64DE0" w:rsidP="00D64DE0">
      <w:pPr>
        <w:rPr>
          <w:lang w:eastAsia="zh-CN"/>
        </w:rPr>
      </w:pPr>
    </w:p>
    <w:sectPr w:rsidR="00D64DE0" w:rsidRPr="00B503AA"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54B1" w14:textId="77777777" w:rsidR="00C3521E" w:rsidRDefault="00C3521E" w:rsidP="00455E33">
      <w:pPr>
        <w:spacing w:after="0"/>
      </w:pPr>
      <w:r>
        <w:separator/>
      </w:r>
    </w:p>
  </w:endnote>
  <w:endnote w:type="continuationSeparator" w:id="0">
    <w:p w14:paraId="0C7F938C" w14:textId="77777777" w:rsidR="00C3521E" w:rsidRDefault="00C3521E"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9F6F61" w:rsidRDefault="009F6F6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9F6F61" w:rsidRDefault="009F6F6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28EFFCEF" w:rsidR="009F6F61" w:rsidRDefault="009F6F6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092794">
      <w:rPr>
        <w:rStyle w:val="PageNumber"/>
        <w:noProof/>
      </w:rPr>
      <w:t>5</w:t>
    </w:r>
    <w:r>
      <w:rPr>
        <w:rStyle w:val="PageNumber"/>
      </w:rPr>
      <w:fldChar w:fldCharType="end"/>
    </w:r>
  </w:p>
  <w:p w14:paraId="4B92535C" w14:textId="77777777" w:rsidR="009F6F61" w:rsidRDefault="009F6F6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BC25B" w14:textId="77777777" w:rsidR="00C3521E" w:rsidRDefault="00C3521E" w:rsidP="00455E33">
      <w:pPr>
        <w:spacing w:after="0"/>
      </w:pPr>
      <w:r>
        <w:separator/>
      </w:r>
    </w:p>
  </w:footnote>
  <w:footnote w:type="continuationSeparator" w:id="0">
    <w:p w14:paraId="56FB160B" w14:textId="77777777" w:rsidR="00C3521E" w:rsidRDefault="00C3521E"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E77"/>
    <w:multiLevelType w:val="hybridMultilevel"/>
    <w:tmpl w:val="88385AD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3F6F0C"/>
    <w:multiLevelType w:val="hybridMultilevel"/>
    <w:tmpl w:val="26C4B2FC"/>
    <w:lvl w:ilvl="0" w:tplc="5BA2C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F2CBF"/>
    <w:multiLevelType w:val="hybridMultilevel"/>
    <w:tmpl w:val="BADE5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FF1D7E"/>
    <w:multiLevelType w:val="hybridMultilevel"/>
    <w:tmpl w:val="548A98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E0205F"/>
    <w:multiLevelType w:val="hybridMultilevel"/>
    <w:tmpl w:val="4246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B25B3"/>
    <w:multiLevelType w:val="multilevel"/>
    <w:tmpl w:val="E2487C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55D4249"/>
    <w:multiLevelType w:val="hybridMultilevel"/>
    <w:tmpl w:val="007048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835D45"/>
    <w:multiLevelType w:val="multilevel"/>
    <w:tmpl w:val="1D835D4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2777B"/>
    <w:multiLevelType w:val="hybridMultilevel"/>
    <w:tmpl w:val="0B261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80088A"/>
    <w:multiLevelType w:val="multilevel"/>
    <w:tmpl w:val="278008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55E21"/>
    <w:multiLevelType w:val="multilevel"/>
    <w:tmpl w:val="9FF4B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B407949"/>
    <w:multiLevelType w:val="multilevel"/>
    <w:tmpl w:val="2B40794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DD87D29"/>
    <w:multiLevelType w:val="hybridMultilevel"/>
    <w:tmpl w:val="D0BAEC38"/>
    <w:lvl w:ilvl="0" w:tplc="849E3ABC">
      <w:start w:val="1"/>
      <w:numFmt w:val="bullet"/>
      <w:lvlText w:val=""/>
      <w:lvlJc w:val="left"/>
      <w:pPr>
        <w:ind w:left="360" w:hanging="36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7C0DA2"/>
    <w:multiLevelType w:val="multilevel"/>
    <w:tmpl w:val="2E7C0DA2"/>
    <w:lvl w:ilvl="0">
      <w:start w:val="5"/>
      <w:numFmt w:val="upperRoman"/>
      <w:lvlText w:val="%1."/>
      <w:lvlJc w:val="left"/>
      <w:pPr>
        <w:tabs>
          <w:tab w:val="num" w:pos="1080"/>
        </w:tabs>
        <w:ind w:left="1080" w:hanging="72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DA37AD"/>
    <w:multiLevelType w:val="hybridMultilevel"/>
    <w:tmpl w:val="6B0631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5262A61"/>
    <w:multiLevelType w:val="multilevel"/>
    <w:tmpl w:val="35262A61"/>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3288E"/>
    <w:multiLevelType w:val="hybridMultilevel"/>
    <w:tmpl w:val="119C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625EF"/>
    <w:multiLevelType w:val="hybridMultilevel"/>
    <w:tmpl w:val="FD16D6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517D0A"/>
    <w:multiLevelType w:val="hybridMultilevel"/>
    <w:tmpl w:val="692AD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C427E5"/>
    <w:multiLevelType w:val="multilevel"/>
    <w:tmpl w:val="49C427E5"/>
    <w:lvl w:ilvl="0">
      <w:start w:val="13"/>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46541B"/>
    <w:multiLevelType w:val="hybridMultilevel"/>
    <w:tmpl w:val="C7DC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44043"/>
    <w:multiLevelType w:val="multilevel"/>
    <w:tmpl w:val="20A8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3F4A6C"/>
    <w:multiLevelType w:val="multilevel"/>
    <w:tmpl w:val="503F4A6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020A50"/>
    <w:multiLevelType w:val="multilevel"/>
    <w:tmpl w:val="8CCE30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85731A6"/>
    <w:multiLevelType w:val="singleLevel"/>
    <w:tmpl w:val="585731A6"/>
    <w:lvl w:ilvl="0">
      <w:start w:val="1"/>
      <w:numFmt w:val="decimal"/>
      <w:suff w:val="space"/>
      <w:lvlText w:val="%1."/>
      <w:lvlJc w:val="left"/>
    </w:lvl>
  </w:abstractNum>
  <w:abstractNum w:abstractNumId="25" w15:restartNumberingAfterBreak="0">
    <w:nsid w:val="5857453B"/>
    <w:multiLevelType w:val="singleLevel"/>
    <w:tmpl w:val="5857453B"/>
    <w:lvl w:ilvl="0">
      <w:start w:val="1"/>
      <w:numFmt w:val="bullet"/>
      <w:lvlText w:val=""/>
      <w:lvlJc w:val="left"/>
      <w:pPr>
        <w:ind w:left="420" w:hanging="420"/>
      </w:pPr>
      <w:rPr>
        <w:rFonts w:ascii="Wingdings" w:hAnsi="Wingdings" w:hint="default"/>
        <w:sz w:val="13"/>
      </w:rPr>
    </w:lvl>
  </w:abstractNum>
  <w:abstractNum w:abstractNumId="26" w15:restartNumberingAfterBreak="0">
    <w:nsid w:val="5857457F"/>
    <w:multiLevelType w:val="singleLevel"/>
    <w:tmpl w:val="5857457F"/>
    <w:lvl w:ilvl="0">
      <w:start w:val="1"/>
      <w:numFmt w:val="bullet"/>
      <w:lvlText w:val=""/>
      <w:lvlJc w:val="left"/>
      <w:pPr>
        <w:ind w:left="420" w:hanging="420"/>
      </w:pPr>
      <w:rPr>
        <w:rFonts w:ascii="Wingdings" w:hAnsi="Wingdings" w:hint="default"/>
        <w:sz w:val="13"/>
      </w:rPr>
    </w:lvl>
  </w:abstractNum>
  <w:abstractNum w:abstractNumId="27" w15:restartNumberingAfterBreak="0">
    <w:nsid w:val="58575078"/>
    <w:multiLevelType w:val="singleLevel"/>
    <w:tmpl w:val="58575078"/>
    <w:lvl w:ilvl="0">
      <w:start w:val="1"/>
      <w:numFmt w:val="bullet"/>
      <w:lvlText w:val=""/>
      <w:lvlJc w:val="left"/>
      <w:pPr>
        <w:ind w:left="420" w:hanging="420"/>
      </w:pPr>
      <w:rPr>
        <w:rFonts w:ascii="Wingdings" w:hAnsi="Wingdings" w:hint="default"/>
        <w:sz w:val="13"/>
      </w:rPr>
    </w:lvl>
  </w:abstractNum>
  <w:abstractNum w:abstractNumId="28" w15:restartNumberingAfterBreak="0">
    <w:nsid w:val="5857579E"/>
    <w:multiLevelType w:val="singleLevel"/>
    <w:tmpl w:val="5857579E"/>
    <w:lvl w:ilvl="0">
      <w:start w:val="1"/>
      <w:numFmt w:val="bullet"/>
      <w:lvlText w:val=""/>
      <w:lvlJc w:val="left"/>
      <w:pPr>
        <w:ind w:left="420" w:hanging="420"/>
      </w:pPr>
      <w:rPr>
        <w:rFonts w:ascii="Wingdings" w:hAnsi="Wingdings" w:hint="default"/>
        <w:sz w:val="13"/>
      </w:rPr>
    </w:lvl>
  </w:abstractNum>
  <w:abstractNum w:abstractNumId="29" w15:restartNumberingAfterBreak="0">
    <w:nsid w:val="585B4BFF"/>
    <w:multiLevelType w:val="singleLevel"/>
    <w:tmpl w:val="585B4BFF"/>
    <w:lvl w:ilvl="0">
      <w:start w:val="1"/>
      <w:numFmt w:val="bullet"/>
      <w:lvlText w:val=""/>
      <w:lvlJc w:val="left"/>
      <w:pPr>
        <w:ind w:left="420" w:hanging="420"/>
      </w:pPr>
      <w:rPr>
        <w:rFonts w:ascii="Wingdings" w:hAnsi="Wingdings" w:hint="default"/>
        <w:sz w:val="15"/>
      </w:rPr>
    </w:lvl>
  </w:abstractNum>
  <w:abstractNum w:abstractNumId="30" w15:restartNumberingAfterBreak="0">
    <w:nsid w:val="585C9AE7"/>
    <w:multiLevelType w:val="singleLevel"/>
    <w:tmpl w:val="585C9AE7"/>
    <w:lvl w:ilvl="0">
      <w:start w:val="1"/>
      <w:numFmt w:val="decimal"/>
      <w:suff w:val="space"/>
      <w:lvlText w:val="%1."/>
      <w:lvlJc w:val="left"/>
    </w:lvl>
  </w:abstractNum>
  <w:abstractNum w:abstractNumId="31" w15:restartNumberingAfterBreak="0">
    <w:nsid w:val="585CA469"/>
    <w:multiLevelType w:val="singleLevel"/>
    <w:tmpl w:val="585CA469"/>
    <w:lvl w:ilvl="0">
      <w:start w:val="5"/>
      <w:numFmt w:val="decimal"/>
      <w:suff w:val="space"/>
      <w:lvlText w:val="%1."/>
      <w:lvlJc w:val="left"/>
    </w:lvl>
  </w:abstractNum>
  <w:abstractNum w:abstractNumId="32" w15:restartNumberingAfterBreak="0">
    <w:nsid w:val="585CA6ED"/>
    <w:multiLevelType w:val="singleLevel"/>
    <w:tmpl w:val="585CA6ED"/>
    <w:lvl w:ilvl="0">
      <w:start w:val="6"/>
      <w:numFmt w:val="decimal"/>
      <w:suff w:val="space"/>
      <w:lvlText w:val="%1."/>
      <w:lvlJc w:val="left"/>
    </w:lvl>
  </w:abstractNum>
  <w:abstractNum w:abstractNumId="33" w15:restartNumberingAfterBreak="0">
    <w:nsid w:val="585CA807"/>
    <w:multiLevelType w:val="singleLevel"/>
    <w:tmpl w:val="585CA807"/>
    <w:lvl w:ilvl="0">
      <w:start w:val="7"/>
      <w:numFmt w:val="decimal"/>
      <w:suff w:val="space"/>
      <w:lvlText w:val="%1."/>
      <w:lvlJc w:val="left"/>
    </w:lvl>
  </w:abstractNum>
  <w:abstractNum w:abstractNumId="34" w15:restartNumberingAfterBreak="0">
    <w:nsid w:val="5C236EAD"/>
    <w:multiLevelType w:val="hybridMultilevel"/>
    <w:tmpl w:val="568A4F22"/>
    <w:lvl w:ilvl="0" w:tplc="FF7AB53C">
      <w:start w:val="1"/>
      <w:numFmt w:val="upperRoman"/>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5D6D6211"/>
    <w:multiLevelType w:val="singleLevel"/>
    <w:tmpl w:val="5D6D6211"/>
    <w:lvl w:ilvl="0">
      <w:start w:val="1"/>
      <w:numFmt w:val="decimal"/>
      <w:lvlText w:val="%1."/>
      <w:lvlJc w:val="left"/>
      <w:pPr>
        <w:tabs>
          <w:tab w:val="num" w:pos="360"/>
        </w:tabs>
        <w:ind w:left="360" w:hanging="360"/>
      </w:pPr>
    </w:lvl>
  </w:abstractNum>
  <w:abstractNum w:abstractNumId="36"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37" w15:restartNumberingAfterBreak="0">
    <w:nsid w:val="66AD39C6"/>
    <w:multiLevelType w:val="hybridMultilevel"/>
    <w:tmpl w:val="54D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B911D1"/>
    <w:multiLevelType w:val="multilevel"/>
    <w:tmpl w:val="66B911D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A1C0C79"/>
    <w:multiLevelType w:val="hybridMultilevel"/>
    <w:tmpl w:val="3B0824A4"/>
    <w:lvl w:ilvl="0" w:tplc="04090001">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1D515A"/>
    <w:multiLevelType w:val="hybridMultilevel"/>
    <w:tmpl w:val="667C10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19A5FDB"/>
    <w:multiLevelType w:val="multilevel"/>
    <w:tmpl w:val="5B8C6A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20D331C"/>
    <w:multiLevelType w:val="multilevel"/>
    <w:tmpl w:val="F04E89B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50B7FA4"/>
    <w:multiLevelType w:val="hybridMultilevel"/>
    <w:tmpl w:val="0954472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ED68EF"/>
    <w:multiLevelType w:val="hybridMultilevel"/>
    <w:tmpl w:val="AFB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05DB1"/>
    <w:multiLevelType w:val="hybridMultilevel"/>
    <w:tmpl w:val="2D8E2704"/>
    <w:lvl w:ilvl="0" w:tplc="DEDACD6C">
      <w:numFmt w:val="bullet"/>
      <w:lvlText w:val="•"/>
      <w:lvlJc w:val="left"/>
      <w:pPr>
        <w:ind w:left="360" w:hanging="36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CAF12F5"/>
    <w:multiLevelType w:val="hybridMultilevel"/>
    <w:tmpl w:val="8DAA1A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10"/>
  </w:num>
  <w:num w:numId="3">
    <w:abstractNumId w:val="5"/>
  </w:num>
  <w:num w:numId="4">
    <w:abstractNumId w:val="23"/>
  </w:num>
  <w:num w:numId="5">
    <w:abstractNumId w:val="41"/>
  </w:num>
  <w:num w:numId="6">
    <w:abstractNumId w:val="21"/>
  </w:num>
  <w:num w:numId="7">
    <w:abstractNumId w:val="42"/>
  </w:num>
  <w:num w:numId="8">
    <w:abstractNumId w:val="18"/>
  </w:num>
  <w:num w:numId="9">
    <w:abstractNumId w:val="1"/>
  </w:num>
  <w:num w:numId="10">
    <w:abstractNumId w:val="0"/>
  </w:num>
  <w:num w:numId="11">
    <w:abstractNumId w:val="2"/>
  </w:num>
  <w:num w:numId="12">
    <w:abstractNumId w:val="45"/>
  </w:num>
  <w:num w:numId="13">
    <w:abstractNumId w:val="12"/>
  </w:num>
  <w:num w:numId="14">
    <w:abstractNumId w:val="6"/>
  </w:num>
  <w:num w:numId="15">
    <w:abstractNumId w:val="44"/>
  </w:num>
  <w:num w:numId="16">
    <w:abstractNumId w:val="20"/>
  </w:num>
  <w:num w:numId="17">
    <w:abstractNumId w:val="16"/>
  </w:num>
  <w:num w:numId="18">
    <w:abstractNumId w:val="4"/>
  </w:num>
  <w:num w:numId="19">
    <w:abstractNumId w:val="37"/>
  </w:num>
  <w:num w:numId="20">
    <w:abstractNumId w:val="39"/>
  </w:num>
  <w:num w:numId="21">
    <w:abstractNumId w:val="14"/>
  </w:num>
  <w:num w:numId="22">
    <w:abstractNumId w:val="43"/>
  </w:num>
  <w:num w:numId="23">
    <w:abstractNumId w:val="46"/>
  </w:num>
  <w:num w:numId="24">
    <w:abstractNumId w:val="40"/>
  </w:num>
  <w:num w:numId="25">
    <w:abstractNumId w:val="11"/>
  </w:num>
  <w:num w:numId="26">
    <w:abstractNumId w:val="35"/>
  </w:num>
  <w:num w:numId="27">
    <w:abstractNumId w:val="24"/>
  </w:num>
  <w:num w:numId="28">
    <w:abstractNumId w:val="15"/>
  </w:num>
  <w:num w:numId="29">
    <w:abstractNumId w:val="25"/>
  </w:num>
  <w:num w:numId="30">
    <w:abstractNumId w:val="26"/>
  </w:num>
  <w:num w:numId="31">
    <w:abstractNumId w:val="9"/>
  </w:num>
  <w:num w:numId="32">
    <w:abstractNumId w:val="27"/>
  </w:num>
  <w:num w:numId="33">
    <w:abstractNumId w:val="7"/>
  </w:num>
  <w:num w:numId="34">
    <w:abstractNumId w:val="28"/>
  </w:num>
  <w:num w:numId="35">
    <w:abstractNumId w:val="19"/>
  </w:num>
  <w:num w:numId="36">
    <w:abstractNumId w:val="17"/>
  </w:num>
  <w:num w:numId="37">
    <w:abstractNumId w:val="13"/>
  </w:num>
  <w:num w:numId="38">
    <w:abstractNumId w:val="22"/>
  </w:num>
  <w:num w:numId="39">
    <w:abstractNumId w:val="29"/>
  </w:num>
  <w:num w:numId="40">
    <w:abstractNumId w:val="38"/>
  </w:num>
  <w:num w:numId="41">
    <w:abstractNumId w:val="30"/>
  </w:num>
  <w:num w:numId="42">
    <w:abstractNumId w:val="31"/>
  </w:num>
  <w:num w:numId="43">
    <w:abstractNumId w:val="32"/>
  </w:num>
  <w:num w:numId="44">
    <w:abstractNumId w:val="33"/>
  </w:num>
  <w:num w:numId="45">
    <w:abstractNumId w:val="3"/>
  </w:num>
  <w:num w:numId="46">
    <w:abstractNumId w:val="34"/>
  </w:num>
  <w:num w:numId="4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55192"/>
    <w:rsid w:val="000751A4"/>
    <w:rsid w:val="00082407"/>
    <w:rsid w:val="000842AC"/>
    <w:rsid w:val="00092794"/>
    <w:rsid w:val="00096044"/>
    <w:rsid w:val="000A283B"/>
    <w:rsid w:val="000A2F4F"/>
    <w:rsid w:val="000B2E4F"/>
    <w:rsid w:val="000B4B32"/>
    <w:rsid w:val="000D42CA"/>
    <w:rsid w:val="001011A6"/>
    <w:rsid w:val="00106DB0"/>
    <w:rsid w:val="00123D28"/>
    <w:rsid w:val="00131C2C"/>
    <w:rsid w:val="0013262D"/>
    <w:rsid w:val="001435AB"/>
    <w:rsid w:val="001729DE"/>
    <w:rsid w:val="00183C75"/>
    <w:rsid w:val="001936FF"/>
    <w:rsid w:val="001B1672"/>
    <w:rsid w:val="001D479D"/>
    <w:rsid w:val="001E000E"/>
    <w:rsid w:val="001F7A86"/>
    <w:rsid w:val="002222B5"/>
    <w:rsid w:val="0023008B"/>
    <w:rsid w:val="00237835"/>
    <w:rsid w:val="00242EB7"/>
    <w:rsid w:val="0024317A"/>
    <w:rsid w:val="00246776"/>
    <w:rsid w:val="00260D11"/>
    <w:rsid w:val="0027151A"/>
    <w:rsid w:val="002746CF"/>
    <w:rsid w:val="00292F82"/>
    <w:rsid w:val="002A24C6"/>
    <w:rsid w:val="002A599C"/>
    <w:rsid w:val="002A5FF1"/>
    <w:rsid w:val="002B3B34"/>
    <w:rsid w:val="002B6BEA"/>
    <w:rsid w:val="002C764F"/>
    <w:rsid w:val="00307010"/>
    <w:rsid w:val="00312F14"/>
    <w:rsid w:val="003402E1"/>
    <w:rsid w:val="00342B66"/>
    <w:rsid w:val="00355497"/>
    <w:rsid w:val="00370934"/>
    <w:rsid w:val="003715CC"/>
    <w:rsid w:val="00371694"/>
    <w:rsid w:val="00375CDD"/>
    <w:rsid w:val="003B549D"/>
    <w:rsid w:val="003C1016"/>
    <w:rsid w:val="003D1246"/>
    <w:rsid w:val="003E1255"/>
    <w:rsid w:val="003F400C"/>
    <w:rsid w:val="00403552"/>
    <w:rsid w:val="00420B25"/>
    <w:rsid w:val="00421F19"/>
    <w:rsid w:val="00423E88"/>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B54B5"/>
    <w:rsid w:val="004C2D8A"/>
    <w:rsid w:val="004D2D79"/>
    <w:rsid w:val="004E03EC"/>
    <w:rsid w:val="004E0781"/>
    <w:rsid w:val="004F2DE2"/>
    <w:rsid w:val="00507DBB"/>
    <w:rsid w:val="005200A6"/>
    <w:rsid w:val="00526143"/>
    <w:rsid w:val="00545CAE"/>
    <w:rsid w:val="00567A56"/>
    <w:rsid w:val="00572844"/>
    <w:rsid w:val="00573E8C"/>
    <w:rsid w:val="0057631C"/>
    <w:rsid w:val="005965BA"/>
    <w:rsid w:val="005A691D"/>
    <w:rsid w:val="005C5909"/>
    <w:rsid w:val="005C7183"/>
    <w:rsid w:val="005D70D6"/>
    <w:rsid w:val="005E0EE5"/>
    <w:rsid w:val="00600CEC"/>
    <w:rsid w:val="00610DBC"/>
    <w:rsid w:val="00617DAF"/>
    <w:rsid w:val="006225A7"/>
    <w:rsid w:val="00656D21"/>
    <w:rsid w:val="00670289"/>
    <w:rsid w:val="00680F01"/>
    <w:rsid w:val="006B2DAF"/>
    <w:rsid w:val="006B6DA0"/>
    <w:rsid w:val="006D0982"/>
    <w:rsid w:val="006D3737"/>
    <w:rsid w:val="006D77DA"/>
    <w:rsid w:val="006E2812"/>
    <w:rsid w:val="007017A2"/>
    <w:rsid w:val="00713499"/>
    <w:rsid w:val="007237AA"/>
    <w:rsid w:val="00733D08"/>
    <w:rsid w:val="00752222"/>
    <w:rsid w:val="00760883"/>
    <w:rsid w:val="00790A60"/>
    <w:rsid w:val="00790DBC"/>
    <w:rsid w:val="00796FB4"/>
    <w:rsid w:val="007A11A7"/>
    <w:rsid w:val="007A2C3F"/>
    <w:rsid w:val="007B1FF6"/>
    <w:rsid w:val="007C222A"/>
    <w:rsid w:val="007C4718"/>
    <w:rsid w:val="007E2ACF"/>
    <w:rsid w:val="007E4EF4"/>
    <w:rsid w:val="00806DE0"/>
    <w:rsid w:val="008075DE"/>
    <w:rsid w:val="00836B99"/>
    <w:rsid w:val="00842B1A"/>
    <w:rsid w:val="0084621C"/>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505A8"/>
    <w:rsid w:val="00965D38"/>
    <w:rsid w:val="0098408D"/>
    <w:rsid w:val="00986D92"/>
    <w:rsid w:val="00996825"/>
    <w:rsid w:val="009A331C"/>
    <w:rsid w:val="009A3735"/>
    <w:rsid w:val="009B21EE"/>
    <w:rsid w:val="009C32AE"/>
    <w:rsid w:val="009D0AD0"/>
    <w:rsid w:val="009D0C3E"/>
    <w:rsid w:val="009F15DA"/>
    <w:rsid w:val="009F50EC"/>
    <w:rsid w:val="009F6F61"/>
    <w:rsid w:val="00A213EA"/>
    <w:rsid w:val="00A3069B"/>
    <w:rsid w:val="00A309B9"/>
    <w:rsid w:val="00A3247D"/>
    <w:rsid w:val="00A40792"/>
    <w:rsid w:val="00A42B15"/>
    <w:rsid w:val="00A462B1"/>
    <w:rsid w:val="00A54A93"/>
    <w:rsid w:val="00A56FF8"/>
    <w:rsid w:val="00A664EA"/>
    <w:rsid w:val="00A677F3"/>
    <w:rsid w:val="00A743D6"/>
    <w:rsid w:val="00A9375E"/>
    <w:rsid w:val="00A97E9D"/>
    <w:rsid w:val="00AA0BFD"/>
    <w:rsid w:val="00AA0D58"/>
    <w:rsid w:val="00AB151B"/>
    <w:rsid w:val="00AC4997"/>
    <w:rsid w:val="00AD0B72"/>
    <w:rsid w:val="00AE4723"/>
    <w:rsid w:val="00B0510A"/>
    <w:rsid w:val="00B0587D"/>
    <w:rsid w:val="00B20935"/>
    <w:rsid w:val="00B23A3B"/>
    <w:rsid w:val="00B36674"/>
    <w:rsid w:val="00B503AA"/>
    <w:rsid w:val="00B52C51"/>
    <w:rsid w:val="00B80BB5"/>
    <w:rsid w:val="00B83467"/>
    <w:rsid w:val="00B85981"/>
    <w:rsid w:val="00B907CE"/>
    <w:rsid w:val="00B9783F"/>
    <w:rsid w:val="00BA2447"/>
    <w:rsid w:val="00BC2EBB"/>
    <w:rsid w:val="00BD2687"/>
    <w:rsid w:val="00BD2C55"/>
    <w:rsid w:val="00BD4DC5"/>
    <w:rsid w:val="00BE4F5D"/>
    <w:rsid w:val="00BF7634"/>
    <w:rsid w:val="00C22D5F"/>
    <w:rsid w:val="00C3521E"/>
    <w:rsid w:val="00C37B9B"/>
    <w:rsid w:val="00C40936"/>
    <w:rsid w:val="00C40B5B"/>
    <w:rsid w:val="00C56217"/>
    <w:rsid w:val="00C57CD3"/>
    <w:rsid w:val="00C82E3B"/>
    <w:rsid w:val="00C92A8F"/>
    <w:rsid w:val="00C93A27"/>
    <w:rsid w:val="00C9547E"/>
    <w:rsid w:val="00CC722C"/>
    <w:rsid w:val="00CD11A8"/>
    <w:rsid w:val="00CD3956"/>
    <w:rsid w:val="00CE265A"/>
    <w:rsid w:val="00CE414E"/>
    <w:rsid w:val="00CF625D"/>
    <w:rsid w:val="00D00D86"/>
    <w:rsid w:val="00D356D2"/>
    <w:rsid w:val="00D40055"/>
    <w:rsid w:val="00D440FE"/>
    <w:rsid w:val="00D64DE0"/>
    <w:rsid w:val="00D93FCE"/>
    <w:rsid w:val="00D95C91"/>
    <w:rsid w:val="00DB541D"/>
    <w:rsid w:val="00DC4B47"/>
    <w:rsid w:val="00DE0AF8"/>
    <w:rsid w:val="00E17BE8"/>
    <w:rsid w:val="00E32ADB"/>
    <w:rsid w:val="00E340A2"/>
    <w:rsid w:val="00E42606"/>
    <w:rsid w:val="00E475B2"/>
    <w:rsid w:val="00E47C51"/>
    <w:rsid w:val="00E62AFA"/>
    <w:rsid w:val="00E75B9C"/>
    <w:rsid w:val="00E77CE5"/>
    <w:rsid w:val="00E819F4"/>
    <w:rsid w:val="00E851D0"/>
    <w:rsid w:val="00E97773"/>
    <w:rsid w:val="00EB136D"/>
    <w:rsid w:val="00EB221E"/>
    <w:rsid w:val="00EB3428"/>
    <w:rsid w:val="00EB3CDB"/>
    <w:rsid w:val="00EC209E"/>
    <w:rsid w:val="00EC7F05"/>
    <w:rsid w:val="00ED4701"/>
    <w:rsid w:val="00ED6386"/>
    <w:rsid w:val="00ED640E"/>
    <w:rsid w:val="00EE4D30"/>
    <w:rsid w:val="00EF2D6A"/>
    <w:rsid w:val="00EF67EC"/>
    <w:rsid w:val="00F12FB9"/>
    <w:rsid w:val="00F1608C"/>
    <w:rsid w:val="00F216CF"/>
    <w:rsid w:val="00F362F5"/>
    <w:rsid w:val="00F3711D"/>
    <w:rsid w:val="00F418CA"/>
    <w:rsid w:val="00F451B7"/>
    <w:rsid w:val="00F61B5E"/>
    <w:rsid w:val="00F638E8"/>
    <w:rsid w:val="00F76434"/>
    <w:rsid w:val="00F7763D"/>
    <w:rsid w:val="00F82D76"/>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701"/>
    <w:pPr>
      <w:widowControl w:val="0"/>
      <w:snapToGrid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jc w:val="both"/>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3.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B604E6-742F-48F4-8F60-5D059E0A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6</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10</cp:revision>
  <dcterms:created xsi:type="dcterms:W3CDTF">2015-05-26T13:41:00Z</dcterms:created>
  <dcterms:modified xsi:type="dcterms:W3CDTF">2018-03-12T01:11:00Z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