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2A5DF6C1" w:rsidR="002746CF" w:rsidRPr="00EE4D30" w:rsidRDefault="00D64DE0" w:rsidP="00312F14">
      <w:pPr>
        <w:pBdr>
          <w:bottom w:val="single" w:sz="6" w:space="1" w:color="auto"/>
        </w:pBdr>
        <w:rPr>
          <w:b/>
          <w:sz w:val="40"/>
          <w:lang w:eastAsia="zh-CN"/>
        </w:rPr>
      </w:pPr>
      <w:bookmarkStart w:id="0" w:name="_Hlk486234547"/>
      <w:r>
        <w:rPr>
          <w:rFonts w:hint="eastAsia"/>
          <w:b/>
          <w:sz w:val="40"/>
          <w:lang w:eastAsia="zh-CN"/>
        </w:rPr>
        <w:t>第</w:t>
      </w:r>
      <w:r w:rsidR="004913C6">
        <w:rPr>
          <w:rFonts w:hint="eastAsia"/>
          <w:b/>
          <w:sz w:val="40"/>
          <w:lang w:eastAsia="zh-CN"/>
        </w:rPr>
        <w:t>九</w:t>
      </w:r>
      <w:r>
        <w:rPr>
          <w:rFonts w:hint="eastAsia"/>
          <w:b/>
          <w:sz w:val="40"/>
          <w:lang w:eastAsia="zh-CN"/>
        </w:rPr>
        <w:t>讲：</w:t>
      </w:r>
      <w:r w:rsidR="00847DC9" w:rsidRPr="00847DC9">
        <w:rPr>
          <w:rFonts w:hint="eastAsia"/>
          <w:b/>
          <w:sz w:val="40"/>
          <w:lang w:eastAsia="zh-CN"/>
        </w:rPr>
        <w:t>国度的真理——保罗书信导论</w:t>
      </w:r>
    </w:p>
    <w:bookmarkEnd w:id="0"/>
    <w:p w14:paraId="19DCC16C" w14:textId="038BCB22" w:rsidR="00504178" w:rsidRDefault="00504178" w:rsidP="00504178">
      <w:pPr>
        <w:pStyle w:val="Heading1"/>
        <w:rPr>
          <w:lang w:eastAsia="zh-CN"/>
        </w:rPr>
      </w:pPr>
      <w:r>
        <w:rPr>
          <w:rFonts w:hint="eastAsia"/>
          <w:lang w:eastAsia="zh-CN"/>
        </w:rPr>
        <w:t>引言</w:t>
      </w:r>
    </w:p>
    <w:p w14:paraId="256F553B" w14:textId="4BCDE2EB" w:rsidR="004913C6" w:rsidRDefault="004913C6" w:rsidP="004913C6">
      <w:pPr>
        <w:rPr>
          <w:rFonts w:asciiTheme="minorEastAsia" w:eastAsiaTheme="minorEastAsia" w:hAnsiTheme="minorEastAsia"/>
          <w:lang w:eastAsia="zh-CN"/>
        </w:rPr>
      </w:pPr>
      <w:r>
        <w:rPr>
          <w:rFonts w:asciiTheme="minorEastAsia" w:eastAsiaTheme="minorEastAsia" w:hAnsiTheme="minorEastAsia"/>
          <w:lang w:eastAsia="zh-CN"/>
        </w:rPr>
        <w:t>如果你负责为一些宣教机构审批宣教士，你会选择差派什么样的人？ 嗯，</w:t>
      </w:r>
      <w:r>
        <w:rPr>
          <w:rFonts w:asciiTheme="minorEastAsia" w:eastAsiaTheme="minorEastAsia" w:hAnsiTheme="minorEastAsia" w:hint="eastAsia"/>
          <w:lang w:eastAsia="zh-CN"/>
        </w:rPr>
        <w:t>我想</w:t>
      </w:r>
      <w:r>
        <w:rPr>
          <w:rFonts w:asciiTheme="minorEastAsia" w:eastAsiaTheme="minorEastAsia" w:hAnsiTheme="minorEastAsia"/>
          <w:lang w:eastAsia="zh-CN"/>
        </w:rPr>
        <w:t>你会挑选那些生命成熟的基督徒，那些有能力与传福音的对象建立关系的人，也有可能是那些有过成功宣教经历的人。</w:t>
      </w:r>
    </w:p>
    <w:p w14:paraId="677E1B2B" w14:textId="77777777" w:rsidR="004913C6" w:rsidRDefault="004913C6" w:rsidP="004913C6">
      <w:pPr>
        <w:rPr>
          <w:rFonts w:asciiTheme="minorEastAsia" w:eastAsiaTheme="minorEastAsia" w:hAnsiTheme="minorEastAsia"/>
          <w:lang w:eastAsia="zh-CN"/>
        </w:rPr>
      </w:pPr>
      <w:r>
        <w:rPr>
          <w:rFonts w:asciiTheme="minorEastAsia" w:eastAsiaTheme="minorEastAsia" w:hAnsiTheme="minorEastAsia"/>
          <w:lang w:eastAsia="zh-CN"/>
        </w:rPr>
        <w:t>你会选择这样一个人吗？当一个基督教的宣教士被人用石头打死时，他自己却站在旁边围观，而且“</w:t>
      </w:r>
      <w:r w:rsidRPr="004913C6">
        <w:rPr>
          <w:rFonts w:asciiTheme="minorEastAsia" w:eastAsiaTheme="minorEastAsia" w:hAnsiTheme="minorEastAsia"/>
          <w:b/>
          <w:u w:val="single"/>
          <w:lang w:eastAsia="zh-CN"/>
        </w:rPr>
        <w:t>也喜悦他被害</w:t>
      </w:r>
      <w:r>
        <w:rPr>
          <w:rFonts w:asciiTheme="minorEastAsia" w:eastAsiaTheme="minorEastAsia" w:hAnsiTheme="minorEastAsia"/>
          <w:lang w:eastAsia="zh-CN"/>
        </w:rPr>
        <w:t>”。你会选择一个众所周知的“向主的门徒口吐威吓凶杀的话”的人吗？ 你会选择一个活着就是要一心一意地摧毁基督教信仰所代表的一切的人吗？</w:t>
      </w:r>
    </w:p>
    <w:p w14:paraId="4FF49F80" w14:textId="77777777" w:rsidR="004913C6" w:rsidRDefault="004913C6" w:rsidP="004913C6">
      <w:pPr>
        <w:rPr>
          <w:rFonts w:asciiTheme="minorEastAsia" w:eastAsiaTheme="minorEastAsia" w:hAnsiTheme="minorEastAsia"/>
          <w:lang w:eastAsia="zh-CN"/>
        </w:rPr>
      </w:pPr>
      <w:r>
        <w:rPr>
          <w:rFonts w:asciiTheme="minorEastAsia" w:eastAsiaTheme="minorEastAsia" w:hAnsiTheme="minorEastAsia"/>
          <w:lang w:eastAsia="zh-CN"/>
        </w:rPr>
        <w:t>如果你正处在这样一个位置，你可能</w:t>
      </w:r>
      <w:r w:rsidRPr="004913C6">
        <w:rPr>
          <w:rFonts w:asciiTheme="minorEastAsia" w:eastAsiaTheme="minorEastAsia" w:hAnsiTheme="minorEastAsia"/>
          <w:b/>
          <w:iCs/>
          <w:lang w:eastAsia="zh-CN"/>
        </w:rPr>
        <w:t>不会</w:t>
      </w:r>
      <w:r>
        <w:rPr>
          <w:rFonts w:asciiTheme="minorEastAsia" w:eastAsiaTheme="minorEastAsia" w:hAnsiTheme="minorEastAsia"/>
          <w:lang w:eastAsia="zh-CN"/>
        </w:rPr>
        <w:t>选择大数的扫罗来向整个罗马世界传讲基督教的信息。确实，他受过良好的教育，但他不是基督徒的朋友。此外，就算这样一个人悔改归主了，你为什么想要差派这样一个曾是“法利赛人中的法利赛人”去到外邦人的世界呢？</w:t>
      </w:r>
    </w:p>
    <w:p w14:paraId="4B25B2C0" w14:textId="7CB6DE12" w:rsidR="004913C6" w:rsidRDefault="004913C6" w:rsidP="004913C6">
      <w:pPr>
        <w:rPr>
          <w:rFonts w:eastAsia="宋体"/>
          <w:lang w:eastAsia="zh-CN"/>
        </w:rPr>
      </w:pPr>
      <w:r>
        <w:rPr>
          <w:rFonts w:eastAsia="宋体" w:hint="eastAsia"/>
          <w:lang w:eastAsia="zh-CN"/>
        </w:rPr>
        <w:t>还好，神不按人类智慧行事，他就是选择了这样一个人，把福音信息带到外邦人世界的中心。使徒行传中与他有关的内容，加上他所写的书信，约有三分之一的新约圣经与这位外邦人的使徒密切相关。因此，在进入他的书信之前，我们今天先停下来思考与保罗有关的三个基本问题。保罗是谁？他的事工都关注什么？他写了什么？</w:t>
      </w:r>
    </w:p>
    <w:p w14:paraId="14ECA69F" w14:textId="7E0D4318" w:rsidR="004913C6" w:rsidRDefault="004913C6" w:rsidP="004913C6">
      <w:pPr>
        <w:rPr>
          <w:rFonts w:eastAsia="宋体"/>
          <w:lang w:eastAsia="zh-CN"/>
        </w:rPr>
      </w:pPr>
      <w:r>
        <w:rPr>
          <w:rFonts w:eastAsia="宋体" w:hint="eastAsia"/>
          <w:lang w:eastAsia="zh-CN"/>
        </w:rPr>
        <w:t>当我们解答完了这些问题，我们将更加认识到，我们的神不按人的智慧行事，而是将“</w:t>
      </w:r>
      <w:r w:rsidRPr="004913C6">
        <w:rPr>
          <w:rFonts w:eastAsia="宋体" w:hint="eastAsia"/>
          <w:b/>
          <w:u w:val="single"/>
          <w:lang w:eastAsia="zh-CN"/>
        </w:rPr>
        <w:t>这宝贝放在瓦器里，要显明这莫大的能力，是出于神，不是出于我们</w:t>
      </w:r>
      <w:r w:rsidRPr="004913C6">
        <w:rPr>
          <w:rFonts w:eastAsia="宋体" w:hint="eastAsia"/>
          <w:b/>
          <w:u w:val="single"/>
          <w:lang w:eastAsia="zh-CN"/>
        </w:rPr>
        <w:t>。</w:t>
      </w:r>
      <w:r>
        <w:rPr>
          <w:rFonts w:eastAsia="宋体" w:hint="eastAsia"/>
          <w:lang w:eastAsia="zh-CN"/>
        </w:rPr>
        <w:t>”（林后</w:t>
      </w:r>
      <w:r>
        <w:rPr>
          <w:rFonts w:eastAsia="宋体" w:hint="eastAsia"/>
          <w:lang w:eastAsia="zh-CN"/>
        </w:rPr>
        <w:t>4:7</w:t>
      </w:r>
      <w:r>
        <w:rPr>
          <w:rFonts w:eastAsia="宋体" w:hint="eastAsia"/>
          <w:lang w:eastAsia="zh-CN"/>
        </w:rPr>
        <w:t>）</w:t>
      </w:r>
    </w:p>
    <w:p w14:paraId="4177DD34" w14:textId="77777777" w:rsidR="004913C6" w:rsidRDefault="004913C6" w:rsidP="004913C6">
      <w:pPr>
        <w:pStyle w:val="Heading1"/>
        <w:rPr>
          <w:lang w:eastAsia="zh-CN"/>
        </w:rPr>
      </w:pPr>
      <w:r>
        <w:rPr>
          <w:rFonts w:hint="eastAsia"/>
          <w:lang w:eastAsia="zh-CN"/>
        </w:rPr>
        <w:t>保罗是谁？</w:t>
      </w:r>
    </w:p>
    <w:p w14:paraId="10B6D492" w14:textId="510A09F4" w:rsidR="004913C6" w:rsidRDefault="004913C6" w:rsidP="004913C6">
      <w:pPr>
        <w:rPr>
          <w:rFonts w:eastAsia="宋体"/>
          <w:lang w:eastAsia="zh-CN"/>
        </w:rPr>
      </w:pPr>
      <w:r>
        <w:rPr>
          <w:rFonts w:eastAsia="宋体" w:hint="eastAsia"/>
          <w:lang w:eastAsia="zh-CN"/>
        </w:rPr>
        <w:t>保罗是谁？在开始之前，让我们先翻到腓立比书</w:t>
      </w:r>
      <w:r>
        <w:rPr>
          <w:rFonts w:eastAsia="宋体" w:hint="eastAsia"/>
          <w:lang w:eastAsia="zh-CN"/>
        </w:rPr>
        <w:t>3:4-6</w:t>
      </w:r>
      <w:r>
        <w:rPr>
          <w:rFonts w:eastAsia="宋体" w:hint="eastAsia"/>
          <w:lang w:eastAsia="zh-CN"/>
        </w:rPr>
        <w:t>，看一下保罗是如何描述自己的：</w:t>
      </w:r>
    </w:p>
    <w:p w14:paraId="4B0A8047" w14:textId="43501F9C" w:rsidR="004913C6" w:rsidRPr="004913C6" w:rsidRDefault="004913C6" w:rsidP="004913C6">
      <w:pPr>
        <w:ind w:leftChars="200" w:left="440"/>
        <w:rPr>
          <w:rFonts w:ascii="黑体" w:eastAsia="黑体" w:hAnsi="黑体"/>
          <w:lang w:eastAsia="zh-CN"/>
        </w:rPr>
      </w:pPr>
      <w:r w:rsidRPr="004913C6">
        <w:rPr>
          <w:rFonts w:ascii="黑体" w:eastAsia="黑体" w:hAnsi="黑体" w:hint="eastAsia"/>
          <w:lang w:eastAsia="zh-CN"/>
        </w:rPr>
        <w:t>若是别人想他可以靠肉体，我更可以靠着了。我第八天受割礼，我是以色列族、便雅悯支派的人，是希伯来人所生的希伯来人。就律法说，我是法利赛人；就热心说，我是逼迫教会的；就律法上的义说，我是无可指摘的。</w:t>
      </w:r>
    </w:p>
    <w:p w14:paraId="74DF3847" w14:textId="76AC658D" w:rsidR="004913C6" w:rsidRDefault="004913C6" w:rsidP="004913C6">
      <w:pPr>
        <w:rPr>
          <w:rFonts w:eastAsia="宋体"/>
          <w:lang w:eastAsia="zh-CN"/>
        </w:rPr>
      </w:pPr>
      <w:r>
        <w:rPr>
          <w:rFonts w:eastAsia="宋体" w:hint="eastAsia"/>
          <w:lang w:eastAsia="zh-CN"/>
        </w:rPr>
        <w:t>他是便雅悯支派的人</w:t>
      </w:r>
      <w:r>
        <w:rPr>
          <w:rFonts w:eastAsia="宋体" w:hint="eastAsia"/>
          <w:lang w:eastAsia="zh-CN"/>
        </w:rPr>
        <w:t>，</w:t>
      </w:r>
      <w:r>
        <w:rPr>
          <w:rFonts w:eastAsia="宋体" w:hint="eastAsia"/>
          <w:lang w:eastAsia="zh-CN"/>
        </w:rPr>
        <w:t>便雅悯支派</w:t>
      </w:r>
      <w:r>
        <w:rPr>
          <w:rFonts w:eastAsia="宋体" w:hint="eastAsia"/>
          <w:lang w:eastAsia="zh-CN"/>
        </w:rPr>
        <w:t>是</w:t>
      </w:r>
      <w:r>
        <w:rPr>
          <w:rFonts w:eastAsia="宋体" w:hint="eastAsia"/>
          <w:lang w:eastAsia="zh-CN"/>
        </w:rPr>
        <w:t>在被掳期间仅有的两个未被异族通婚污染的支派中的一个。</w:t>
      </w:r>
    </w:p>
    <w:p w14:paraId="3B750BDE" w14:textId="77777777" w:rsidR="004913C6" w:rsidRDefault="004913C6" w:rsidP="004913C6">
      <w:pPr>
        <w:rPr>
          <w:rFonts w:eastAsia="宋体"/>
          <w:lang w:eastAsia="zh-CN"/>
        </w:rPr>
      </w:pPr>
      <w:r>
        <w:rPr>
          <w:rFonts w:eastAsia="宋体" w:hint="eastAsia"/>
          <w:lang w:eastAsia="zh-CN"/>
        </w:rPr>
        <w:t>他称自己为希伯来人所生的希伯来人。虽然扫罗不是出生在巴勒斯坦，而是在大数，但是他的家人仍保留了自己原来的语言。这不只是他在所受的教育中学会了希伯来语。他是希伯来人所生的希伯来人，这是说他的父母是说亚兰语的。他的父母非常忠于律法，他们第八天就给他行了割礼。</w:t>
      </w:r>
    </w:p>
    <w:p w14:paraId="3B2D26E5" w14:textId="360413A0" w:rsidR="004913C6" w:rsidRDefault="004913C6" w:rsidP="004913C6">
      <w:r>
        <w:rPr>
          <w:rFonts w:eastAsia="宋体" w:hint="eastAsia"/>
          <w:lang w:eastAsia="zh-CN"/>
        </w:rPr>
        <w:t>他说，就律法说，他是法利赛人。</w:t>
      </w:r>
      <w:r>
        <w:rPr>
          <w:rFonts w:eastAsia="宋体" w:hint="eastAsia"/>
          <w:lang w:eastAsia="zh-CN"/>
        </w:rPr>
        <w:t>我们在使徒行传</w:t>
      </w:r>
      <w:r>
        <w:rPr>
          <w:rFonts w:eastAsia="宋体" w:hint="eastAsia"/>
          <w:lang w:eastAsia="zh-CN"/>
        </w:rPr>
        <w:t>22:3</w:t>
      </w:r>
      <w:r>
        <w:rPr>
          <w:rFonts w:eastAsia="宋体" w:hint="eastAsia"/>
          <w:lang w:eastAsia="zh-CN"/>
        </w:rPr>
        <w:t>读到，保罗在当时德高望重的法利赛人迦玛列门下受教。我们常认为“法利赛人”是个负面的称呼。但实际上法利赛人被看作是最严谨和最忠心的以色列人。他们痛恨以色列没有从被掳中学到教训，并且他们竭力遵行律法，以避免像被掳这样的事再次发生。这就是他们如此谨慎地遵行律法的原因。他们在律法的四周放置了一个围墙，以阻止人们接近任何破坏律法的地方！</w:t>
      </w:r>
    </w:p>
    <w:p w14:paraId="4E3A052B" w14:textId="40DB8025" w:rsidR="004913C6" w:rsidRDefault="004913C6" w:rsidP="004913C6">
      <w:pPr>
        <w:rPr>
          <w:rFonts w:eastAsia="宋体"/>
          <w:lang w:eastAsia="zh-CN"/>
        </w:rPr>
      </w:pPr>
      <w:r>
        <w:rPr>
          <w:rFonts w:eastAsia="宋体" w:hint="eastAsia"/>
          <w:lang w:eastAsia="zh-CN"/>
        </w:rPr>
        <w:t>并且就热心说，保罗</w:t>
      </w:r>
      <w:r>
        <w:rPr>
          <w:rFonts w:eastAsia="宋体" w:hint="eastAsia"/>
          <w:lang w:eastAsia="zh-CN"/>
        </w:rPr>
        <w:t>所拥有的热心</w:t>
      </w:r>
      <w:r>
        <w:rPr>
          <w:rFonts w:eastAsia="宋体" w:hint="eastAsia"/>
          <w:lang w:eastAsia="zh-CN"/>
        </w:rPr>
        <w:t>甚至超出了他所受的教育</w:t>
      </w:r>
      <w:r>
        <w:rPr>
          <w:rFonts w:eastAsia="宋体" w:hint="eastAsia"/>
          <w:lang w:eastAsia="zh-CN"/>
        </w:rPr>
        <w:t>传授给他的</w:t>
      </w:r>
      <w:r>
        <w:rPr>
          <w:rFonts w:eastAsia="宋体" w:hint="eastAsia"/>
          <w:lang w:eastAsia="zh-CN"/>
        </w:rPr>
        <w:t>。你应该记得在使徒行传这卷书中，迦玛列对初期教会采取了温和且明智的立场，他建议当局不要管这些人——除非这是出于神的，否则必会自己消亡。但是扫罗认为基督徒远比这个危险得多。他不会让这些人继续这个错误且有害的宗教，这样，让他感到羞愧的是，他成为了一个教会的迫害者。</w:t>
      </w:r>
    </w:p>
    <w:p w14:paraId="67A32001" w14:textId="3179279B" w:rsidR="004913C6" w:rsidRDefault="004913C6" w:rsidP="004913C6">
      <w:pPr>
        <w:rPr>
          <w:rFonts w:asciiTheme="minorEastAsia" w:eastAsiaTheme="minorEastAsia" w:hAnsiTheme="minorEastAsia"/>
          <w:lang w:eastAsia="zh-CN"/>
        </w:rPr>
      </w:pPr>
      <w:r>
        <w:rPr>
          <w:rFonts w:asciiTheme="minorEastAsia" w:eastAsiaTheme="minorEastAsia" w:hAnsiTheme="minorEastAsia"/>
          <w:lang w:eastAsia="zh-CN"/>
        </w:rPr>
        <w:t>正如</w:t>
      </w:r>
      <w:r>
        <w:rPr>
          <w:rFonts w:asciiTheme="minorEastAsia" w:eastAsiaTheme="minorEastAsia" w:hAnsiTheme="minorEastAsia" w:hint="eastAsia"/>
          <w:lang w:eastAsia="zh-CN"/>
        </w:rPr>
        <w:t>新约</w:t>
      </w:r>
      <w:r>
        <w:rPr>
          <w:rFonts w:asciiTheme="minorEastAsia" w:eastAsiaTheme="minorEastAsia" w:hAnsiTheme="minorEastAsia"/>
          <w:lang w:eastAsia="zh-CN"/>
        </w:rPr>
        <w:t>学者布鲁斯（</w:t>
      </w:r>
      <w:r>
        <w:rPr>
          <w:rFonts w:eastAsiaTheme="minorEastAsia"/>
          <w:lang w:eastAsia="zh-CN"/>
        </w:rPr>
        <w:t>F.F. Bruce</w:t>
      </w:r>
      <w:r>
        <w:rPr>
          <w:rFonts w:eastAsiaTheme="minorEastAsia" w:hint="eastAsia"/>
          <w:lang w:eastAsia="zh-CN"/>
        </w:rPr>
        <w:t>）</w:t>
      </w:r>
      <w:r>
        <w:rPr>
          <w:rFonts w:asciiTheme="minorEastAsia" w:eastAsiaTheme="minorEastAsia" w:hAnsiTheme="minorEastAsia"/>
          <w:lang w:eastAsia="zh-CN"/>
        </w:rPr>
        <w:t>所写的：“如果司提反说：‘新的已经来到；所以旧的必须废去’，保罗自己会争辩说：‘旧的必须保留；所以新的必须废去’。从此，他毫不留情地投入到镇压的工作中。”</w:t>
      </w:r>
    </w:p>
    <w:p w14:paraId="01336D94" w14:textId="3C8AF174" w:rsidR="004913C6" w:rsidRDefault="004913C6" w:rsidP="004913C6">
      <w:pPr>
        <w:rPr>
          <w:lang w:eastAsia="zh-CN"/>
        </w:rPr>
      </w:pPr>
      <w:r>
        <w:rPr>
          <w:rFonts w:hint="eastAsia"/>
          <w:lang w:eastAsia="zh-CN"/>
        </w:rPr>
        <w:lastRenderedPageBreak/>
        <w:t>正如保罗后来对犹太人说的，钉十字架的弥赛亚对他来说曾是一块绊脚石（林前</w:t>
      </w:r>
      <w:r>
        <w:rPr>
          <w:rFonts w:hint="eastAsia"/>
          <w:lang w:eastAsia="zh-CN"/>
        </w:rPr>
        <w:t>1:23</w:t>
      </w:r>
      <w:r>
        <w:rPr>
          <w:rFonts w:hint="eastAsia"/>
          <w:lang w:eastAsia="zh-CN"/>
        </w:rPr>
        <w:t>）。钉十字架是神咒诅某个人的宣告，因为“</w:t>
      </w:r>
      <w:r w:rsidRPr="004913C6">
        <w:rPr>
          <w:rFonts w:hint="eastAsia"/>
          <w:b/>
          <w:iCs/>
          <w:u w:val="single"/>
          <w:lang w:eastAsia="zh-CN"/>
        </w:rPr>
        <w:t>被挂的人是在神面前受咒诅的</w:t>
      </w:r>
      <w:r>
        <w:rPr>
          <w:rFonts w:hint="eastAsia"/>
          <w:lang w:eastAsia="zh-CN"/>
        </w:rPr>
        <w:t>”（申</w:t>
      </w:r>
      <w:r>
        <w:rPr>
          <w:rFonts w:hint="eastAsia"/>
          <w:lang w:eastAsia="zh-CN"/>
        </w:rPr>
        <w:t>21:23</w:t>
      </w:r>
      <w:r>
        <w:rPr>
          <w:rFonts w:hint="eastAsia"/>
          <w:lang w:eastAsia="zh-CN"/>
        </w:rPr>
        <w:t>）。因此，若有人说弥赛亚已经被钉死在十字架上，就是说了亵渎的话，他必须被处死，免得神再次将这个亵渎神的国家流放到外邦中。保罗对除灭早期基督徒的热心，显然是出自对律法的深深热爱，是完全照着自己对律法的理解而来的。</w:t>
      </w:r>
    </w:p>
    <w:p w14:paraId="6308517C" w14:textId="21CF5D66" w:rsidR="004913C6" w:rsidRDefault="004913C6" w:rsidP="004913C6">
      <w:pPr>
        <w:rPr>
          <w:rFonts w:asciiTheme="minorEastAsia" w:eastAsiaTheme="minorEastAsia" w:hAnsiTheme="minorEastAsia"/>
          <w:lang w:eastAsia="zh-CN"/>
        </w:rPr>
      </w:pPr>
      <w:r>
        <w:rPr>
          <w:rFonts w:asciiTheme="minorEastAsia" w:eastAsiaTheme="minorEastAsia" w:hAnsiTheme="minorEastAsia"/>
          <w:lang w:eastAsia="zh-CN"/>
        </w:rPr>
        <w:t>但是保罗的身份有点复杂，他除了是希伯来人所生的希伯来人，还是个罗马人。正如上周说过的，保罗利用他的罗马公民身份来传福音（徒</w:t>
      </w:r>
      <w:r>
        <w:rPr>
          <w:rFonts w:eastAsiaTheme="minorEastAsia"/>
          <w:lang w:eastAsia="zh-CN"/>
        </w:rPr>
        <w:t>22:25-29</w:t>
      </w:r>
      <w:r>
        <w:rPr>
          <w:rFonts w:asciiTheme="minorEastAsia" w:eastAsiaTheme="minorEastAsia" w:hAnsiTheme="minorEastAsia"/>
          <w:lang w:eastAsia="zh-CN"/>
        </w:rPr>
        <w:t>和</w:t>
      </w:r>
      <w:r>
        <w:rPr>
          <w:rFonts w:eastAsiaTheme="minorEastAsia"/>
          <w:lang w:eastAsia="zh-CN"/>
        </w:rPr>
        <w:t>25:10-12</w:t>
      </w:r>
      <w:r>
        <w:rPr>
          <w:rFonts w:asciiTheme="minorEastAsia" w:eastAsiaTheme="minorEastAsia" w:hAnsiTheme="minorEastAsia"/>
          <w:lang w:eastAsia="zh-CN"/>
        </w:rPr>
        <w:t>）。应当指出的是，罗马公民的身份不是轻易就能拿到的。罗马人并没有把公民身份给所有人；只有一小部分居住在罗马帝国里的人是真正的公民。在使徒行传</w:t>
      </w:r>
      <w:r>
        <w:rPr>
          <w:rFonts w:eastAsiaTheme="minorEastAsia"/>
          <w:lang w:eastAsia="zh-CN"/>
        </w:rPr>
        <w:t>22:28</w:t>
      </w:r>
      <w:r>
        <w:rPr>
          <w:rFonts w:asciiTheme="minorEastAsia" w:eastAsiaTheme="minorEastAsia" w:hAnsiTheme="minorEastAsia"/>
          <w:lang w:eastAsia="zh-CN"/>
        </w:rPr>
        <w:t>，保罗宣称“</w:t>
      </w:r>
      <w:r w:rsidRPr="004913C6">
        <w:rPr>
          <w:rFonts w:asciiTheme="minorEastAsia" w:eastAsiaTheme="minorEastAsia" w:hAnsiTheme="minorEastAsia"/>
          <w:b/>
          <w:u w:val="single"/>
          <w:lang w:eastAsia="zh-CN"/>
        </w:rPr>
        <w:t>我生来就是</w:t>
      </w:r>
      <w:r>
        <w:rPr>
          <w:rFonts w:asciiTheme="minorEastAsia" w:eastAsiaTheme="minorEastAsia" w:hAnsiTheme="minorEastAsia"/>
          <w:lang w:eastAsia="zh-CN"/>
        </w:rPr>
        <w:t>”罗马公民，看来保罗的罗马公民身份是继承自他的家庭，可能是因为他的父亲或者祖父曾服侍过罗马人。不管怎样，他得到了，后来证实，保罗</w:t>
      </w:r>
      <w:r>
        <w:rPr>
          <w:rFonts w:asciiTheme="minorEastAsia" w:eastAsiaTheme="minorEastAsia" w:hAnsiTheme="minorEastAsia"/>
          <w:lang w:eastAsia="zh-CN"/>
        </w:rPr>
        <w:t>能以宣教士的身份去到罗马帝国，他的罗马公民身份是一个重要的</w:t>
      </w:r>
      <w:r>
        <w:rPr>
          <w:rFonts w:asciiTheme="minorEastAsia" w:eastAsiaTheme="minorEastAsia" w:hAnsiTheme="minorEastAsia" w:hint="eastAsia"/>
          <w:lang w:eastAsia="zh-CN"/>
        </w:rPr>
        <w:t>、</w:t>
      </w:r>
      <w:r>
        <w:rPr>
          <w:rFonts w:asciiTheme="minorEastAsia" w:eastAsiaTheme="minorEastAsia" w:hAnsiTheme="minorEastAsia"/>
          <w:lang w:eastAsia="zh-CN"/>
        </w:rPr>
        <w:t>神所给予</w:t>
      </w:r>
      <w:r>
        <w:rPr>
          <w:rFonts w:asciiTheme="minorEastAsia" w:eastAsiaTheme="minorEastAsia" w:hAnsiTheme="minorEastAsia"/>
          <w:lang w:eastAsia="zh-CN"/>
        </w:rPr>
        <w:t>的条件。</w:t>
      </w:r>
    </w:p>
    <w:p w14:paraId="3D357DEE" w14:textId="593412D6" w:rsidR="004913C6" w:rsidRDefault="004913C6" w:rsidP="004913C6">
      <w:pPr>
        <w:rPr>
          <w:lang w:eastAsia="zh-CN"/>
        </w:rPr>
      </w:pPr>
      <w:r>
        <w:rPr>
          <w:lang w:eastAsia="zh-CN"/>
        </w:rPr>
        <w:t>这就是保罗的背景，这为他的事工做了部分预备。但是，到底发生了什么，从而改变了大数的扫罗的心，使他成为新约圣经的一个中心人物呢？简单地说，神干预了这个迫害者的生活，以致他不再去施行迫害，而是以为基督的缘故受逼迫为荣耀。在使徒行传</w:t>
      </w:r>
      <w:r>
        <w:rPr>
          <w:lang w:eastAsia="zh-CN"/>
        </w:rPr>
        <w:t>9:1-9</w:t>
      </w:r>
      <w:r>
        <w:rPr>
          <w:lang w:eastAsia="zh-CN"/>
        </w:rPr>
        <w:t>，紧跟在埃塞俄比亚的官员悔改归主的后面，我们读到了相似的故事：</w:t>
      </w:r>
    </w:p>
    <w:p w14:paraId="24385919" w14:textId="45B96EF6" w:rsidR="004913C6" w:rsidRPr="004913C6" w:rsidRDefault="004913C6" w:rsidP="004913C6">
      <w:pPr>
        <w:ind w:leftChars="200" w:left="440"/>
        <w:rPr>
          <w:rFonts w:ascii="黑体" w:eastAsia="黑体" w:hAnsi="黑体"/>
        </w:rPr>
      </w:pPr>
      <w:r w:rsidRPr="004913C6">
        <w:rPr>
          <w:rFonts w:ascii="黑体" w:eastAsia="黑体" w:hAnsi="黑体" w:hint="eastAsia"/>
          <w:lang w:eastAsia="zh-CN"/>
        </w:rPr>
        <w:t>扫罗仍然向主的门徒口吐威吓凶杀的话，去见大祭司，求文书给大马士革的各会堂，若是找着信奉这道的人，无论男女，都准他捆绑带到耶路撒冷。</w:t>
      </w:r>
      <w:r w:rsidRPr="004913C6">
        <w:rPr>
          <w:rFonts w:ascii="黑体" w:eastAsia="黑体" w:hAnsi="黑体" w:hint="eastAsia"/>
        </w:rPr>
        <w:t>扫罗行路，将到大马士革，忽然从天上发光，四面照着他。他就仆倒在地，听见有声音对他说：“扫罗，扫罗！你为什么逼迫我？”他说：“主啊！你是谁？”主说：“我就是你所逼迫的耶稣。起来！进城去，你所当作的事，必有人告诉你。”同行的人站在那里，说不出话来，听见声音，却看不见人。扫罗从地上起来，睁开眼睛，竟不能看见什么。有人拉他的手领他进了大马士革。三日不能看见，也不吃，也不喝。”</w:t>
      </w:r>
    </w:p>
    <w:p w14:paraId="52060A1A" w14:textId="77777777" w:rsidR="004913C6" w:rsidRDefault="004913C6" w:rsidP="004913C6">
      <w:r>
        <w:rPr>
          <w:lang w:eastAsia="zh-CN"/>
        </w:rPr>
        <w:t>故事仍在继续，接下来描述了一个名为亚拿尼亚的门徒，虽然他惧怕保罗的名声，但他惧怕神过于惧怕人，因此顺服了神的命令，最终去跟保罗分享了福音。</w:t>
      </w:r>
      <w:r>
        <w:t>神拣选了保罗，神改变了保罗，神也将从这一刻开始使用保罗将福音传到万国！这不就是神吗？他拣选了最不可能的人，为要在这项工作中显出他主权的手。这让我们想起了许多人物，那个</w:t>
      </w:r>
      <w:r>
        <w:t>100</w:t>
      </w:r>
      <w:r>
        <w:t>岁的亚伯拉罕，一个从来没有过自己的孩子的人，却将成为一个国家的始祖；还有那个神拣选来带领他的子民出埃及的说话结舍还杀过人的摩西；还有那个骨瘦如柴的男孩大卫，他自己的父亲以极其尴尬的方式把他介绍给了先知撒母耳，这位先知要膏他父亲的一个儿子作王，并且接下来要去杀死强大的歌利亚。我们读到保罗的悔改归主经历时很容易感到沮丧</w:t>
      </w:r>
      <w:r>
        <w:t xml:space="preserve"> </w:t>
      </w:r>
      <w:r>
        <w:t>，因为我们自己的故事听起来不是那么令人印象深刻。第一，我们不应该期望每一个人的转变都像保罗一样引人注目</w:t>
      </w:r>
      <w:r>
        <w:t>——</w:t>
      </w:r>
      <w:r>
        <w:t>这是救赎历史上的一个特别的时刻</w:t>
      </w:r>
      <w:r>
        <w:t>——</w:t>
      </w:r>
      <w:r>
        <w:t>第一个外邦人宣教士。第二，我们也应该知道，在另一种意义上，我们的转变与保罗一样惊人。因为我们也曾经是神的仇敌，一心寻求自己的荣耀并藐视神的名。但他拯救了我们。神是有恩典、有怜悯、和全能的神。</w:t>
      </w:r>
    </w:p>
    <w:p w14:paraId="5A4320EB" w14:textId="77777777" w:rsidR="004913C6" w:rsidRDefault="004913C6" w:rsidP="004913C6">
      <w:pPr>
        <w:rPr>
          <w:lang w:eastAsia="zh-CN"/>
        </w:rPr>
      </w:pPr>
      <w:r>
        <w:rPr>
          <w:lang w:eastAsia="zh-CN"/>
        </w:rPr>
        <w:t>当神改变保罗时，他也以独特的方式呼召他，成为外邦人的使徒（</w:t>
      </w:r>
      <w:r>
        <w:rPr>
          <w:lang w:eastAsia="zh-CN"/>
        </w:rPr>
        <w:t>9:15</w:t>
      </w:r>
      <w:r>
        <w:rPr>
          <w:lang w:eastAsia="zh-CN"/>
        </w:rPr>
        <w:t>）。已经有了十二个使徒，象征着以色列重生的十二个支派，现在是保罗，外邦人的使徒，成为</w:t>
      </w:r>
      <w:r>
        <w:rPr>
          <w:lang w:eastAsia="zh-CN"/>
        </w:rPr>
        <w:t>“</w:t>
      </w:r>
      <w:r>
        <w:rPr>
          <w:lang w:eastAsia="zh-CN"/>
        </w:rPr>
        <w:t>第十三个使徒</w:t>
      </w:r>
      <w:r>
        <w:rPr>
          <w:lang w:eastAsia="zh-CN"/>
        </w:rPr>
        <w:t>”</w:t>
      </w:r>
      <w:r>
        <w:rPr>
          <w:lang w:eastAsia="zh-CN"/>
        </w:rPr>
        <w:t>。我们注意到，他以一种非同寻常的方式被呼召。与那些耶路撒冷的使徒不同的是，在耶稣的地上事工期间，他不在那些使徒的行列中。虽然他被呼召的方式和他的经历与其他使徒截然不同，但是他传讲的是同样的福音。他在《加拉太书》</w:t>
      </w:r>
      <w:r>
        <w:rPr>
          <w:lang w:eastAsia="zh-CN"/>
        </w:rPr>
        <w:t>1:11-23</w:t>
      </w:r>
      <w:r>
        <w:rPr>
          <w:lang w:eastAsia="zh-CN"/>
        </w:rPr>
        <w:t>中指出了这一点。他所传的福音与其他使徒所传的福音是一样的，不是因为他从他们那里领受了福音，而是因为他跟他们一样，从同一个复活的主耶稣基督领受了福音。</w:t>
      </w:r>
    </w:p>
    <w:p w14:paraId="1191848D" w14:textId="1E4AD6F3" w:rsidR="004913C6" w:rsidRDefault="004913C6" w:rsidP="004913C6">
      <w:pPr>
        <w:rPr>
          <w:rFonts w:eastAsia="宋体"/>
          <w:lang w:eastAsia="zh-CN"/>
        </w:rPr>
      </w:pPr>
      <w:r>
        <w:rPr>
          <w:rFonts w:eastAsia="宋体" w:hint="eastAsia"/>
          <w:lang w:eastAsia="zh-CN"/>
        </w:rPr>
        <w:t>这就是保罗的身份</w:t>
      </w:r>
      <w:r>
        <w:rPr>
          <w:rFonts w:eastAsia="宋体" w:hint="eastAsia"/>
          <w:lang w:eastAsia="zh-CN"/>
        </w:rPr>
        <w:t>：</w:t>
      </w:r>
      <w:r>
        <w:rPr>
          <w:rFonts w:eastAsia="宋体" w:hint="eastAsia"/>
          <w:lang w:eastAsia="zh-CN"/>
        </w:rPr>
        <w:t>希伯来人生的希伯来人</w:t>
      </w:r>
      <w:r>
        <w:rPr>
          <w:rFonts w:eastAsia="宋体" w:hint="eastAsia"/>
          <w:lang w:eastAsia="zh-CN"/>
        </w:rPr>
        <w:t>、</w:t>
      </w:r>
      <w:r>
        <w:rPr>
          <w:rFonts w:eastAsia="宋体" w:hint="eastAsia"/>
          <w:lang w:eastAsia="zh-CN"/>
        </w:rPr>
        <w:t>法利赛人中的法利赛人</w:t>
      </w:r>
      <w:r>
        <w:rPr>
          <w:rFonts w:eastAsia="宋体" w:hint="eastAsia"/>
          <w:lang w:eastAsia="zh-CN"/>
        </w:rPr>
        <w:t>、</w:t>
      </w:r>
      <w:r>
        <w:rPr>
          <w:rFonts w:eastAsia="宋体" w:hint="eastAsia"/>
          <w:lang w:eastAsia="zh-CN"/>
        </w:rPr>
        <w:t>罗马人</w:t>
      </w:r>
      <w:r>
        <w:rPr>
          <w:rFonts w:eastAsia="宋体" w:hint="eastAsia"/>
          <w:lang w:eastAsia="zh-CN"/>
        </w:rPr>
        <w:t>、</w:t>
      </w:r>
      <w:r>
        <w:rPr>
          <w:rFonts w:eastAsia="宋体" w:hint="eastAsia"/>
          <w:lang w:eastAsia="zh-CN"/>
        </w:rPr>
        <w:t>使徒</w:t>
      </w:r>
      <w:r>
        <w:rPr>
          <w:rFonts w:eastAsia="宋体" w:hint="eastAsia"/>
          <w:lang w:eastAsia="zh-CN"/>
        </w:rPr>
        <w:t>、</w:t>
      </w:r>
      <w:r>
        <w:rPr>
          <w:rFonts w:eastAsia="宋体" w:hint="eastAsia"/>
          <w:lang w:eastAsia="zh-CN"/>
        </w:rPr>
        <w:t>基督徒。</w:t>
      </w:r>
    </w:p>
    <w:p w14:paraId="4AC6EC89" w14:textId="610F9700" w:rsidR="004913C6" w:rsidRDefault="004913C6" w:rsidP="004913C6">
      <w:pPr>
        <w:rPr>
          <w:rFonts w:eastAsia="宋体"/>
          <w:lang w:eastAsia="zh-CN"/>
        </w:rPr>
      </w:pPr>
      <w:r>
        <w:rPr>
          <w:rFonts w:hint="eastAsia"/>
          <w:lang w:eastAsia="zh-CN"/>
        </w:rPr>
        <w:t>【在继续</w:t>
      </w:r>
      <w:r>
        <w:rPr>
          <w:lang w:eastAsia="zh-CN"/>
        </w:rPr>
        <w:t>进行之前，大家有什么问题吗？</w:t>
      </w:r>
      <w:r>
        <w:rPr>
          <w:rFonts w:hint="eastAsia"/>
          <w:lang w:eastAsia="zh-CN"/>
        </w:rPr>
        <w:t>】</w:t>
      </w:r>
    </w:p>
    <w:p w14:paraId="184B8CCB" w14:textId="77777777" w:rsidR="004913C6" w:rsidRDefault="004913C6" w:rsidP="004913C6">
      <w:pPr>
        <w:pStyle w:val="Heading1"/>
        <w:rPr>
          <w:lang w:eastAsia="zh-CN"/>
        </w:rPr>
      </w:pPr>
      <w:r>
        <w:rPr>
          <w:rFonts w:hint="eastAsia"/>
          <w:lang w:eastAsia="zh-CN"/>
        </w:rPr>
        <w:lastRenderedPageBreak/>
        <w:t>保罗的事工</w:t>
      </w:r>
    </w:p>
    <w:p w14:paraId="53A13D8E" w14:textId="77777777" w:rsidR="004913C6" w:rsidRDefault="004913C6" w:rsidP="004913C6">
      <w:pPr>
        <w:rPr>
          <w:rFonts w:eastAsia="宋体"/>
          <w:lang w:eastAsia="zh-CN"/>
        </w:rPr>
      </w:pPr>
      <w:r>
        <w:rPr>
          <w:rFonts w:eastAsia="宋体" w:hint="eastAsia"/>
          <w:lang w:eastAsia="zh-CN"/>
        </w:rPr>
        <w:t>是什么在激励着保罗？他的事工都关注什么？我们稍会就会看到，他关注三件事情。他关注福音——耶稣基督的福音。他关注教会——耶稣基督的身体。最后，他关注神——耶稣基督的荣耀。我们将依次来讨论。</w:t>
      </w:r>
    </w:p>
    <w:p w14:paraId="1FA8910F" w14:textId="77777777" w:rsidR="004913C6" w:rsidRDefault="004913C6" w:rsidP="004913C6">
      <w:pPr>
        <w:pStyle w:val="Heading2"/>
        <w:rPr>
          <w:lang w:eastAsia="zh-CN"/>
        </w:rPr>
      </w:pPr>
      <w:r>
        <w:rPr>
          <w:rFonts w:hint="eastAsia"/>
          <w:lang w:eastAsia="zh-CN"/>
        </w:rPr>
        <w:t>福音</w:t>
      </w:r>
    </w:p>
    <w:p w14:paraId="769D4752" w14:textId="77777777" w:rsidR="004913C6" w:rsidRDefault="004913C6" w:rsidP="004913C6">
      <w:pPr>
        <w:rPr>
          <w:rFonts w:eastAsia="宋体"/>
          <w:lang w:eastAsia="zh-CN"/>
        </w:rPr>
      </w:pPr>
      <w:r>
        <w:rPr>
          <w:rFonts w:eastAsia="宋体" w:hint="eastAsia"/>
          <w:lang w:eastAsia="zh-CN"/>
        </w:rPr>
        <w:t>在保罗的事工中，我们看到了十字架和福音信息的中心性。他蒙召作使徒，就是为了传福音。那么，作为使徒，他首要的不是个牧师。我们没有看到他在任何一个地方待了超过三年的。他在教会中担任领袖，直到他看到有长老兴起来的时候。他主要的也不是个神学家，虽然他的著作是我们认识神的重要基础。这些都不是。作为使徒，他首要的是个宣教士。换句话说，是个向那些未曾听闻福音的人传讲福音的人，以便教会能够建立起来。在他蒙召做宣教士的过程中，福音是他一切侍奉的中心。</w:t>
      </w:r>
    </w:p>
    <w:p w14:paraId="4CC1B575" w14:textId="206DDFBE" w:rsidR="004913C6" w:rsidRPr="004913C6" w:rsidRDefault="004913C6" w:rsidP="004913C6">
      <w:pPr>
        <w:rPr>
          <w:lang w:eastAsia="zh-CN"/>
        </w:rPr>
      </w:pPr>
      <w:r w:rsidRPr="004913C6">
        <w:rPr>
          <w:rFonts w:hint="eastAsia"/>
          <w:lang w:eastAsia="zh-CN"/>
        </w:rPr>
        <w:t>这意味他传福音的方法受福音支配。想想哥林多前书</w:t>
      </w:r>
      <w:r w:rsidRPr="004913C6">
        <w:rPr>
          <w:rFonts w:hint="eastAsia"/>
          <w:lang w:eastAsia="zh-CN"/>
        </w:rPr>
        <w:t>9</w:t>
      </w:r>
      <w:r w:rsidRPr="004913C6">
        <w:rPr>
          <w:rFonts w:hint="eastAsia"/>
          <w:lang w:eastAsia="zh-CN"/>
        </w:rPr>
        <w:t>章中他那段经常被引用的经文：“</w:t>
      </w:r>
      <w:bookmarkStart w:id="1" w:name="_Hlk486844920"/>
      <w:r w:rsidRPr="004913C6">
        <w:rPr>
          <w:rFonts w:hint="eastAsia"/>
          <w:b/>
          <w:iCs/>
          <w:u w:val="single"/>
          <w:lang w:eastAsia="zh-CN"/>
        </w:rPr>
        <w:t>向软弱的人，我就作软弱的人，为要得软弱的人。向什么样的人，我就作什么样的人。无论如何总要救些人。凡我所行的，都是为福音的缘故，为要与人同得这福音的好处。</w:t>
      </w:r>
      <w:bookmarkEnd w:id="1"/>
      <w:r w:rsidRPr="004913C6">
        <w:rPr>
          <w:rFonts w:hint="eastAsia"/>
          <w:lang w:eastAsia="zh-CN"/>
        </w:rPr>
        <w:t>”（</w:t>
      </w:r>
      <w:r w:rsidRPr="004913C6">
        <w:rPr>
          <w:rFonts w:hint="eastAsia"/>
          <w:lang w:eastAsia="zh-CN"/>
        </w:rPr>
        <w:t>9:22-23</w:t>
      </w:r>
      <w:r w:rsidRPr="004913C6">
        <w:rPr>
          <w:rFonts w:hint="eastAsia"/>
          <w:lang w:eastAsia="zh-CN"/>
        </w:rPr>
        <w:t>）福音永不改变。所以，保罗传道到不同的地方，他会改变传福音的方法，以一种与当地文化相适应的方式来呈现福音。</w:t>
      </w:r>
    </w:p>
    <w:p w14:paraId="76B3DC13" w14:textId="03474300" w:rsidR="004913C6" w:rsidRDefault="004913C6" w:rsidP="004913C6">
      <w:pPr>
        <w:rPr>
          <w:rFonts w:eastAsia="宋体"/>
          <w:lang w:eastAsia="zh-CN"/>
        </w:rPr>
      </w:pPr>
      <w:r>
        <w:rPr>
          <w:rFonts w:eastAsia="宋体" w:hint="eastAsia"/>
          <w:lang w:eastAsia="zh-CN"/>
        </w:rPr>
        <w:t>福音是保罗使命的中心，不仅他传福音的方法受福音支配，而且他自己的安逸和福祉也受福音支配。在哥林多前书更早些的</w:t>
      </w:r>
      <w:r>
        <w:rPr>
          <w:rFonts w:eastAsia="宋体" w:hint="eastAsia"/>
          <w:lang w:eastAsia="zh-CN"/>
        </w:rPr>
        <w:t>9:13-16</w:t>
      </w:r>
      <w:r>
        <w:rPr>
          <w:rFonts w:eastAsia="宋体" w:hint="eastAsia"/>
          <w:lang w:eastAsia="zh-CN"/>
        </w:rPr>
        <w:t>，保罗说，他为了福音的缘故甚至放弃了他的权利。</w:t>
      </w:r>
    </w:p>
    <w:p w14:paraId="6BFCBF59" w14:textId="290D3AB5" w:rsidR="004913C6" w:rsidRPr="004913C6" w:rsidRDefault="004913C6" w:rsidP="004913C6">
      <w:pPr>
        <w:ind w:leftChars="200" w:left="440"/>
        <w:rPr>
          <w:rFonts w:ascii="黑体" w:eastAsia="黑体" w:hAnsi="黑体"/>
          <w:lang w:eastAsia="zh-CN"/>
        </w:rPr>
      </w:pPr>
      <w:bookmarkStart w:id="2" w:name="_Hlk486844940"/>
      <w:bookmarkStart w:id="3" w:name="_GoBack"/>
      <w:r w:rsidRPr="004913C6">
        <w:rPr>
          <w:rFonts w:ascii="黑体" w:eastAsia="黑体" w:hAnsi="黑体" w:hint="eastAsia"/>
          <w:lang w:eastAsia="zh-CN"/>
        </w:rPr>
        <w:t>你们岂不知为圣事劳碌的，就吃殿中的物吗？伺候祭坛的，就分领坛上的物吗？主也是这样命定，叫传福音的靠着福音养生。但这权柄我全没有用过。我写这话，并非要你们这样待我，因为我宁可死也不叫人使我所夸的落了空。我传福音原没有可夸的，因为我是不得已的；若不传福音，我便有祸了。</w:t>
      </w:r>
    </w:p>
    <w:bookmarkEnd w:id="2"/>
    <w:bookmarkEnd w:id="3"/>
    <w:p w14:paraId="08719127" w14:textId="77777777" w:rsidR="004913C6" w:rsidRDefault="004913C6" w:rsidP="004913C6">
      <w:r>
        <w:rPr>
          <w:lang w:eastAsia="zh-CN"/>
        </w:rPr>
        <w:t>当然，得不到应有的报酬对保罗算不得什么。</w:t>
      </w:r>
      <w:r>
        <w:t>他</w:t>
      </w:r>
      <w:r>
        <w:rPr>
          <w:lang w:eastAsia="zh-CN"/>
        </w:rPr>
        <w:t>甚至遭遇海难，被</w:t>
      </w:r>
      <w:r>
        <w:t>殴打</w:t>
      </w:r>
      <w:r>
        <w:rPr>
          <w:lang w:eastAsia="zh-CN"/>
        </w:rPr>
        <w:t>，被当作死的丢弃，又饥又渴，赤身露体，</w:t>
      </w:r>
      <w:r>
        <w:t>被</w:t>
      </w:r>
      <w:r>
        <w:rPr>
          <w:lang w:eastAsia="zh-CN"/>
        </w:rPr>
        <w:t>朋友</w:t>
      </w:r>
      <w:r>
        <w:t>抛弃</w:t>
      </w:r>
      <w:r>
        <w:rPr>
          <w:lang w:eastAsia="zh-CN"/>
        </w:rPr>
        <w:t>，</w:t>
      </w:r>
      <w:r>
        <w:t>被</w:t>
      </w:r>
      <w:r>
        <w:rPr>
          <w:lang w:eastAsia="zh-CN"/>
        </w:rPr>
        <w:t>囚禁，</w:t>
      </w:r>
      <w:r>
        <w:t>最后，我们</w:t>
      </w:r>
      <w:r>
        <w:rPr>
          <w:lang w:eastAsia="zh-CN"/>
        </w:rPr>
        <w:t>都</w:t>
      </w:r>
      <w:r>
        <w:t>知道</w:t>
      </w:r>
      <w:r>
        <w:rPr>
          <w:lang w:eastAsia="zh-CN"/>
        </w:rPr>
        <w:t>的</w:t>
      </w:r>
      <w:r>
        <w:t>，</w:t>
      </w:r>
      <w:r>
        <w:rPr>
          <w:lang w:eastAsia="zh-CN"/>
        </w:rPr>
        <w:t>被处死</w:t>
      </w:r>
      <w:r>
        <w:t>。</w:t>
      </w:r>
      <w:r>
        <w:rPr>
          <w:lang w:eastAsia="zh-CN"/>
        </w:rPr>
        <w:t>所有这一切</w:t>
      </w:r>
      <w:r>
        <w:t>都是为</w:t>
      </w:r>
      <w:r>
        <w:rPr>
          <w:lang w:eastAsia="zh-CN"/>
        </w:rPr>
        <w:t>了</w:t>
      </w:r>
      <w:r>
        <w:t>福音的缘故。</w:t>
      </w:r>
    </w:p>
    <w:p w14:paraId="2C5E7B90" w14:textId="77777777" w:rsidR="004913C6" w:rsidRDefault="004913C6" w:rsidP="004913C6">
      <w:pPr>
        <w:rPr>
          <w:lang w:eastAsia="zh-CN"/>
        </w:rPr>
      </w:pPr>
      <w:r>
        <w:rPr>
          <w:lang w:eastAsia="zh-CN"/>
        </w:rPr>
        <w:t>我想知道，我们正在贪图什么样的安逸，从而使我们不再看重传福音的事工？我们是否看重睡觉过于与主亲近？</w:t>
      </w:r>
      <w:r>
        <w:rPr>
          <w:lang w:eastAsia="zh-CN"/>
        </w:rPr>
        <w:t xml:space="preserve"> </w:t>
      </w:r>
      <w:r>
        <w:rPr>
          <w:lang w:eastAsia="zh-CN"/>
        </w:rPr>
        <w:t>或者，我们看重那些轻松而短暂的谈话，而不看重那些可能让人难堪、却有可能让人进入真正灵里的相交并让彼此得到鼓励的谈话。或者，只是为了更好地迎合这个时代的文化。在这个国家，我们不会因为信仰而受到监禁或者被社会排斥。我们是个生活水平很高的富裕国家。完全为了福音的缘故，放弃这一切去到国外，生活在地板肮脏的地方，并且遭受迫害，这真的值得吗？我的猜测是，我们每个人都会以自己的方式与我们所看重的安逸作挣扎</w:t>
      </w:r>
      <w:r>
        <w:rPr>
          <w:lang w:eastAsia="zh-CN"/>
        </w:rPr>
        <w:t>——</w:t>
      </w:r>
      <w:r>
        <w:rPr>
          <w:lang w:eastAsia="zh-CN"/>
        </w:rPr>
        <w:t>对于你，那是什么呢？</w:t>
      </w:r>
    </w:p>
    <w:p w14:paraId="3B009266" w14:textId="77777777" w:rsidR="004913C6" w:rsidRDefault="004913C6" w:rsidP="004913C6">
      <w:pPr>
        <w:rPr>
          <w:lang w:eastAsia="zh-CN"/>
        </w:rPr>
      </w:pPr>
      <w:r>
        <w:rPr>
          <w:lang w:eastAsia="zh-CN"/>
        </w:rPr>
        <w:t>对于那些已经经历过或者可能正在经历重大试炼的人，看看是什么让保罗胜过他所有的试炼的：全神贯注在福音上。保罗坚忍到底，因为他知道，这个世界最终能对他做的最糟糕的事就是夺去他的生命。但是，他有财宝在天上，并且存到永远。他知道福音是何等宝贵，在传福音的道路上，任何试炼临到最终都是值得的。如果你正处在试炼之中，像保罗一样，仰望基督。他知道你的挣扎，他会带你走过这个试炼。</w:t>
      </w:r>
    </w:p>
    <w:p w14:paraId="6BBE03FF" w14:textId="07942E71" w:rsidR="004913C6" w:rsidRDefault="004913C6" w:rsidP="004913C6">
      <w:pPr>
        <w:rPr>
          <w:rFonts w:eastAsia="宋体"/>
          <w:lang w:eastAsia="zh-CN"/>
        </w:rPr>
      </w:pPr>
      <w:r>
        <w:rPr>
          <w:rFonts w:eastAsia="宋体" w:hint="eastAsia"/>
          <w:lang w:eastAsia="zh-CN"/>
        </w:rPr>
        <w:t>所以</w:t>
      </w:r>
      <w:r>
        <w:rPr>
          <w:rFonts w:eastAsia="宋体" w:hint="eastAsia"/>
          <w:lang w:eastAsia="zh-CN"/>
        </w:rPr>
        <w:t>……</w:t>
      </w:r>
      <w:r>
        <w:rPr>
          <w:rFonts w:eastAsia="宋体" w:hint="eastAsia"/>
          <w:lang w:eastAsia="zh-CN"/>
        </w:rPr>
        <w:t>保罗把传福音放在最优先位置，而不是传福音的方法，也不是自己的安逸。他一切的关注都在福音上。因此，当我们读他的书信时，我们看到，当福音信息的完整性遭破坏时，保罗会不顾一切地给予回击。他对以弗所的长老称这些假师傅为“凶暴的豺狼”。那些传福音给加拉太教会的人，即使那福音是从天上的使者来的，若与加拉太人从保罗所领受的不同，保罗说他们就应当被咒诅。被咒诅下地狱。那些教导需要受割礼才能得救的人——就是那些认为救恩是藉着神的恩典</w:t>
      </w:r>
      <w:r>
        <w:rPr>
          <w:rFonts w:eastAsia="宋体" w:hint="eastAsia"/>
          <w:i/>
          <w:iCs/>
          <w:lang w:eastAsia="zh-CN"/>
        </w:rPr>
        <w:t>加上</w:t>
      </w:r>
      <w:r>
        <w:rPr>
          <w:rFonts w:eastAsia="宋体" w:hint="eastAsia"/>
          <w:lang w:eastAsia="zh-CN"/>
        </w:rPr>
        <w:t>我们的顺服的人——对这些人，保罗认为他们应该把自己割绝了。并且，当哥林多教会坚持接纳一个跟他的继母同居的人时——毁坏了福音的声誉——保罗告诉他们要把他交给撒但。</w:t>
      </w:r>
    </w:p>
    <w:p w14:paraId="00FF5D41" w14:textId="4CD44B2C" w:rsidR="004913C6" w:rsidRPr="004913C6" w:rsidRDefault="004913C6" w:rsidP="004913C6">
      <w:pPr>
        <w:rPr>
          <w:rFonts w:asciiTheme="minorHAnsi" w:eastAsiaTheme="minorEastAsia" w:hAnsiTheme="minorHAnsi" w:cstheme="minorHAnsi"/>
          <w:lang w:eastAsia="zh-CN"/>
        </w:rPr>
      </w:pPr>
      <w:r w:rsidRPr="004913C6">
        <w:rPr>
          <w:rFonts w:asciiTheme="minorHAnsi" w:eastAsiaTheme="minorEastAsia" w:hAnsiTheme="minorHAnsi" w:cstheme="minorHAnsi"/>
          <w:lang w:eastAsia="zh-CN"/>
        </w:rPr>
        <w:lastRenderedPageBreak/>
        <w:t>我们稍后将看到，保罗也非常关心爱。但当福音濒临险境时，他会像狮子一样给与还击。他一切的关注都在福音上。所以，我们将要查看的那些书信充满了激情，当福音受到威胁的时候，几近乎刻薄。而当保罗描述福音的美好时，却高涨到难以置信的高度。</w:t>
      </w:r>
      <w:r w:rsidRPr="004913C6">
        <w:rPr>
          <w:rFonts w:asciiTheme="minorHAnsi" w:eastAsiaTheme="minorEastAsia" w:hAnsiTheme="minorHAnsi" w:cstheme="minorHAnsi"/>
          <w:lang w:eastAsia="zh-CN"/>
        </w:rPr>
        <w:t>“</w:t>
      </w:r>
      <w:r w:rsidRPr="004913C6">
        <w:rPr>
          <w:rFonts w:asciiTheme="minorHAnsi" w:eastAsiaTheme="minorEastAsia" w:hAnsiTheme="minorHAnsi" w:cstheme="minorHAnsi"/>
          <w:b/>
          <w:iCs/>
          <w:u w:val="single"/>
          <w:lang w:eastAsia="zh-CN"/>
        </w:rPr>
        <w:t>我们从前也是无知，悖逆，受迷惑，服侍各样私欲和宴乐，常存恶毒、嫉妒的心，是可恨的，又是彼此相恨。但到了　神我们救主的恩慈和他向人所施的慈爱显明的时候，他便救了我们，并不是因我们自己所行的义，乃是照他的怜悯。</w:t>
      </w:r>
      <w:r w:rsidRPr="004913C6">
        <w:rPr>
          <w:rFonts w:asciiTheme="minorHAnsi" w:eastAsiaTheme="minorEastAsia" w:hAnsiTheme="minorHAnsi" w:cstheme="minorHAnsi"/>
          <w:lang w:eastAsia="zh-CN"/>
        </w:rPr>
        <w:t>”</w:t>
      </w:r>
      <w:r w:rsidRPr="004913C6">
        <w:rPr>
          <w:rFonts w:asciiTheme="minorHAnsi" w:eastAsiaTheme="minorEastAsia" w:hAnsiTheme="minorHAnsi" w:cstheme="minorHAnsi"/>
          <w:lang w:eastAsia="zh-CN"/>
        </w:rPr>
        <w:t>（提多书</w:t>
      </w:r>
      <w:r w:rsidRPr="004913C6">
        <w:rPr>
          <w:rFonts w:asciiTheme="minorHAnsi" w:eastAsiaTheme="minorEastAsia" w:hAnsiTheme="minorHAnsi" w:cstheme="minorHAnsi"/>
          <w:lang w:eastAsia="zh-CN"/>
        </w:rPr>
        <w:t>3:3-5a</w:t>
      </w:r>
      <w:r w:rsidRPr="004913C6">
        <w:rPr>
          <w:rFonts w:asciiTheme="minorHAnsi" w:eastAsiaTheme="minorEastAsia" w:hAnsiTheme="minorHAnsi" w:cstheme="minorHAnsi"/>
          <w:lang w:eastAsia="zh-CN"/>
        </w:rPr>
        <w:t>）阿们！</w:t>
      </w:r>
    </w:p>
    <w:p w14:paraId="2F866E78" w14:textId="77777777" w:rsidR="004913C6" w:rsidRDefault="004913C6" w:rsidP="004913C6">
      <w:pPr>
        <w:rPr>
          <w:rFonts w:eastAsia="宋体"/>
          <w:lang w:eastAsia="zh-CN"/>
        </w:rPr>
      </w:pPr>
      <w:r>
        <w:rPr>
          <w:rFonts w:eastAsia="宋体" w:hint="eastAsia"/>
          <w:lang w:eastAsia="zh-CN"/>
        </w:rPr>
        <w:t>保罗一切的关注都在福音上。</w:t>
      </w:r>
    </w:p>
    <w:p w14:paraId="56B64837" w14:textId="77777777" w:rsidR="004913C6" w:rsidRDefault="004913C6" w:rsidP="004913C6">
      <w:pPr>
        <w:pStyle w:val="Heading2"/>
        <w:rPr>
          <w:lang w:eastAsia="zh-CN"/>
        </w:rPr>
      </w:pPr>
      <w:r>
        <w:rPr>
          <w:rFonts w:hint="eastAsia"/>
          <w:lang w:eastAsia="zh-CN"/>
        </w:rPr>
        <w:t>教会</w:t>
      </w:r>
    </w:p>
    <w:p w14:paraId="5FA77193" w14:textId="47744894" w:rsidR="004913C6" w:rsidRDefault="004913C6" w:rsidP="004913C6">
      <w:pPr>
        <w:rPr>
          <w:rFonts w:eastAsia="宋体"/>
          <w:lang w:eastAsia="zh-CN"/>
        </w:rPr>
      </w:pPr>
      <w:r>
        <w:rPr>
          <w:rFonts w:eastAsia="宋体" w:hint="eastAsia"/>
          <w:lang w:eastAsia="zh-CN"/>
        </w:rPr>
        <w:t>第二，保罗一切的关注也都在教会身上，教会就是基督的身体。特别地，关注教会的合一。当我们在使徒行传中读到保罗是外邦人的使徒时，从一开始就可以清楚地看到这一个启示。他要亲自把福音带到罗马帝国。当他的事工逐渐步入正轨的时候，他领受了第二个启示。保罗就是那个神要使用的人，他将能最全面地领会福音的各样启示，知道在地方教会内部的犹太人和外邦人要合而为一。彼得，就算看到了使徒行传第</w:t>
      </w:r>
      <w:r>
        <w:rPr>
          <w:rFonts w:eastAsia="宋体" w:hint="eastAsia"/>
          <w:lang w:eastAsia="zh-CN"/>
        </w:rPr>
        <w:t>10</w:t>
      </w:r>
      <w:r>
        <w:rPr>
          <w:rFonts w:eastAsia="宋体" w:hint="eastAsia"/>
          <w:lang w:eastAsia="zh-CN"/>
        </w:rPr>
        <w:t>章中的异象，依旧不能活出与福音的启示完全相称的生活，这启示就是要消除犹太人和外邦人的分隔，因此保罗在安提阿当着他的面责备他（加</w:t>
      </w:r>
      <w:r>
        <w:rPr>
          <w:rFonts w:eastAsia="宋体" w:hint="eastAsia"/>
          <w:lang w:eastAsia="zh-CN"/>
        </w:rPr>
        <w:t>2:14-16</w:t>
      </w:r>
      <w:r>
        <w:rPr>
          <w:rFonts w:eastAsia="宋体" w:hint="eastAsia"/>
          <w:lang w:eastAsia="zh-CN"/>
        </w:rPr>
        <w:t>）。</w:t>
      </w:r>
    </w:p>
    <w:p w14:paraId="17C028B2" w14:textId="7132F93B" w:rsidR="004913C6" w:rsidRPr="004913C6" w:rsidRDefault="004913C6" w:rsidP="004913C6">
      <w:pPr>
        <w:ind w:leftChars="200" w:left="440"/>
        <w:rPr>
          <w:rFonts w:ascii="黑体" w:eastAsia="黑体" w:hAnsi="黑体"/>
          <w:lang w:eastAsia="zh-CN"/>
        </w:rPr>
      </w:pPr>
      <w:r w:rsidRPr="004913C6">
        <w:rPr>
          <w:rFonts w:ascii="黑体" w:eastAsia="黑体" w:hAnsi="黑体"/>
          <w:iCs/>
          <w:lang w:eastAsia="zh-CN"/>
        </w:rPr>
        <w:t>但我一看见他们行的不正，与福音的真理不合，就在众人面前对矶法说</w:t>
      </w:r>
      <w:r w:rsidRPr="004913C6">
        <w:rPr>
          <w:rFonts w:ascii="黑体" w:eastAsia="黑体" w:hAnsi="黑体" w:hint="eastAsia"/>
          <w:iCs/>
          <w:lang w:eastAsia="zh-CN"/>
        </w:rPr>
        <w:t>：“</w:t>
      </w:r>
      <w:r w:rsidRPr="004913C6">
        <w:rPr>
          <w:rFonts w:ascii="黑体" w:eastAsia="黑体" w:hAnsi="黑体"/>
          <w:iCs/>
          <w:lang w:eastAsia="zh-CN"/>
        </w:rPr>
        <w:t>你既是犹太人，若随外邦人行事，不随犹太人行事，怎么还勉强外邦人随犹太人呢？</w:t>
      </w:r>
      <w:r w:rsidRPr="004913C6">
        <w:rPr>
          <w:rFonts w:ascii="黑体" w:eastAsia="黑体" w:hAnsi="黑体"/>
          <w:iCs/>
          <w:lang w:eastAsia="zh-CN"/>
        </w:rPr>
        <w:t>”</w:t>
      </w:r>
      <w:r w:rsidRPr="004913C6">
        <w:rPr>
          <w:rFonts w:ascii="黑体" w:eastAsia="黑体" w:hAnsi="黑体"/>
          <w:iCs/>
          <w:lang w:eastAsia="zh-CN"/>
        </w:rPr>
        <w:t>我们这生来的犹太人，不是外邦的罪人，既知道人称义不是因行律法，乃是因信耶稣基督，连我们也信了基督耶稣，使我们因信基督称义，不因行律法称义，因为凡有血气的，没有一人因行律法称义。</w:t>
      </w:r>
    </w:p>
    <w:p w14:paraId="6382CDAA" w14:textId="2A77F2AB" w:rsidR="004913C6" w:rsidRDefault="004913C6" w:rsidP="004913C6">
      <w:pPr>
        <w:rPr>
          <w:rFonts w:asciiTheme="minorEastAsia" w:eastAsiaTheme="minorEastAsia" w:hAnsiTheme="minorEastAsia"/>
          <w:lang w:eastAsia="zh-CN"/>
        </w:rPr>
      </w:pPr>
      <w:r>
        <w:rPr>
          <w:rFonts w:asciiTheme="minorEastAsia" w:eastAsiaTheme="minorEastAsia" w:hAnsiTheme="minorEastAsia"/>
          <w:lang w:eastAsia="zh-CN"/>
        </w:rPr>
        <w:t>换句话说，保罗是在说，既然称义是因着信，而不是藉着宗教仪式或者种族地位。这意味着，存在于旧约之下的</w:t>
      </w:r>
      <w:r w:rsidRPr="004913C6">
        <w:rPr>
          <w:rFonts w:asciiTheme="minorEastAsia" w:eastAsiaTheme="minorEastAsia" w:hAnsiTheme="minorEastAsia"/>
          <w:b/>
          <w:iCs/>
          <w:lang w:eastAsia="zh-CN"/>
        </w:rPr>
        <w:t>一切</w:t>
      </w:r>
      <w:r>
        <w:rPr>
          <w:rFonts w:asciiTheme="minorEastAsia" w:eastAsiaTheme="minorEastAsia" w:hAnsiTheme="minorEastAsia"/>
          <w:lang w:eastAsia="zh-CN"/>
        </w:rPr>
        <w:t>阻隔，就是那些想要领受神的祝福的人必须向神的选民看齐的这一切阻隔，已经在十字架上被永远废除！在以弗所书</w:t>
      </w:r>
      <w:r>
        <w:rPr>
          <w:rFonts w:eastAsiaTheme="minorEastAsia"/>
          <w:lang w:eastAsia="zh-CN"/>
        </w:rPr>
        <w:t>2:8-16</w:t>
      </w:r>
      <w:r>
        <w:rPr>
          <w:rFonts w:asciiTheme="minorEastAsia" w:eastAsiaTheme="minorEastAsia" w:hAnsiTheme="minorEastAsia"/>
          <w:lang w:eastAsia="zh-CN"/>
        </w:rPr>
        <w:t>，我们看看保罗是如何从救恩是本乎恩也因着信的观念，直接转到消除犹太人和外邦人之间的巨大鸿沟的观念的：</w:t>
      </w:r>
    </w:p>
    <w:p w14:paraId="5AED20AC" w14:textId="576A794C" w:rsidR="004913C6" w:rsidRPr="004913C6" w:rsidRDefault="004913C6" w:rsidP="004913C6">
      <w:pPr>
        <w:ind w:leftChars="200" w:left="440"/>
        <w:rPr>
          <w:rFonts w:ascii="黑体" w:eastAsia="黑体" w:hAnsi="黑体"/>
          <w:lang w:eastAsia="zh-CN"/>
        </w:rPr>
      </w:pPr>
      <w:r w:rsidRPr="004913C6">
        <w:rPr>
          <w:rFonts w:ascii="黑体" w:eastAsia="黑体" w:hAnsi="黑体"/>
          <w:iCs/>
          <w:vertAlign w:val="superscript"/>
          <w:lang w:eastAsia="zh-CN"/>
        </w:rPr>
        <w:t>8</w:t>
      </w:r>
      <w:r w:rsidRPr="004913C6">
        <w:rPr>
          <w:rFonts w:ascii="黑体" w:eastAsia="黑体" w:hAnsi="黑体" w:hint="eastAsia"/>
          <w:iCs/>
          <w:lang w:eastAsia="zh-CN"/>
        </w:rPr>
        <w:t>你们得救是本乎恩，也因着信。这并不是出于自己，乃是　神所赐的；</w:t>
      </w:r>
      <w:r w:rsidRPr="004913C6">
        <w:rPr>
          <w:rFonts w:ascii="黑体" w:eastAsia="黑体" w:hAnsi="黑体"/>
          <w:iCs/>
          <w:vertAlign w:val="superscript"/>
          <w:lang w:eastAsia="zh-CN"/>
        </w:rPr>
        <w:t>9</w:t>
      </w:r>
      <w:r w:rsidRPr="004913C6">
        <w:rPr>
          <w:rFonts w:ascii="黑体" w:eastAsia="黑体" w:hAnsi="黑体" w:hint="eastAsia"/>
          <w:iCs/>
          <w:lang w:eastAsia="zh-CN"/>
        </w:rPr>
        <w:t>也不是出于行为，免得有人自夸。</w:t>
      </w:r>
      <w:r w:rsidRPr="004913C6">
        <w:rPr>
          <w:rFonts w:ascii="黑体" w:eastAsia="黑体" w:hAnsi="黑体"/>
          <w:iCs/>
          <w:vertAlign w:val="superscript"/>
          <w:lang w:eastAsia="zh-CN"/>
        </w:rPr>
        <w:t>10</w:t>
      </w:r>
      <w:r w:rsidRPr="004913C6">
        <w:rPr>
          <w:rFonts w:ascii="黑体" w:eastAsia="黑体" w:hAnsi="黑体" w:hint="eastAsia"/>
          <w:iCs/>
          <w:lang w:eastAsia="zh-CN"/>
        </w:rPr>
        <w:t>我们原是他的工作，在基督耶稣里造成的，为要叫我们行善，就是神所预备叫我们行的。</w:t>
      </w:r>
      <w:r w:rsidRPr="004913C6">
        <w:rPr>
          <w:rFonts w:ascii="黑体" w:eastAsia="黑体" w:hAnsi="黑体"/>
          <w:iCs/>
          <w:vertAlign w:val="superscript"/>
          <w:lang w:eastAsia="zh-CN"/>
        </w:rPr>
        <w:t>11</w:t>
      </w:r>
      <w:r w:rsidRPr="004913C6">
        <w:rPr>
          <w:rFonts w:ascii="黑体" w:eastAsia="黑体" w:hAnsi="黑体" w:hint="eastAsia"/>
          <w:iCs/>
          <w:lang w:eastAsia="zh-CN"/>
        </w:rPr>
        <w:t>所以你们应当记念，你们从前按肉体是外邦人，是称为没受割礼的，这名原是那些凭人手在肉身上称为受割礼之人所起的。</w:t>
      </w:r>
      <w:r w:rsidRPr="004913C6">
        <w:rPr>
          <w:rFonts w:ascii="黑体" w:eastAsia="黑体" w:hAnsi="黑体"/>
          <w:iCs/>
          <w:vertAlign w:val="superscript"/>
          <w:lang w:eastAsia="zh-CN"/>
        </w:rPr>
        <w:t>12</w:t>
      </w:r>
      <w:r w:rsidRPr="004913C6">
        <w:rPr>
          <w:rFonts w:ascii="黑体" w:eastAsia="黑体" w:hAnsi="黑体" w:hint="eastAsia"/>
          <w:iCs/>
          <w:lang w:eastAsia="zh-CN"/>
        </w:rPr>
        <w:t>那时，你们与基督无关，在以色列国民以外，在所应许的诸约上是局外人，并且活在世上没有指望，没有　神。</w:t>
      </w:r>
      <w:r w:rsidRPr="004913C6">
        <w:rPr>
          <w:rFonts w:ascii="黑体" w:eastAsia="黑体" w:hAnsi="黑体"/>
          <w:iCs/>
          <w:vertAlign w:val="superscript"/>
          <w:lang w:eastAsia="zh-CN"/>
        </w:rPr>
        <w:t>13</w:t>
      </w:r>
      <w:r w:rsidRPr="004913C6">
        <w:rPr>
          <w:rFonts w:ascii="黑体" w:eastAsia="黑体" w:hAnsi="黑体" w:hint="eastAsia"/>
          <w:iCs/>
          <w:lang w:eastAsia="zh-CN"/>
        </w:rPr>
        <w:t>你们从前远离神的人，如今却在基督耶稣里，靠着他的血，已经得亲近了。</w:t>
      </w:r>
      <w:r w:rsidRPr="004913C6">
        <w:rPr>
          <w:rFonts w:ascii="黑体" w:eastAsia="黑体" w:hAnsi="黑体"/>
          <w:iCs/>
          <w:vertAlign w:val="superscript"/>
          <w:lang w:eastAsia="zh-CN"/>
        </w:rPr>
        <w:t>14</w:t>
      </w:r>
      <w:r w:rsidRPr="004913C6">
        <w:rPr>
          <w:rFonts w:ascii="黑体" w:eastAsia="黑体" w:hAnsi="黑体" w:hint="eastAsia"/>
          <w:iCs/>
          <w:lang w:eastAsia="zh-CN"/>
        </w:rPr>
        <w:t>因他使我们和睦，将两下合而为一，拆毁了中间隔断的墙，</w:t>
      </w:r>
      <w:r w:rsidRPr="00A56299">
        <w:rPr>
          <w:rFonts w:ascii="黑体" w:eastAsia="黑体" w:hAnsi="黑体"/>
          <w:iCs/>
          <w:vertAlign w:val="superscript"/>
          <w:lang w:eastAsia="zh-CN"/>
        </w:rPr>
        <w:t>15</w:t>
      </w:r>
      <w:r w:rsidRPr="004913C6">
        <w:rPr>
          <w:rFonts w:ascii="黑体" w:eastAsia="黑体" w:hAnsi="黑体" w:hint="eastAsia"/>
          <w:iCs/>
          <w:lang w:eastAsia="zh-CN"/>
        </w:rPr>
        <w:t>而且以自己的身体废掉冤仇，就是那记在律法上的规条，为要将两下藉着自己造成一个新人，如此便成就了和睦。</w:t>
      </w:r>
      <w:r w:rsidRPr="00A56299">
        <w:rPr>
          <w:rFonts w:ascii="黑体" w:eastAsia="黑体" w:hAnsi="黑体"/>
          <w:iCs/>
          <w:vertAlign w:val="superscript"/>
          <w:lang w:eastAsia="zh-CN"/>
        </w:rPr>
        <w:t>16</w:t>
      </w:r>
      <w:r w:rsidRPr="004913C6">
        <w:rPr>
          <w:rFonts w:ascii="黑体" w:eastAsia="黑体" w:hAnsi="黑体" w:hint="eastAsia"/>
          <w:iCs/>
          <w:lang w:eastAsia="zh-CN"/>
        </w:rPr>
        <w:t>既在十字架上灭了冤仇，便藉这十字架使两下归为一体，与神和好了。</w:t>
      </w:r>
    </w:p>
    <w:p w14:paraId="79059946" w14:textId="77777777" w:rsidR="004913C6" w:rsidRDefault="004913C6" w:rsidP="00A56299">
      <w:pPr>
        <w:rPr>
          <w:lang w:eastAsia="zh-CN"/>
        </w:rPr>
      </w:pPr>
      <w:r>
        <w:rPr>
          <w:rFonts w:hint="eastAsia"/>
          <w:lang w:eastAsia="zh-CN"/>
        </w:rPr>
        <w:t>保罗认识到，地方教会内部的合一，是福音非常重要的启示。所以，当他一切的关注都在福音上时，他一切的关注也都在地方教会身上。同一块硬币的两面。毕竟，他的主，耶稣基督，曾经说过“</w:t>
      </w:r>
      <w:r w:rsidRPr="00A56299">
        <w:rPr>
          <w:rFonts w:hint="eastAsia"/>
          <w:b/>
          <w:u w:val="single"/>
          <w:lang w:eastAsia="zh-CN"/>
        </w:rPr>
        <w:t>你们若有彼此</w:t>
      </w:r>
      <w:r w:rsidRPr="00A56299">
        <w:rPr>
          <w:rFonts w:hint="eastAsia"/>
          <w:b/>
          <w:iCs/>
          <w:u w:val="single"/>
          <w:lang w:eastAsia="zh-CN"/>
        </w:rPr>
        <w:t>相爱</w:t>
      </w:r>
      <w:r w:rsidRPr="00A56299">
        <w:rPr>
          <w:rFonts w:hint="eastAsia"/>
          <w:b/>
          <w:u w:val="single"/>
          <w:lang w:eastAsia="zh-CN"/>
        </w:rPr>
        <w:t>的心，众人因此就认出你们是我的门徒了。</w:t>
      </w:r>
      <w:r>
        <w:rPr>
          <w:rFonts w:hint="eastAsia"/>
          <w:lang w:eastAsia="zh-CN"/>
        </w:rPr>
        <w:t>”因此，为了福音的缘故而相爱和合一的观念，涵盖了保罗的所有书信。</w:t>
      </w:r>
    </w:p>
    <w:p w14:paraId="21B5FD92" w14:textId="77777777" w:rsidR="004913C6" w:rsidRDefault="004913C6" w:rsidP="004913C6">
      <w:pPr>
        <w:rPr>
          <w:rFonts w:eastAsia="宋体"/>
          <w:lang w:eastAsia="zh-CN"/>
        </w:rPr>
      </w:pPr>
      <w:r>
        <w:rPr>
          <w:rFonts w:eastAsia="宋体" w:hint="eastAsia"/>
          <w:lang w:eastAsia="zh-CN"/>
        </w:rPr>
        <w:t>所以，这就是保罗所关注的。关注福音。关注地方教会。但在这后面是什么驱动他的这份热情呢？是他对神的荣耀的热爱。</w:t>
      </w:r>
    </w:p>
    <w:p w14:paraId="18F632D9" w14:textId="77777777" w:rsidR="004913C6" w:rsidRDefault="004913C6" w:rsidP="00A56299">
      <w:pPr>
        <w:pStyle w:val="Heading2"/>
        <w:rPr>
          <w:lang w:eastAsia="zh-CN"/>
        </w:rPr>
      </w:pPr>
      <w:r>
        <w:rPr>
          <w:rFonts w:hint="eastAsia"/>
          <w:lang w:eastAsia="zh-CN"/>
        </w:rPr>
        <w:t>神的荣耀</w:t>
      </w:r>
    </w:p>
    <w:p w14:paraId="284526D5" w14:textId="4DB96E4B" w:rsidR="004913C6" w:rsidRDefault="004913C6" w:rsidP="004913C6">
      <w:pPr>
        <w:rPr>
          <w:rFonts w:eastAsia="宋体"/>
          <w:lang w:eastAsia="zh-CN"/>
        </w:rPr>
      </w:pPr>
      <w:r>
        <w:rPr>
          <w:rFonts w:eastAsia="宋体" w:hint="eastAsia"/>
          <w:lang w:eastAsia="zh-CN"/>
        </w:rPr>
        <w:t>保罗神学的动力是什么？他的信息的核心是什么？是我们从创世记到玛拉基书、以及从马太福音到启示录读到的同样的东西。保罗神学的特点就是，一切都是为了神的荣耀。所以，他在罗马书</w:t>
      </w:r>
      <w:r>
        <w:rPr>
          <w:rFonts w:eastAsia="宋体" w:hint="eastAsia"/>
          <w:lang w:eastAsia="zh-CN"/>
        </w:rPr>
        <w:t>1:5</w:t>
      </w:r>
      <w:r>
        <w:rPr>
          <w:rFonts w:eastAsia="宋体" w:hint="eastAsia"/>
          <w:lang w:eastAsia="zh-CN"/>
        </w:rPr>
        <w:t>说：“</w:t>
      </w:r>
      <w:r w:rsidRPr="00A56299">
        <w:rPr>
          <w:rFonts w:eastAsia="宋体" w:hint="eastAsia"/>
          <w:b/>
          <w:u w:val="single"/>
          <w:lang w:eastAsia="zh-CN"/>
        </w:rPr>
        <w:t>我们从他受了恩惠并使徒的职分，在万国之中叫人为他的名信服真道。</w:t>
      </w:r>
      <w:r>
        <w:rPr>
          <w:rFonts w:eastAsia="宋体" w:hint="eastAsia"/>
          <w:lang w:eastAsia="zh-CN"/>
        </w:rPr>
        <w:t>”</w:t>
      </w:r>
    </w:p>
    <w:p w14:paraId="54BBD270" w14:textId="09499150" w:rsidR="004913C6" w:rsidRDefault="004913C6" w:rsidP="004913C6">
      <w:pPr>
        <w:rPr>
          <w:rFonts w:eastAsia="宋体"/>
          <w:lang w:eastAsia="zh-CN"/>
        </w:rPr>
      </w:pPr>
      <w:r>
        <w:rPr>
          <w:rFonts w:eastAsia="宋体" w:hint="eastAsia"/>
          <w:lang w:eastAsia="zh-CN"/>
        </w:rPr>
        <w:t>保罗最终关心的是神的荣耀，因为这是每个基督徒最终要关心的。如果我们认为因信称义是保罗神</w:t>
      </w:r>
      <w:r w:rsidR="00A56299">
        <w:rPr>
          <w:rFonts w:eastAsia="宋体" w:hint="eastAsia"/>
          <w:lang w:eastAsia="zh-CN"/>
        </w:rPr>
        <w:lastRenderedPageBreak/>
        <w:t>学的中心，那么我们就不能认识称我们为义的那一位</w:t>
      </w:r>
      <w:r>
        <w:rPr>
          <w:rFonts w:eastAsia="宋体" w:hint="eastAsia"/>
          <w:lang w:eastAsia="zh-CN"/>
        </w:rPr>
        <w:t>远比他所给我们的义更为重要。那么我们也就不能认识到，称义的目的是使我们与神和好。所以神是称义的源头，神也是称义的终点。</w:t>
      </w:r>
    </w:p>
    <w:p w14:paraId="5DC6E27E" w14:textId="77777777" w:rsidR="004913C6" w:rsidRDefault="004913C6" w:rsidP="004913C6">
      <w:pPr>
        <w:rPr>
          <w:rFonts w:asciiTheme="minorEastAsia" w:eastAsiaTheme="minorEastAsia" w:hAnsiTheme="minorEastAsia"/>
          <w:lang w:eastAsia="zh-CN"/>
        </w:rPr>
      </w:pPr>
      <w:r>
        <w:rPr>
          <w:rFonts w:asciiTheme="minorEastAsia" w:eastAsiaTheme="minorEastAsia" w:hAnsiTheme="minorEastAsia"/>
          <w:lang w:eastAsia="zh-CN"/>
        </w:rPr>
        <w:t>或者，如果我们只关注神对亚伯拉罕的应许的成就——另一个对保罗的思想有重要影响的观念，那么我们忘记了神对亚伯拉罕的应许是关于神的祝福的——所以那位能赐福给我们的神实际上比神所赐的福更加重要。</w:t>
      </w:r>
    </w:p>
    <w:p w14:paraId="28E8012E" w14:textId="77777777" w:rsidR="004913C6" w:rsidRDefault="004913C6" w:rsidP="004913C6">
      <w:pPr>
        <w:rPr>
          <w:rFonts w:eastAsia="宋体"/>
          <w:lang w:eastAsia="zh-CN"/>
        </w:rPr>
      </w:pPr>
      <w:r>
        <w:rPr>
          <w:rFonts w:eastAsia="宋体" w:hint="eastAsia"/>
          <w:lang w:eastAsia="zh-CN"/>
        </w:rPr>
        <w:t>虽然可以说保罗传福音极其火热，但福音信息的焦点是神自己。福音的价值在于，这是罪人、犹太人和外邦人能与神和好，并永远与他同在的信息。</w:t>
      </w:r>
    </w:p>
    <w:p w14:paraId="0B51B160" w14:textId="77777777" w:rsidR="004913C6" w:rsidRDefault="004913C6" w:rsidP="004913C6">
      <w:pPr>
        <w:rPr>
          <w:rFonts w:eastAsia="宋体"/>
          <w:lang w:eastAsia="zh-CN"/>
        </w:rPr>
      </w:pPr>
      <w:r>
        <w:rPr>
          <w:rFonts w:eastAsia="宋体" w:hint="eastAsia"/>
          <w:lang w:eastAsia="zh-CN"/>
        </w:rPr>
        <w:t>基督是神荣耀的真像。救恩使神的荣耀得到称赞。末世充满了荣耀的盼望。教会彰显神的荣耀。最终，一切都是关于神的荣耀。</w:t>
      </w:r>
    </w:p>
    <w:p w14:paraId="6329BB95" w14:textId="7EE13C61" w:rsidR="004913C6" w:rsidRDefault="004913C6" w:rsidP="004913C6">
      <w:pPr>
        <w:rPr>
          <w:rFonts w:eastAsia="宋体"/>
          <w:lang w:eastAsia="zh-CN"/>
        </w:rPr>
      </w:pPr>
      <w:r>
        <w:rPr>
          <w:rFonts w:eastAsia="宋体" w:hint="eastAsia"/>
          <w:lang w:eastAsia="zh-CN"/>
        </w:rPr>
        <w:t>保罗所关注的一切事情——福音，教会——都能以它们各自的方式来</w:t>
      </w:r>
      <w:r w:rsidR="00A06AA9">
        <w:rPr>
          <w:rFonts w:eastAsia="宋体" w:hint="eastAsia"/>
          <w:lang w:eastAsia="zh-CN"/>
        </w:rPr>
        <w:t>代替</w:t>
      </w:r>
      <w:r>
        <w:rPr>
          <w:rFonts w:eastAsia="宋体" w:hint="eastAsia"/>
          <w:lang w:eastAsia="zh-CN"/>
        </w:rPr>
        <w:t>神自己。我们会过分热衷于去“赢得灵魂”，以致它成为我们的功劳，而不是神的荣耀。我们在教会中会过分热衷于</w:t>
      </w:r>
      <w:r w:rsidR="00A06AA9">
        <w:rPr>
          <w:rFonts w:eastAsia="宋体" w:hint="eastAsia"/>
          <w:lang w:eastAsia="zh-CN"/>
        </w:rPr>
        <w:t>服事</w:t>
      </w:r>
      <w:r>
        <w:rPr>
          <w:rFonts w:eastAsia="宋体" w:hint="eastAsia"/>
          <w:lang w:eastAsia="zh-CN"/>
        </w:rPr>
        <w:t>，以致它成为我们自己的功劳，而</w:t>
      </w:r>
      <w:r w:rsidR="00A06AA9">
        <w:rPr>
          <w:rFonts w:eastAsia="宋体" w:hint="eastAsia"/>
          <w:lang w:eastAsia="zh-CN"/>
        </w:rPr>
        <w:t>不是神的荣耀。所以，如果我们在搜罗保罗书信中蕴含的巨大财富时，需要保持一个客观的和虔诚的立场，他对于</w:t>
      </w:r>
      <w:r w:rsidR="00A06AA9">
        <w:rPr>
          <w:rFonts w:eastAsia="宋体"/>
          <w:lang w:eastAsia="zh-CN"/>
        </w:rPr>
        <w:t>神荣耀的</w:t>
      </w:r>
      <w:r>
        <w:rPr>
          <w:rFonts w:eastAsia="宋体" w:hint="eastAsia"/>
          <w:lang w:eastAsia="zh-CN"/>
        </w:rPr>
        <w:t>关注就是关键。</w:t>
      </w:r>
    </w:p>
    <w:p w14:paraId="42351FF2" w14:textId="15039F07" w:rsidR="004913C6" w:rsidRDefault="004913C6" w:rsidP="004913C6">
      <w:pPr>
        <w:rPr>
          <w:rFonts w:eastAsia="宋体"/>
          <w:lang w:eastAsia="zh-CN"/>
        </w:rPr>
      </w:pPr>
      <w:r>
        <w:rPr>
          <w:rFonts w:eastAsia="宋体" w:hint="eastAsia"/>
          <w:lang w:eastAsia="zh-CN"/>
        </w:rPr>
        <w:t>这就是使徒保罗。神为</w:t>
      </w:r>
      <w:r w:rsidR="00A06AA9">
        <w:rPr>
          <w:rFonts w:eastAsia="宋体" w:hint="eastAsia"/>
          <w:lang w:eastAsia="zh-CN"/>
        </w:rPr>
        <w:t>保罗</w:t>
      </w:r>
      <w:r>
        <w:rPr>
          <w:rFonts w:eastAsia="宋体" w:hint="eastAsia"/>
          <w:lang w:eastAsia="zh-CN"/>
        </w:rPr>
        <w:t>的事工，以及</w:t>
      </w:r>
      <w:r w:rsidR="00A06AA9">
        <w:rPr>
          <w:rFonts w:eastAsia="宋体" w:hint="eastAsia"/>
          <w:lang w:eastAsia="zh-CN"/>
        </w:rPr>
        <w:t>保罗</w:t>
      </w:r>
      <w:r>
        <w:rPr>
          <w:rFonts w:eastAsia="宋体" w:hint="eastAsia"/>
          <w:lang w:eastAsia="zh-CN"/>
        </w:rPr>
        <w:t>所关注的一切事情都做了充分的预备。这就是保罗书信的重要价值，将是我们接下来几个星期的属灵食粮。在结束之前，让我们来看看这些事情如何帮助我们从宏观的角度更好地理解保罗的书信。</w:t>
      </w:r>
    </w:p>
    <w:p w14:paraId="432219C8" w14:textId="77777777" w:rsidR="004913C6" w:rsidRDefault="004913C6" w:rsidP="00A06AA9">
      <w:pPr>
        <w:pStyle w:val="Heading2"/>
        <w:rPr>
          <w:lang w:eastAsia="zh-CN"/>
        </w:rPr>
      </w:pPr>
      <w:r>
        <w:rPr>
          <w:rFonts w:hint="eastAsia"/>
          <w:lang w:eastAsia="zh-CN"/>
        </w:rPr>
        <w:t>保罗写了什么？</w:t>
      </w:r>
    </w:p>
    <w:p w14:paraId="506607A4" w14:textId="77777777" w:rsidR="004913C6" w:rsidRDefault="004913C6" w:rsidP="004913C6">
      <w:pPr>
        <w:rPr>
          <w:rFonts w:eastAsia="宋体"/>
          <w:lang w:eastAsia="zh-CN"/>
        </w:rPr>
      </w:pPr>
      <w:r>
        <w:rPr>
          <w:rFonts w:eastAsia="宋体" w:hint="eastAsia"/>
          <w:lang w:eastAsia="zh-CN"/>
        </w:rPr>
        <w:t>把保罗看作宣教士，而不是牧师或者神学家，这可以帮助我们更好地理解他所写书信的性质。他从宣教士的角度来关心教会，以确保教会被建立在福音之上。他不是详尽地写下我们需要知道的关于耶稣的每一件事。他经常写信来让人关注那些自己所察觉到的福音和教会受到攻击的地方。除非那些已经在他的事工下归信的人能够持守信心，否则他的宣教工作将是徒劳的。</w:t>
      </w:r>
    </w:p>
    <w:p w14:paraId="592E4470" w14:textId="77777777" w:rsidR="004913C6" w:rsidRDefault="004913C6" w:rsidP="004913C6">
      <w:pPr>
        <w:rPr>
          <w:rFonts w:eastAsia="宋体"/>
          <w:lang w:eastAsia="zh-CN"/>
        </w:rPr>
      </w:pPr>
      <w:r>
        <w:rPr>
          <w:rFonts w:eastAsia="宋体" w:hint="eastAsia"/>
          <w:lang w:eastAsia="zh-CN"/>
        </w:rPr>
        <w:t>所以，他的书信主要是为了阐明福音，并将福音和我们教会共同体的生活联系起来——一切都是为了那位永远可称颂的神在福音里并在教会中得着一切的荣耀。如果我们想要正确解读他的书信，而不是将它们简单理解为基督徒生活的行为准则，我们必须从这个角度去解读。</w:t>
      </w:r>
    </w:p>
    <w:p w14:paraId="38E0F46C" w14:textId="11278069" w:rsidR="004913C6" w:rsidRDefault="004913C6" w:rsidP="004913C6">
      <w:pPr>
        <w:rPr>
          <w:rFonts w:eastAsia="宋体"/>
          <w:lang w:eastAsia="zh-CN"/>
        </w:rPr>
      </w:pPr>
      <w:r>
        <w:rPr>
          <w:rFonts w:eastAsia="宋体" w:hint="eastAsia"/>
          <w:lang w:eastAsia="zh-CN"/>
        </w:rPr>
        <w:t>因此，由于看到人们在接受另一个福音，他写了加拉太书</w:t>
      </w:r>
      <w:r w:rsidR="00A06AA9">
        <w:rPr>
          <w:rFonts w:eastAsia="宋体" w:hint="eastAsia"/>
          <w:lang w:eastAsia="zh-CN"/>
        </w:rPr>
        <w:t>；</w:t>
      </w:r>
      <w:r>
        <w:rPr>
          <w:rFonts w:eastAsia="宋体" w:hint="eastAsia"/>
          <w:lang w:eastAsia="zh-CN"/>
        </w:rPr>
        <w:t>由于看到结党纷争在破坏福音，他写了哥林多前书</w:t>
      </w:r>
      <w:r w:rsidR="00A06AA9">
        <w:rPr>
          <w:rFonts w:eastAsia="宋体" w:hint="eastAsia"/>
          <w:lang w:eastAsia="zh-CN"/>
        </w:rPr>
        <w:t>；</w:t>
      </w:r>
      <w:r>
        <w:rPr>
          <w:rFonts w:eastAsia="宋体" w:hint="eastAsia"/>
          <w:lang w:eastAsia="zh-CN"/>
        </w:rPr>
        <w:t>由于看重福音得到彰显，他写了以弗所书</w:t>
      </w:r>
      <w:r w:rsidR="00A06AA9">
        <w:rPr>
          <w:rFonts w:eastAsia="宋体" w:hint="eastAsia"/>
          <w:lang w:eastAsia="zh-CN"/>
        </w:rPr>
        <w:t>；</w:t>
      </w:r>
      <w:r>
        <w:rPr>
          <w:rFonts w:eastAsia="宋体" w:hint="eastAsia"/>
          <w:lang w:eastAsia="zh-CN"/>
        </w:rPr>
        <w:t>由于看到福音虽然得到了认可但是却被忽视和被边缘化，他写了歌罗西书</w:t>
      </w:r>
      <w:r w:rsidR="00A06AA9">
        <w:rPr>
          <w:rFonts w:eastAsia="宋体" w:hint="eastAsia"/>
          <w:lang w:eastAsia="zh-CN"/>
        </w:rPr>
        <w:t>；</w:t>
      </w:r>
      <w:r>
        <w:rPr>
          <w:rFonts w:eastAsia="宋体" w:hint="eastAsia"/>
          <w:lang w:eastAsia="zh-CN"/>
        </w:rPr>
        <w:t>由于看重福音得到传承，他写了提摩太前书、提摩太后书和提多书</w:t>
      </w:r>
      <w:r w:rsidR="00A06AA9">
        <w:rPr>
          <w:rFonts w:eastAsia="宋体" w:hint="eastAsia"/>
          <w:lang w:eastAsia="zh-CN"/>
        </w:rPr>
        <w:t>这几封教牧书信；</w:t>
      </w:r>
      <w:r>
        <w:rPr>
          <w:rFonts w:eastAsia="宋体" w:hint="eastAsia"/>
          <w:lang w:eastAsia="zh-CN"/>
        </w:rPr>
        <w:t>由于想要福音来改变</w:t>
      </w:r>
      <w:r w:rsidR="00A06AA9">
        <w:rPr>
          <w:rFonts w:eastAsia="宋体" w:hint="eastAsia"/>
          <w:lang w:eastAsia="zh-CN"/>
        </w:rPr>
        <w:t>社会对于</w:t>
      </w:r>
      <w:r w:rsidR="00A06AA9">
        <w:rPr>
          <w:rFonts w:eastAsia="宋体"/>
          <w:lang w:eastAsia="zh-CN"/>
        </w:rPr>
        <w:t>奴隶的态度</w:t>
      </w:r>
      <w:r>
        <w:rPr>
          <w:rFonts w:eastAsia="宋体" w:hint="eastAsia"/>
          <w:lang w:eastAsia="zh-CN"/>
        </w:rPr>
        <w:t>，他写了腓利门书。</w:t>
      </w:r>
    </w:p>
    <w:p w14:paraId="7FB83F79" w14:textId="340C8193" w:rsidR="004913C6" w:rsidRDefault="004913C6" w:rsidP="004913C6">
      <w:pPr>
        <w:rPr>
          <w:rFonts w:eastAsia="宋体"/>
          <w:lang w:eastAsia="zh-CN"/>
        </w:rPr>
      </w:pPr>
      <w:r>
        <w:rPr>
          <w:rFonts w:eastAsia="宋体" w:hint="eastAsia"/>
          <w:lang w:eastAsia="zh-CN"/>
        </w:rPr>
        <w:t>我们看到，在他的书信里，</w:t>
      </w:r>
      <w:r w:rsidR="00A06AA9">
        <w:rPr>
          <w:rFonts w:eastAsia="宋体" w:hint="eastAsia"/>
          <w:lang w:eastAsia="zh-CN"/>
        </w:rPr>
        <w:t>实践性的</w:t>
      </w:r>
      <w:r>
        <w:rPr>
          <w:rFonts w:eastAsia="宋体" w:hint="eastAsia"/>
          <w:lang w:eastAsia="zh-CN"/>
        </w:rPr>
        <w:t>基督徒教训从不脱离福音和基督。所以，我们在罗马书中看到，这本书的大部分内容都是致力于阐明福音和推崇福音。只有在阐明了福音之后，保罗才转到如何活出公义的生活的实用教导。对福音的不断认识和信靠才能产生福音化的生活，除此以外再没有其他方式。</w:t>
      </w:r>
    </w:p>
    <w:p w14:paraId="351CC02B" w14:textId="1DDC5654" w:rsidR="004913C6" w:rsidRDefault="004913C6" w:rsidP="004913C6">
      <w:pPr>
        <w:rPr>
          <w:rFonts w:eastAsia="宋体"/>
          <w:lang w:eastAsia="zh-CN"/>
        </w:rPr>
      </w:pPr>
      <w:r>
        <w:rPr>
          <w:rFonts w:eastAsia="宋体" w:hint="eastAsia"/>
          <w:lang w:eastAsia="zh-CN"/>
        </w:rPr>
        <w:t>你在他几乎所有的书信里都能看到这样相同的模式。分为两半。一半是福音，另一半是基督徒的生活。前半部分是描述性的句子；后半部分是命令性的经文。彼此不能分割。福音神学若没有共同体的见证就毫无价值。就像鬼魔，它也信，却是战惊，因为这种对真理的信心并不是带来悔改的信心。而命令性的经文如果没有福音会怎样？那是旧约，正如保罗在哥林多后书里写的，只会“叫人死”。</w:t>
      </w:r>
    </w:p>
    <w:p w14:paraId="12843C8F" w14:textId="77777777" w:rsidR="004913C6" w:rsidRDefault="004913C6" w:rsidP="004913C6">
      <w:pPr>
        <w:rPr>
          <w:rFonts w:eastAsia="宋体"/>
          <w:lang w:eastAsia="zh-CN"/>
        </w:rPr>
      </w:pPr>
      <w:r>
        <w:rPr>
          <w:rFonts w:eastAsia="宋体" w:hint="eastAsia"/>
          <w:lang w:eastAsia="zh-CN"/>
        </w:rPr>
        <w:t>当我们阅读和应用保罗书信的时候要小心。我们很容易跳过“教义”部分，直接去找保罗给基督徒的生活提供的实用建议。如果这就是我们读新约的方式，我们就会错过整个新约的要点。保罗和其他作者的目的不是为基督教提供一套新的伦理书册，而是进一步阐明耶稣基督福音的启示。一旦我们把福音和我们认为的那些更“实用”的事情分开，我们就看不到这些书卷的目的。</w:t>
      </w:r>
    </w:p>
    <w:p w14:paraId="3E1E5EE1" w14:textId="314380BB" w:rsidR="004913C6" w:rsidRDefault="004913C6" w:rsidP="004F0684">
      <w:pPr>
        <w:rPr>
          <w:rFonts w:eastAsia="宋体"/>
          <w:lang w:eastAsia="zh-CN"/>
        </w:rPr>
      </w:pPr>
      <w:r>
        <w:rPr>
          <w:rFonts w:eastAsia="宋体" w:hint="eastAsia"/>
          <w:lang w:eastAsia="zh-CN"/>
        </w:rPr>
        <w:t>让我们举个例子。以弗所书</w:t>
      </w:r>
      <w:r>
        <w:rPr>
          <w:rFonts w:eastAsia="宋体" w:hint="eastAsia"/>
          <w:lang w:eastAsia="zh-CN"/>
        </w:rPr>
        <w:t>4:29</w:t>
      </w:r>
      <w:r w:rsidR="004F0684">
        <w:rPr>
          <w:rFonts w:eastAsia="宋体" w:hint="eastAsia"/>
          <w:lang w:eastAsia="zh-CN"/>
        </w:rPr>
        <w:t>说</w:t>
      </w:r>
      <w:r>
        <w:rPr>
          <w:rFonts w:eastAsia="宋体" w:hint="eastAsia"/>
          <w:lang w:eastAsia="zh-CN"/>
        </w:rPr>
        <w:t>：“</w:t>
      </w:r>
      <w:r w:rsidRPr="004F0684">
        <w:rPr>
          <w:rFonts w:eastAsia="宋体" w:hint="eastAsia"/>
          <w:b/>
          <w:u w:val="single"/>
          <w:lang w:eastAsia="zh-CN"/>
        </w:rPr>
        <w:t>污秽的言语，一句不可出口，只要随事说造就人的好话，叫</w:t>
      </w:r>
      <w:r w:rsidRPr="004F0684">
        <w:rPr>
          <w:rFonts w:eastAsia="宋体" w:hint="eastAsia"/>
          <w:b/>
          <w:u w:val="single"/>
          <w:lang w:eastAsia="zh-CN"/>
        </w:rPr>
        <w:lastRenderedPageBreak/>
        <w:t>听见的人得益处。</w:t>
      </w:r>
      <w:r>
        <w:rPr>
          <w:rFonts w:eastAsia="宋体" w:hint="eastAsia"/>
          <w:lang w:eastAsia="zh-CN"/>
        </w:rPr>
        <w:t>”我们对照以弗所书</w:t>
      </w:r>
      <w:r w:rsidR="004F0684">
        <w:rPr>
          <w:rFonts w:eastAsia="宋体" w:hint="eastAsia"/>
          <w:lang w:eastAsia="zh-CN"/>
        </w:rPr>
        <w:t>2:1</w:t>
      </w:r>
      <w:r w:rsidR="004F0684">
        <w:rPr>
          <w:rFonts w:eastAsia="宋体" w:hint="eastAsia"/>
          <w:lang w:eastAsia="zh-CN"/>
        </w:rPr>
        <w:t>以及</w:t>
      </w:r>
      <w:r>
        <w:rPr>
          <w:rFonts w:eastAsia="宋体" w:hint="eastAsia"/>
          <w:lang w:eastAsia="zh-CN"/>
        </w:rPr>
        <w:t>4-5</w:t>
      </w:r>
      <w:r>
        <w:rPr>
          <w:rFonts w:eastAsia="宋体" w:hint="eastAsia"/>
          <w:lang w:eastAsia="zh-CN"/>
        </w:rPr>
        <w:t>来思考这个教训，“</w:t>
      </w:r>
      <w:r w:rsidRPr="004F0684">
        <w:rPr>
          <w:rFonts w:eastAsia="宋体" w:hint="eastAsia"/>
          <w:b/>
          <w:u w:val="single"/>
          <w:lang w:eastAsia="zh-CN"/>
        </w:rPr>
        <w:t>你们死在过犯罪恶之中，他叫你们活过来。</w:t>
      </w:r>
      <w:r w:rsidR="004F0684" w:rsidRPr="004F0684">
        <w:rPr>
          <w:rFonts w:eastAsia="宋体" w:hint="eastAsia"/>
          <w:b/>
          <w:u w:val="single"/>
          <w:lang w:eastAsia="zh-CN"/>
        </w:rPr>
        <w:t>……</w:t>
      </w:r>
      <w:r w:rsidRPr="004F0684">
        <w:rPr>
          <w:rFonts w:eastAsia="宋体" w:hint="eastAsia"/>
          <w:b/>
          <w:u w:val="single"/>
          <w:lang w:eastAsia="zh-CN"/>
        </w:rPr>
        <w:t>然而神既有丰富的怜悯，因他爱我们的大爱，当我们死在过犯中的时候，便叫我们与基督一同活过来。</w:t>
      </w:r>
      <w:r>
        <w:rPr>
          <w:rFonts w:eastAsia="宋体" w:hint="eastAsia"/>
          <w:lang w:eastAsia="zh-CN"/>
        </w:rPr>
        <w:t>”我们不会因为这讨神的喜悦而洁净我们的言语，无论我们怎样努力，我们也没有能力说出完全的话来</w:t>
      </w:r>
      <w:r w:rsidR="004F0684">
        <w:rPr>
          <w:rFonts w:eastAsia="宋体" w:hint="eastAsia"/>
          <w:lang w:eastAsia="zh-CN"/>
        </w:rPr>
        <w:t>。</w:t>
      </w:r>
      <w:r>
        <w:rPr>
          <w:rFonts w:eastAsia="宋体" w:hint="eastAsia"/>
          <w:lang w:eastAsia="zh-CN"/>
        </w:rPr>
        <w:t>我们说话带着越来越多善意的言词，乃是因为</w:t>
      </w:r>
      <w:r w:rsidRPr="004F0684">
        <w:rPr>
          <w:rFonts w:eastAsia="宋体" w:hint="eastAsia"/>
          <w:b/>
          <w:lang w:eastAsia="zh-CN"/>
        </w:rPr>
        <w:t>我们的心藉着神通过基督耶稣向我们所施的恩典已经被改变</w:t>
      </w:r>
      <w:r w:rsidR="004F0684">
        <w:rPr>
          <w:rFonts w:eastAsia="宋体" w:hint="eastAsia"/>
          <w:lang w:eastAsia="zh-CN"/>
        </w:rPr>
        <w:t>。没有确信</w:t>
      </w:r>
      <w:r w:rsidR="004F0684">
        <w:rPr>
          <w:rFonts w:eastAsia="宋体"/>
          <w:lang w:eastAsia="zh-CN"/>
        </w:rPr>
        <w:t>这一点</w:t>
      </w:r>
      <w:r w:rsidR="004F0684">
        <w:rPr>
          <w:rFonts w:eastAsia="宋体" w:hint="eastAsia"/>
          <w:lang w:eastAsia="zh-CN"/>
        </w:rPr>
        <w:t>，就不要读保罗的书信，也不要读圣经里的任何一卷书，</w:t>
      </w:r>
      <w:r w:rsidR="004F0684">
        <w:rPr>
          <w:rFonts w:eastAsia="宋体"/>
          <w:lang w:eastAsia="zh-CN"/>
        </w:rPr>
        <w:t>这会让圣经成为一个道德主义和律法主义的源头。</w:t>
      </w:r>
    </w:p>
    <w:p w14:paraId="2E2AC404" w14:textId="138D3656" w:rsidR="004913C6" w:rsidRDefault="004913C6" w:rsidP="004F0684">
      <w:pPr>
        <w:rPr>
          <w:lang w:eastAsia="zh-CN"/>
        </w:rPr>
      </w:pPr>
      <w:r>
        <w:rPr>
          <w:rFonts w:hint="eastAsia"/>
          <w:lang w:eastAsia="zh-CN"/>
        </w:rPr>
        <w:t>并且我们很容易认为所有这些命令性的经文基本上都是有关我和我的顺服的。但它们不是。当我们在接下来的几个星期中学习这些书信时，我们全部重新来阅读它们。“</w:t>
      </w:r>
      <w:bookmarkStart w:id="4" w:name="_Hlk486844881"/>
      <w:r w:rsidRPr="004F0684">
        <w:rPr>
          <w:rFonts w:hint="eastAsia"/>
          <w:b/>
          <w:u w:val="single"/>
          <w:lang w:eastAsia="zh-CN"/>
        </w:rPr>
        <w:t>为要藉着</w:t>
      </w:r>
      <w:r w:rsidRPr="004F0684">
        <w:rPr>
          <w:rFonts w:hint="eastAsia"/>
          <w:b/>
          <w:iCs/>
          <w:u w:val="double"/>
          <w:lang w:eastAsia="zh-CN"/>
        </w:rPr>
        <w:t>教会</w:t>
      </w:r>
      <w:r w:rsidR="00B15A29">
        <w:rPr>
          <w:rFonts w:hint="eastAsia"/>
          <w:b/>
          <w:u w:val="single"/>
          <w:lang w:eastAsia="zh-CN"/>
        </w:rPr>
        <w:t>使天上执政的、掌权的，现在得知</w:t>
      </w:r>
      <w:r w:rsidRPr="004F0684">
        <w:rPr>
          <w:rFonts w:hint="eastAsia"/>
          <w:b/>
          <w:u w:val="single"/>
          <w:lang w:eastAsia="zh-CN"/>
        </w:rPr>
        <w:t>神百般的智慧。</w:t>
      </w:r>
      <w:bookmarkEnd w:id="4"/>
      <w:r>
        <w:rPr>
          <w:rFonts w:hint="eastAsia"/>
          <w:lang w:eastAsia="zh-CN"/>
        </w:rPr>
        <w:t>”（以弗所书</w:t>
      </w:r>
      <w:r>
        <w:rPr>
          <w:rFonts w:hint="eastAsia"/>
          <w:lang w:eastAsia="zh-CN"/>
        </w:rPr>
        <w:t>3:10</w:t>
      </w:r>
      <w:r>
        <w:rPr>
          <w:rFonts w:hint="eastAsia"/>
          <w:lang w:eastAsia="zh-CN"/>
        </w:rPr>
        <w:t>），这是保罗关注的中心，也是我们共同体生活关注的中心。阅读这些书信，进一步认识福音的完整启示。</w:t>
      </w:r>
    </w:p>
    <w:p w14:paraId="71211413" w14:textId="06D7AC9F" w:rsidR="004913C6" w:rsidRDefault="004913C6" w:rsidP="004F0684">
      <w:pPr>
        <w:pStyle w:val="Heading1"/>
        <w:rPr>
          <w:rFonts w:asciiTheme="minorEastAsia" w:eastAsiaTheme="minorEastAsia" w:hAnsiTheme="minorEastAsia"/>
          <w:lang w:eastAsia="zh-CN"/>
        </w:rPr>
      </w:pPr>
      <w:r>
        <w:rPr>
          <w:rFonts w:hint="eastAsia"/>
          <w:lang w:eastAsia="zh-CN"/>
        </w:rPr>
        <w:t>结论</w:t>
      </w:r>
    </w:p>
    <w:p w14:paraId="24FC8E5A" w14:textId="067497EA" w:rsidR="00745690" w:rsidRPr="004F0684" w:rsidRDefault="004913C6" w:rsidP="00745690">
      <w:pPr>
        <w:rPr>
          <w:rFonts w:asciiTheme="minorEastAsia" w:eastAsiaTheme="minorEastAsia" w:hAnsiTheme="minorEastAsia"/>
          <w:lang w:eastAsia="zh-CN"/>
        </w:rPr>
      </w:pPr>
      <w:r>
        <w:rPr>
          <w:rFonts w:asciiTheme="minorEastAsia" w:eastAsiaTheme="minorEastAsia" w:hAnsiTheme="minorEastAsia"/>
          <w:lang w:eastAsia="zh-CN"/>
        </w:rPr>
        <w:t>当我们在未来几个星期中思考保罗书信的时候，我们需要知道他的生活、事工和神学观点的背景。我们也应该不断地问自己这样几个问题。</w:t>
      </w:r>
      <w:r w:rsidR="004F0684">
        <w:rPr>
          <w:rFonts w:asciiTheme="minorEastAsia" w:eastAsiaTheme="minorEastAsia" w:hAnsiTheme="minorEastAsia" w:hint="eastAsia"/>
          <w:lang w:eastAsia="zh-CN"/>
        </w:rPr>
        <w:t>我们的关注点</w:t>
      </w:r>
      <w:r>
        <w:rPr>
          <w:rFonts w:asciiTheme="minorEastAsia" w:eastAsiaTheme="minorEastAsia" w:hAnsiTheme="minorEastAsia"/>
          <w:lang w:eastAsia="zh-CN"/>
        </w:rPr>
        <w:t>与宣教士的关注</w:t>
      </w:r>
      <w:r w:rsidR="004F0684">
        <w:rPr>
          <w:rFonts w:asciiTheme="minorEastAsia" w:eastAsiaTheme="minorEastAsia" w:hAnsiTheme="minorEastAsia" w:hint="eastAsia"/>
          <w:lang w:eastAsia="zh-CN"/>
        </w:rPr>
        <w:t>点</w:t>
      </w:r>
      <w:r w:rsidR="004F0684">
        <w:rPr>
          <w:rFonts w:asciiTheme="minorEastAsia" w:eastAsiaTheme="minorEastAsia" w:hAnsiTheme="minorEastAsia"/>
          <w:lang w:eastAsia="zh-CN"/>
        </w:rPr>
        <w:t>是否相配？</w:t>
      </w:r>
      <w:r w:rsidR="004F0684">
        <w:rPr>
          <w:rFonts w:asciiTheme="minorEastAsia" w:eastAsiaTheme="minorEastAsia" w:hAnsiTheme="minorEastAsia" w:hint="eastAsia"/>
          <w:lang w:eastAsia="zh-CN"/>
        </w:rPr>
        <w:t>保罗</w:t>
      </w:r>
      <w:r>
        <w:rPr>
          <w:rFonts w:asciiTheme="minorEastAsia" w:eastAsiaTheme="minorEastAsia" w:hAnsiTheme="minorEastAsia"/>
          <w:lang w:eastAsia="zh-CN"/>
        </w:rPr>
        <w:t>对我们的生活表明了什么？福音这一部分如何实际地改变我的生活？我们的生活和决定在多大程度上是由我们如何</w:t>
      </w:r>
      <w:r w:rsidR="004F0684">
        <w:rPr>
          <w:rFonts w:asciiTheme="minorEastAsia" w:eastAsiaTheme="minorEastAsia" w:hAnsiTheme="minorEastAsia"/>
          <w:lang w:eastAsia="zh-CN"/>
        </w:rPr>
        <w:t>才能更进一步推进福音的事工这个首要的关注来驱动的？我们将看到，</w:t>
      </w:r>
      <w:r w:rsidR="004F0684">
        <w:rPr>
          <w:rFonts w:asciiTheme="minorEastAsia" w:eastAsiaTheme="minorEastAsia" w:hAnsiTheme="minorEastAsia" w:hint="eastAsia"/>
          <w:lang w:eastAsia="zh-CN"/>
        </w:rPr>
        <w:t>如果要</w:t>
      </w:r>
      <w:r>
        <w:rPr>
          <w:rFonts w:asciiTheme="minorEastAsia" w:eastAsiaTheme="minorEastAsia" w:hAnsiTheme="minorEastAsia"/>
          <w:lang w:eastAsia="zh-CN"/>
        </w:rPr>
        <w:t>评估我们自己的生活在哪些方面已经偏离了福音的中心性，保罗的书信将是个极其宝贵的资源。</w:t>
      </w:r>
    </w:p>
    <w:sectPr w:rsidR="00745690" w:rsidRPr="004F0684"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5F7519" w:rsidRDefault="005F7519" w:rsidP="00455E33">
      <w:pPr>
        <w:spacing w:after="0"/>
      </w:pPr>
      <w:r>
        <w:separator/>
      </w:r>
    </w:p>
  </w:endnote>
  <w:endnote w:type="continuationSeparator" w:id="0">
    <w:p w14:paraId="4B925358" w14:textId="77777777" w:rsidR="005F7519" w:rsidRDefault="005F751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F7519" w:rsidRDefault="005F751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F7519" w:rsidRDefault="005F751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5B9162E7" w:rsidR="005F7519" w:rsidRDefault="005F751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B15A29">
      <w:rPr>
        <w:rStyle w:val="PageNumber"/>
        <w:noProof/>
      </w:rPr>
      <w:t>4</w:t>
    </w:r>
    <w:r>
      <w:rPr>
        <w:rStyle w:val="PageNumber"/>
      </w:rPr>
      <w:fldChar w:fldCharType="end"/>
    </w:r>
  </w:p>
  <w:p w14:paraId="4B92535C" w14:textId="77777777" w:rsidR="005F7519" w:rsidRDefault="005F751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5F7519" w:rsidRDefault="005F7519" w:rsidP="00455E33">
      <w:pPr>
        <w:spacing w:after="0"/>
      </w:pPr>
      <w:r>
        <w:separator/>
      </w:r>
    </w:p>
  </w:footnote>
  <w:footnote w:type="continuationSeparator" w:id="0">
    <w:p w14:paraId="4B925356" w14:textId="77777777" w:rsidR="005F7519" w:rsidRDefault="005F751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632F7F"/>
    <w:multiLevelType w:val="singleLevel"/>
    <w:tmpl w:val="58632F7F"/>
    <w:lvl w:ilvl="0">
      <w:start w:val="1"/>
      <w:numFmt w:val="decimal"/>
      <w:suff w:val="space"/>
      <w:lvlText w:val="%1."/>
      <w:lvlJc w:val="left"/>
    </w:lvl>
  </w:abstractNum>
  <w:abstractNum w:abstractNumId="6" w15:restartNumberingAfterBreak="0">
    <w:nsid w:val="586337F8"/>
    <w:multiLevelType w:val="singleLevel"/>
    <w:tmpl w:val="586337F8"/>
    <w:lvl w:ilvl="0">
      <w:start w:val="3"/>
      <w:numFmt w:val="decimal"/>
      <w:suff w:val="space"/>
      <w:lvlText w:val="%1."/>
      <w:lvlJc w:val="left"/>
    </w:lvl>
  </w:abstractNum>
  <w:abstractNum w:abstractNumId="7" w15:restartNumberingAfterBreak="0">
    <w:nsid w:val="586346DF"/>
    <w:multiLevelType w:val="singleLevel"/>
    <w:tmpl w:val="586346DF"/>
    <w:lvl w:ilvl="0">
      <w:start w:val="4"/>
      <w:numFmt w:val="decimal"/>
      <w:suff w:val="space"/>
      <w:lvlText w:val="%1."/>
      <w:lvlJc w:val="left"/>
    </w:lvl>
  </w:abstractNum>
  <w:abstractNum w:abstractNumId="8" w15:restartNumberingAfterBreak="0">
    <w:nsid w:val="586350E0"/>
    <w:multiLevelType w:val="singleLevel"/>
    <w:tmpl w:val="586350E0"/>
    <w:lvl w:ilvl="0">
      <w:start w:val="6"/>
      <w:numFmt w:val="decimal"/>
      <w:suff w:val="space"/>
      <w:lvlText w:val="%1."/>
      <w:lvlJc w:val="left"/>
    </w:lvl>
  </w:abstractNum>
  <w:abstractNum w:abstractNumId="9" w15:restartNumberingAfterBreak="0">
    <w:nsid w:val="5864654F"/>
    <w:multiLevelType w:val="singleLevel"/>
    <w:tmpl w:val="5864654F"/>
    <w:lvl w:ilvl="0">
      <w:start w:val="9"/>
      <w:numFmt w:val="decimal"/>
      <w:suff w:val="space"/>
      <w:lvlText w:val="%1."/>
      <w:lvlJc w:val="left"/>
    </w:lvl>
  </w:abstractNum>
  <w:abstractNum w:abstractNumId="10" w15:restartNumberingAfterBreak="0">
    <w:nsid w:val="58648DDE"/>
    <w:multiLevelType w:val="singleLevel"/>
    <w:tmpl w:val="58648DDE"/>
    <w:lvl w:ilvl="0">
      <w:start w:val="2"/>
      <w:numFmt w:val="decimal"/>
      <w:suff w:val="space"/>
      <w:lvlText w:val="%1."/>
      <w:lvlJc w:val="left"/>
    </w:lvl>
  </w:abstractNum>
  <w:abstractNum w:abstractNumId="11"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2" w15:restartNumberingAfterBreak="0">
    <w:nsid w:val="586BCE5F"/>
    <w:multiLevelType w:val="singleLevel"/>
    <w:tmpl w:val="586BCE5F"/>
    <w:lvl w:ilvl="0">
      <w:start w:val="1"/>
      <w:numFmt w:val="decimal"/>
      <w:suff w:val="space"/>
      <w:lvlText w:val="%1."/>
      <w:lvlJc w:val="left"/>
    </w:lvl>
  </w:abstractNum>
  <w:abstractNum w:abstractNumId="13"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15"/>
  </w:num>
  <w:num w:numId="2">
    <w:abstractNumId w:val="2"/>
  </w:num>
  <w:num w:numId="3">
    <w:abstractNumId w:val="5"/>
  </w:num>
  <w:num w:numId="4">
    <w:abstractNumId w:val="6"/>
  </w:num>
  <w:num w:numId="5">
    <w:abstractNumId w:val="7"/>
  </w:num>
  <w:num w:numId="6">
    <w:abstractNumId w:val="8"/>
  </w:num>
  <w:num w:numId="7">
    <w:abstractNumId w:val="9"/>
  </w:num>
  <w:num w:numId="8">
    <w:abstractNumId w:val="10"/>
  </w:num>
  <w:num w:numId="9">
    <w:abstractNumId w:val="0"/>
  </w:num>
  <w:num w:numId="10">
    <w:abstractNumId w:val="13"/>
  </w:num>
  <w:num w:numId="11">
    <w:abstractNumId w:val="4"/>
  </w:num>
  <w:num w:numId="12">
    <w:abstractNumId w:val="3"/>
  </w:num>
  <w:num w:numId="13">
    <w:abstractNumId w:val="14"/>
  </w:num>
  <w:num w:numId="14">
    <w:abstractNumId w:val="11"/>
  </w:num>
  <w:num w:numId="15">
    <w:abstractNumId w:val="1"/>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33793"/>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751A4"/>
    <w:rsid w:val="00082407"/>
    <w:rsid w:val="000842AC"/>
    <w:rsid w:val="00085E18"/>
    <w:rsid w:val="00096044"/>
    <w:rsid w:val="000A283B"/>
    <w:rsid w:val="000A2F4F"/>
    <w:rsid w:val="000B2E4F"/>
    <w:rsid w:val="000B4B32"/>
    <w:rsid w:val="000D42CA"/>
    <w:rsid w:val="001011A6"/>
    <w:rsid w:val="00106DB0"/>
    <w:rsid w:val="00123D28"/>
    <w:rsid w:val="00131C2C"/>
    <w:rsid w:val="0013262D"/>
    <w:rsid w:val="001435AB"/>
    <w:rsid w:val="00155EF3"/>
    <w:rsid w:val="001729DE"/>
    <w:rsid w:val="00183C75"/>
    <w:rsid w:val="001936FF"/>
    <w:rsid w:val="001B1672"/>
    <w:rsid w:val="001C587B"/>
    <w:rsid w:val="001D3485"/>
    <w:rsid w:val="001D479D"/>
    <w:rsid w:val="001E000E"/>
    <w:rsid w:val="001F7A86"/>
    <w:rsid w:val="002222B5"/>
    <w:rsid w:val="0023008B"/>
    <w:rsid w:val="00237835"/>
    <w:rsid w:val="00242EB7"/>
    <w:rsid w:val="0024317A"/>
    <w:rsid w:val="00246776"/>
    <w:rsid w:val="00260D11"/>
    <w:rsid w:val="0027151A"/>
    <w:rsid w:val="002746CF"/>
    <w:rsid w:val="00292F82"/>
    <w:rsid w:val="002A24C6"/>
    <w:rsid w:val="002A599C"/>
    <w:rsid w:val="002A5FF1"/>
    <w:rsid w:val="002B3B34"/>
    <w:rsid w:val="002B6BEA"/>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65CC"/>
    <w:rsid w:val="00420B25"/>
    <w:rsid w:val="00421F19"/>
    <w:rsid w:val="00423E88"/>
    <w:rsid w:val="00431E35"/>
    <w:rsid w:val="00437AF1"/>
    <w:rsid w:val="00440456"/>
    <w:rsid w:val="004529D1"/>
    <w:rsid w:val="00455E33"/>
    <w:rsid w:val="00467648"/>
    <w:rsid w:val="00467FBD"/>
    <w:rsid w:val="00470AD8"/>
    <w:rsid w:val="00475DD4"/>
    <w:rsid w:val="00476193"/>
    <w:rsid w:val="00482713"/>
    <w:rsid w:val="004913C6"/>
    <w:rsid w:val="00491642"/>
    <w:rsid w:val="00494687"/>
    <w:rsid w:val="00495268"/>
    <w:rsid w:val="004A4341"/>
    <w:rsid w:val="004B54B5"/>
    <w:rsid w:val="004C2D8A"/>
    <w:rsid w:val="004D2D79"/>
    <w:rsid w:val="004E03EC"/>
    <w:rsid w:val="004E0781"/>
    <w:rsid w:val="004F0684"/>
    <w:rsid w:val="004F1BE2"/>
    <w:rsid w:val="004F2DE2"/>
    <w:rsid w:val="00504178"/>
    <w:rsid w:val="00507DBB"/>
    <w:rsid w:val="005200A6"/>
    <w:rsid w:val="00526143"/>
    <w:rsid w:val="00533227"/>
    <w:rsid w:val="00545CAE"/>
    <w:rsid w:val="00567A56"/>
    <w:rsid w:val="00572844"/>
    <w:rsid w:val="00573E8C"/>
    <w:rsid w:val="0057631C"/>
    <w:rsid w:val="005965BA"/>
    <w:rsid w:val="005A691D"/>
    <w:rsid w:val="005C5909"/>
    <w:rsid w:val="005C7183"/>
    <w:rsid w:val="005D70D6"/>
    <w:rsid w:val="005E0EE5"/>
    <w:rsid w:val="005F7519"/>
    <w:rsid w:val="00600CEC"/>
    <w:rsid w:val="00610DBC"/>
    <w:rsid w:val="00617DAF"/>
    <w:rsid w:val="006225A7"/>
    <w:rsid w:val="00656D21"/>
    <w:rsid w:val="00670289"/>
    <w:rsid w:val="00680F01"/>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503AA"/>
    <w:rsid w:val="00B52C51"/>
    <w:rsid w:val="00B67528"/>
    <w:rsid w:val="00B80BB5"/>
    <w:rsid w:val="00B83467"/>
    <w:rsid w:val="00B84CBB"/>
    <w:rsid w:val="00B85981"/>
    <w:rsid w:val="00B907CE"/>
    <w:rsid w:val="00B9783F"/>
    <w:rsid w:val="00BA2447"/>
    <w:rsid w:val="00BC1829"/>
    <w:rsid w:val="00BC2EBB"/>
    <w:rsid w:val="00BD2687"/>
    <w:rsid w:val="00BD2C55"/>
    <w:rsid w:val="00BD4DC5"/>
    <w:rsid w:val="00BE4F5D"/>
    <w:rsid w:val="00BF7634"/>
    <w:rsid w:val="00C22D5F"/>
    <w:rsid w:val="00C37B9B"/>
    <w:rsid w:val="00C40936"/>
    <w:rsid w:val="00C40B5B"/>
    <w:rsid w:val="00C56217"/>
    <w:rsid w:val="00C57CD3"/>
    <w:rsid w:val="00C82E3B"/>
    <w:rsid w:val="00C92A8F"/>
    <w:rsid w:val="00C93A27"/>
    <w:rsid w:val="00C9547E"/>
    <w:rsid w:val="00CC722C"/>
    <w:rsid w:val="00CD11A8"/>
    <w:rsid w:val="00CD3956"/>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E13D3A"/>
    <w:rsid w:val="00E17BE8"/>
    <w:rsid w:val="00E251D2"/>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12FB9"/>
    <w:rsid w:val="00F1608C"/>
    <w:rsid w:val="00F216CF"/>
    <w:rsid w:val="00F362F5"/>
    <w:rsid w:val="00F3711D"/>
    <w:rsid w:val="00F418CA"/>
    <w:rsid w:val="00F451B7"/>
    <w:rsid w:val="00F61B5E"/>
    <w:rsid w:val="00F638E8"/>
    <w:rsid w:val="00F76434"/>
    <w:rsid w:val="00F7763D"/>
    <w:rsid w:val="00F82D7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701"/>
    <w:pPr>
      <w:widowControl w:val="0"/>
      <w:snapToGrid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jc w:val="both"/>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schemas.openxmlformats.org/package/2006/metadata/core-properties"/>
    <ds:schemaRef ds:uri="30355d4e-297a-4821-86f1-1b5a38d68f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CE8C9338-96ED-45B7-BDDF-A78FCFE0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Pages>
  <Words>4139</Words>
  <Characters>4139</Characters>
  <Application>Microsoft Office Word</Application>
  <DocSecurity>0</DocSecurity>
  <Lines>827</Lines>
  <Paragraphs>1034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25</cp:revision>
  <dcterms:created xsi:type="dcterms:W3CDTF">2015-05-26T13:41:00Z</dcterms:created>
  <dcterms:modified xsi:type="dcterms:W3CDTF">2017-07-03T03:34:00Z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