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6019BD58"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7805B0">
        <w:rPr>
          <w:rFonts w:hint="eastAsia"/>
          <w:b/>
          <w:bCs/>
          <w:sz w:val="40"/>
          <w:lang w:eastAsia="zh-CN"/>
        </w:rPr>
        <w:t>五</w:t>
      </w:r>
      <w:r w:rsidR="00ED731C">
        <w:rPr>
          <w:rFonts w:hint="eastAsia"/>
          <w:b/>
          <w:bCs/>
          <w:sz w:val="40"/>
          <w:lang w:eastAsia="zh-CN"/>
        </w:rPr>
        <w:t>讲</w:t>
      </w:r>
      <w:r w:rsidRPr="00616E34">
        <w:rPr>
          <w:rFonts w:hint="eastAsia"/>
          <w:b/>
          <w:bCs/>
          <w:sz w:val="40"/>
          <w:lang w:eastAsia="zh-CN"/>
        </w:rPr>
        <w:t>：</w:t>
      </w:r>
      <w:bookmarkEnd w:id="0"/>
      <w:r w:rsidR="007805B0" w:rsidRPr="007805B0">
        <w:rPr>
          <w:rFonts w:hint="eastAsia"/>
          <w:b/>
          <w:bCs/>
          <w:sz w:val="40"/>
          <w:lang w:eastAsia="zh-CN"/>
        </w:rPr>
        <w:t>对苦难不合圣经的回应</w:t>
      </w:r>
    </w:p>
    <w:p w14:paraId="79F7620E" w14:textId="4AFCD2BB" w:rsidR="00493CF7" w:rsidRPr="007805B0" w:rsidRDefault="007805B0" w:rsidP="00493CF7">
      <w:pPr>
        <w:jc w:val="right"/>
        <w:rPr>
          <w:rStyle w:val="SubtleEmphasis"/>
          <w:b/>
          <w:i w:val="0"/>
          <w:color w:val="auto"/>
          <w:sz w:val="28"/>
          <w:lang w:eastAsia="zh-CN"/>
        </w:rPr>
      </w:pPr>
      <w:r w:rsidRPr="007805B0">
        <w:rPr>
          <w:rStyle w:val="SubtleEmphasis"/>
          <w:rFonts w:hint="eastAsia"/>
          <w:b/>
          <w:i w:val="0"/>
          <w:color w:val="auto"/>
          <w:sz w:val="28"/>
          <w:lang w:eastAsia="zh-CN"/>
        </w:rPr>
        <w:t>在必将过去的世界中</w:t>
      </w:r>
      <w:r>
        <w:rPr>
          <w:rStyle w:val="SubtleEmphasis"/>
          <w:rFonts w:hint="eastAsia"/>
          <w:b/>
          <w:i w:val="0"/>
          <w:color w:val="auto"/>
          <w:sz w:val="28"/>
          <w:lang w:eastAsia="zh-CN"/>
        </w:rPr>
        <w:t>寻找</w:t>
      </w:r>
      <w:r w:rsidRPr="007805B0">
        <w:rPr>
          <w:rStyle w:val="SubtleEmphasis"/>
          <w:rFonts w:hint="eastAsia"/>
          <w:b/>
          <w:i w:val="0"/>
          <w:color w:val="auto"/>
          <w:sz w:val="28"/>
          <w:lang w:eastAsia="zh-CN"/>
        </w:rPr>
        <w:t>安慰的试探</w:t>
      </w:r>
    </w:p>
    <w:p w14:paraId="66F69721" w14:textId="32D19B53" w:rsidR="007805B0" w:rsidRDefault="007805B0" w:rsidP="007805B0">
      <w:pPr>
        <w:pStyle w:val="Heading1"/>
        <w:rPr>
          <w:lang w:eastAsia="zh-CN"/>
        </w:rPr>
      </w:pPr>
      <w:r>
        <w:rPr>
          <w:rFonts w:hint="eastAsia"/>
          <w:lang w:eastAsia="zh-CN"/>
        </w:rPr>
        <w:t>导论</w:t>
      </w:r>
    </w:p>
    <w:p w14:paraId="598D6567" w14:textId="341A1F7D" w:rsidR="007805B0" w:rsidRDefault="002547E0" w:rsidP="002547E0">
      <w:pPr>
        <w:rPr>
          <w:lang w:eastAsia="zh-CN"/>
        </w:rPr>
      </w:pPr>
      <w:r>
        <w:rPr>
          <w:rFonts w:hint="eastAsia"/>
          <w:lang w:eastAsia="zh-CN"/>
        </w:rPr>
        <w:t>我不知道有多少人看过山地自行车，尤其是一种叫做</w:t>
      </w:r>
      <w:r>
        <w:rPr>
          <w:rFonts w:hint="eastAsia"/>
          <w:lang w:eastAsia="zh-CN"/>
        </w:rPr>
        <w:t>Single-</w:t>
      </w:r>
      <w:r>
        <w:rPr>
          <w:lang w:eastAsia="zh-CN"/>
        </w:rPr>
        <w:t>Track</w:t>
      </w:r>
      <w:r>
        <w:rPr>
          <w:rFonts w:hint="eastAsia"/>
          <w:lang w:eastAsia="zh-CN"/>
        </w:rPr>
        <w:t>的山地单车运动，在网上有很多视频。想象一下，如果你正骑着单车沿着一条小径从山上冲下来，你会怎么掌控你的视线和自行车笼头？是应该让目光注视着地上的石头和可能</w:t>
      </w:r>
      <w:proofErr w:type="gramStart"/>
      <w:r>
        <w:rPr>
          <w:rFonts w:hint="eastAsia"/>
          <w:lang w:eastAsia="zh-CN"/>
        </w:rPr>
        <w:t>硌着</w:t>
      </w:r>
      <w:proofErr w:type="gramEnd"/>
      <w:r>
        <w:rPr>
          <w:rFonts w:hint="eastAsia"/>
          <w:lang w:eastAsia="zh-CN"/>
        </w:rPr>
        <w:t>轮胎的各种奇怪物件，还是让你的眼睛盯着前方的路、前方的目的地？</w:t>
      </w:r>
    </w:p>
    <w:p w14:paraId="6936DD7E" w14:textId="534F1389" w:rsidR="002547E0" w:rsidRDefault="002547E0" w:rsidP="002547E0">
      <w:pPr>
        <w:rPr>
          <w:lang w:eastAsia="zh-CN"/>
        </w:rPr>
      </w:pPr>
      <w:r>
        <w:rPr>
          <w:rFonts w:hint="eastAsia"/>
          <w:lang w:eastAsia="zh-CN"/>
        </w:rPr>
        <w:t>正确的答案是：看路，而不是看着路上的石头或者坑。在经历苦难的时候也是一样。如果我们把眼光放在苦难的目的和意义上，我们就会走得很好。但如果我们把眼光放在拦阻和障碍上，我们就会容易绊跌。思想我们的救主，圣经说：“</w:t>
      </w:r>
      <w:r w:rsidRPr="002547E0">
        <w:rPr>
          <w:rFonts w:hint="eastAsia"/>
          <w:b/>
          <w:u w:val="single"/>
          <w:lang w:eastAsia="zh-CN"/>
        </w:rPr>
        <w:t>他因那摆在前面的喜乐，就轻看羞辱，忍受了十字架的苦难，便坐在神宝座的右边。</w:t>
      </w:r>
      <w:r>
        <w:rPr>
          <w:rFonts w:hint="eastAsia"/>
          <w:lang w:eastAsia="zh-CN"/>
        </w:rPr>
        <w:t>”他盯着目标，就胜过了苦难。</w:t>
      </w:r>
    </w:p>
    <w:p w14:paraId="1BAD4131" w14:textId="090D8D87" w:rsidR="002547E0" w:rsidRDefault="002547E0" w:rsidP="002547E0">
      <w:pPr>
        <w:rPr>
          <w:lang w:eastAsia="zh-CN"/>
        </w:rPr>
      </w:pPr>
      <w:r>
        <w:rPr>
          <w:rFonts w:hint="eastAsia"/>
          <w:lang w:eastAsia="zh-CN"/>
        </w:rPr>
        <w:t>但今天我们不是想讲目标，我们是要讲石头。因为虽然我们的眼光不应该盯在石头上，我们仍然需要知道路边是有石头、有沟的，我们要小心。为什么我们有一整个课程讲如何让我们的受苦有意义呢？因为在受苦的过程中我们太容易掉到沟里去了。所以，我们要思想我们没有合乎圣经地受苦的一些试探和诱惑，换句话说，我想向大家指出路边的石头和沟来，以防当你遇到苦难的时候掉进去。</w:t>
      </w:r>
    </w:p>
    <w:p w14:paraId="67FB32C1" w14:textId="2A5172AC" w:rsidR="002547E0" w:rsidRDefault="002547E0" w:rsidP="002547E0">
      <w:pPr>
        <w:rPr>
          <w:lang w:eastAsia="zh-CN"/>
        </w:rPr>
      </w:pPr>
      <w:r>
        <w:rPr>
          <w:rFonts w:hint="eastAsia"/>
          <w:lang w:eastAsia="zh-CN"/>
        </w:rPr>
        <w:t>苦难总是会试探我们，让我们忘记神的本质和性情，或者让我们</w:t>
      </w:r>
      <w:proofErr w:type="gramStart"/>
      <w:r>
        <w:rPr>
          <w:rFonts w:hint="eastAsia"/>
          <w:lang w:eastAsia="zh-CN"/>
        </w:rPr>
        <w:t>最小化神的</w:t>
      </w:r>
      <w:proofErr w:type="gramEnd"/>
      <w:r>
        <w:rPr>
          <w:rFonts w:hint="eastAsia"/>
          <w:lang w:eastAsia="zh-CN"/>
        </w:rPr>
        <w:t>某个特质。</w:t>
      </w:r>
      <w:r w:rsidR="003E17C4">
        <w:rPr>
          <w:rFonts w:hint="eastAsia"/>
          <w:lang w:eastAsia="zh-CN"/>
        </w:rPr>
        <w:t>所以什么叫做糟糕的受苦呢？简单地说就是对</w:t>
      </w:r>
      <w:proofErr w:type="gramStart"/>
      <w:r w:rsidR="003E17C4">
        <w:rPr>
          <w:rFonts w:hint="eastAsia"/>
          <w:lang w:eastAsia="zh-CN"/>
        </w:rPr>
        <w:t>神产生</w:t>
      </w:r>
      <w:proofErr w:type="gramEnd"/>
      <w:r w:rsidR="003E17C4">
        <w:rPr>
          <w:rFonts w:hint="eastAsia"/>
          <w:lang w:eastAsia="zh-CN"/>
        </w:rPr>
        <w:t>了一个不足的、有缺陷的观念。哪怕是一个神学非常正确、甚至是一个优秀的神学家，都有可能在他们真正的盼望和对苦难的回应上很糟糕，因为他们真实的神学可能和头脑中的神学不一致——真实的神学就是在驱动他们的盼望、恐惧和回应的神学。彼得在彼得前书</w:t>
      </w:r>
      <w:r w:rsidR="003E17C4">
        <w:rPr>
          <w:rFonts w:hint="eastAsia"/>
          <w:lang w:eastAsia="zh-CN"/>
        </w:rPr>
        <w:t>5:</w:t>
      </w:r>
      <w:r w:rsidR="003E17C4">
        <w:rPr>
          <w:lang w:eastAsia="zh-CN"/>
        </w:rPr>
        <w:t>8</w:t>
      </w:r>
      <w:r w:rsidR="003E17C4">
        <w:rPr>
          <w:rFonts w:hint="eastAsia"/>
          <w:lang w:eastAsia="zh-CN"/>
        </w:rPr>
        <w:t>呼吁一些在受苦压力下的基督徒说：“</w:t>
      </w:r>
      <w:r w:rsidR="003E17C4" w:rsidRPr="003E17C4">
        <w:rPr>
          <w:rFonts w:hint="eastAsia"/>
          <w:b/>
          <w:u w:val="single"/>
          <w:lang w:eastAsia="zh-CN"/>
        </w:rPr>
        <w:t>务要谨守，警醒。因为你们的仇敌魔鬼，如同吼叫的狮子，遍地游行，寻找可吞吃的人。</w:t>
      </w:r>
      <w:r w:rsidR="003E17C4">
        <w:rPr>
          <w:rFonts w:hint="eastAsia"/>
          <w:lang w:eastAsia="zh-CN"/>
        </w:rPr>
        <w:t>”我们可以怎样警醒、谨守呢？一个很好的方式就是留意对受苦的不合乎圣经的回应。当我们知道哪些是错误的之后，我们就会更好地以荣耀神的方式来回应苦难。所以我们后面的时间会分析五个可能对苦难所</w:t>
      </w:r>
      <w:proofErr w:type="gramStart"/>
      <w:r w:rsidR="003E17C4">
        <w:rPr>
          <w:rFonts w:hint="eastAsia"/>
          <w:lang w:eastAsia="zh-CN"/>
        </w:rPr>
        <w:t>作出</w:t>
      </w:r>
      <w:proofErr w:type="gramEnd"/>
      <w:r w:rsidR="003E17C4">
        <w:rPr>
          <w:rFonts w:hint="eastAsia"/>
          <w:lang w:eastAsia="zh-CN"/>
        </w:rPr>
        <w:t>的错误回应，这五种回应都是不合乎圣经的。</w:t>
      </w:r>
    </w:p>
    <w:p w14:paraId="11A90156" w14:textId="4C174519" w:rsidR="003E17C4" w:rsidRDefault="003E17C4" w:rsidP="002547E0">
      <w:pPr>
        <w:rPr>
          <w:lang w:eastAsia="zh-CN"/>
        </w:rPr>
      </w:pPr>
      <w:r>
        <w:rPr>
          <w:rFonts w:hint="eastAsia"/>
          <w:lang w:eastAsia="zh-CN"/>
        </w:rPr>
        <w:t>我知道，“五”不是一个小数目，要记住这五种错误的回应也不容易。就像我们在讲受苦有八个可能的原因一样，我希望大家不要一下子把学习范围放得太大。我希望你们听到这五种错误的回应，然后从中选择一到两种你可能经常犯的或者容易犯的，在接下去的一个礼拜里回想和复习着</w:t>
      </w:r>
      <w:proofErr w:type="gramStart"/>
      <w:r>
        <w:rPr>
          <w:rFonts w:hint="eastAsia"/>
          <w:lang w:eastAsia="zh-CN"/>
        </w:rPr>
        <w:t>一</w:t>
      </w:r>
      <w:proofErr w:type="gramEnd"/>
      <w:r>
        <w:rPr>
          <w:rFonts w:hint="eastAsia"/>
          <w:lang w:eastAsia="zh-CN"/>
        </w:rPr>
        <w:t>两种。我要提醒你的是，你不是在补足自己神学知识的不足，而是在补足自己实践所信的神学上的不足。当苦难临到的时候，你的实践神学和你头脑中</w:t>
      </w:r>
      <w:r w:rsidR="0043509D">
        <w:rPr>
          <w:rFonts w:hint="eastAsia"/>
          <w:lang w:eastAsia="zh-CN"/>
        </w:rPr>
        <w:t>知道</w:t>
      </w:r>
      <w:r>
        <w:rPr>
          <w:rFonts w:hint="eastAsia"/>
          <w:lang w:eastAsia="zh-CN"/>
        </w:rPr>
        <w:t>的神学就会产生缝隙，而这些错误的回应正体现出这些缝隙。</w:t>
      </w:r>
    </w:p>
    <w:p w14:paraId="0D8D9109" w14:textId="78C305CF" w:rsidR="003E17C4" w:rsidRDefault="0043509D" w:rsidP="002547E0">
      <w:pPr>
        <w:rPr>
          <w:lang w:eastAsia="zh-CN"/>
        </w:rPr>
      </w:pPr>
      <w:r>
        <w:rPr>
          <w:rFonts w:hint="eastAsia"/>
          <w:lang w:eastAsia="zh-CN"/>
        </w:rPr>
        <w:t>接下来我们来看这</w:t>
      </w:r>
      <w:proofErr w:type="gramStart"/>
      <w:r>
        <w:rPr>
          <w:rFonts w:hint="eastAsia"/>
          <w:lang w:eastAsia="zh-CN"/>
        </w:rPr>
        <w:t>这</w:t>
      </w:r>
      <w:proofErr w:type="gramEnd"/>
      <w:r>
        <w:rPr>
          <w:rFonts w:hint="eastAsia"/>
          <w:lang w:eastAsia="zh-CN"/>
        </w:rPr>
        <w:t>五种错误的回应会是什么。</w:t>
      </w:r>
    </w:p>
    <w:p w14:paraId="6CC2C46B" w14:textId="4A486FE2" w:rsidR="0043509D" w:rsidRDefault="0043509D" w:rsidP="0043509D">
      <w:pPr>
        <w:pStyle w:val="Heading1"/>
        <w:rPr>
          <w:lang w:eastAsia="zh-CN"/>
        </w:rPr>
      </w:pPr>
      <w:r>
        <w:rPr>
          <w:rFonts w:hint="eastAsia"/>
          <w:lang w:eastAsia="zh-CN"/>
        </w:rPr>
        <w:t>一、咬紧牙关</w:t>
      </w:r>
      <w:r w:rsidR="002524B3">
        <w:rPr>
          <w:rFonts w:hint="eastAsia"/>
          <w:lang w:eastAsia="zh-CN"/>
        </w:rPr>
        <w:t>忍耐</w:t>
      </w:r>
      <w:bookmarkStart w:id="1" w:name="_GoBack"/>
      <w:bookmarkEnd w:id="1"/>
      <w:r>
        <w:rPr>
          <w:rFonts w:hint="eastAsia"/>
          <w:lang w:eastAsia="zh-CN"/>
        </w:rPr>
        <w:t>——神不存在</w:t>
      </w:r>
    </w:p>
    <w:p w14:paraId="0436A255" w14:textId="7F514BF7" w:rsidR="0043509D" w:rsidRDefault="0043509D" w:rsidP="0043509D">
      <w:pPr>
        <w:rPr>
          <w:lang w:eastAsia="zh-CN"/>
        </w:rPr>
      </w:pPr>
      <w:r>
        <w:rPr>
          <w:rFonts w:hint="eastAsia"/>
          <w:lang w:eastAsia="zh-CN"/>
        </w:rPr>
        <w:t>我们第一个不合乎圣经的回应是一种无神论式的回应。可能会令人惊讶的是：这种情况在基督徒当中是非常普遍的，甚至可以说是特别普遍的。这种回应也可以说是对苦难“独自忍受”的态度，或者（说好听一点）是咬紧牙关的态度。为什么我说这是一种无神论式的回应呢？“咬紧牙关”就是说在困难和苦难面前，我要独自一人承受，我要靠着自己的力量努力前行——好像上帝不存在一样。我要告诉其他人说，我没问题，我不是那种会碰到一点小困难就惊慌失措的人。我对待苦难的策略就是我有策略，我要按照我的策略去做，在这个时候我就成了一个“现实的无神论者”</w:t>
      </w:r>
      <w:r w:rsidR="00C23212">
        <w:rPr>
          <w:rFonts w:hint="eastAsia"/>
          <w:lang w:eastAsia="zh-CN"/>
        </w:rPr>
        <w:t>。这一点对男性来说非常普遍。比如说，（我自己也是这样的），我开车或者走路迷路了，我会怎么做？我会</w:t>
      </w:r>
      <w:r w:rsidR="00C23212">
        <w:rPr>
          <w:rFonts w:hint="eastAsia"/>
          <w:lang w:eastAsia="zh-CN"/>
        </w:rPr>
        <w:lastRenderedPageBreak/>
        <w:t>停下来问路吗？一般情况下不会，我宁可在地图上找方向、开</w:t>
      </w:r>
      <w:r w:rsidR="00C23212">
        <w:rPr>
          <w:rFonts w:hint="eastAsia"/>
          <w:lang w:eastAsia="zh-CN"/>
        </w:rPr>
        <w:t>GPS</w:t>
      </w:r>
      <w:r w:rsidR="00C23212">
        <w:rPr>
          <w:rFonts w:hint="eastAsia"/>
          <w:lang w:eastAsia="zh-CN"/>
        </w:rPr>
        <w:t>，也不愿意问路，因为我很骄傲，而问路暴露了我的虚弱。思想创世记</w:t>
      </w:r>
      <w:r w:rsidR="00C23212">
        <w:rPr>
          <w:rFonts w:hint="eastAsia"/>
          <w:lang w:eastAsia="zh-CN"/>
        </w:rPr>
        <w:t>3:</w:t>
      </w:r>
      <w:r w:rsidR="00C23212">
        <w:rPr>
          <w:lang w:eastAsia="zh-CN"/>
        </w:rPr>
        <w:t>5</w:t>
      </w:r>
      <w:r w:rsidR="00C23212">
        <w:rPr>
          <w:rFonts w:hint="eastAsia"/>
          <w:lang w:eastAsia="zh-CN"/>
        </w:rPr>
        <w:t>，当亚当和夏娃陷入试探、犯了罪之后，他们是怎么做的？他们有谦卑地向神寻求帮助吗？没有！他们给自己找了解决方案，他们把自己</w:t>
      </w:r>
      <w:proofErr w:type="gramStart"/>
      <w:r w:rsidR="00C23212">
        <w:rPr>
          <w:rFonts w:hint="eastAsia"/>
          <w:lang w:eastAsia="zh-CN"/>
        </w:rPr>
        <w:t>当做</w:t>
      </w:r>
      <w:proofErr w:type="gramEnd"/>
      <w:r w:rsidR="00C23212">
        <w:rPr>
          <w:rFonts w:hint="eastAsia"/>
          <w:lang w:eastAsia="zh-CN"/>
        </w:rPr>
        <w:t>了神——他们要独立、要自我依赖、要自己来决定什么是善的什么是恶的。自此之后，</w:t>
      </w:r>
      <w:proofErr w:type="gramStart"/>
      <w:r w:rsidR="00C23212">
        <w:rPr>
          <w:rFonts w:hint="eastAsia"/>
          <w:lang w:eastAsia="zh-CN"/>
        </w:rPr>
        <w:t>罪进入</w:t>
      </w:r>
      <w:proofErr w:type="gramEnd"/>
      <w:r w:rsidR="00C23212">
        <w:rPr>
          <w:rFonts w:hint="eastAsia"/>
          <w:lang w:eastAsia="zh-CN"/>
        </w:rPr>
        <w:t>世界，人类也养成了一种思维模式：我不需要帮助，人们天然地倾向于拒绝帮助，即便在受苦中，我们也希望咬紧牙关、装作一副很好的样子，而不希望被人看作是软弱的或者是需要帮助的。</w:t>
      </w:r>
    </w:p>
    <w:p w14:paraId="6CDC379E" w14:textId="58341688" w:rsidR="00C23212" w:rsidRDefault="00C23212" w:rsidP="0043509D">
      <w:pPr>
        <w:rPr>
          <w:lang w:eastAsia="zh-CN"/>
        </w:rPr>
      </w:pPr>
      <w:r>
        <w:rPr>
          <w:rFonts w:hint="eastAsia"/>
          <w:lang w:eastAsia="zh-CN"/>
        </w:rPr>
        <w:t>我们该如何逃避这样的不符合圣经的回应呢？我有两个建议。</w:t>
      </w:r>
    </w:p>
    <w:p w14:paraId="61513BF1" w14:textId="5A827F49" w:rsidR="00C23212" w:rsidRDefault="00C23212" w:rsidP="0043509D">
      <w:pPr>
        <w:rPr>
          <w:lang w:eastAsia="zh-CN"/>
        </w:rPr>
      </w:pPr>
      <w:r w:rsidRPr="009063F7">
        <w:rPr>
          <w:rFonts w:hint="eastAsia"/>
          <w:b/>
          <w:lang w:eastAsia="zh-CN"/>
        </w:rPr>
        <w:t>首先，谦卑你自己。</w:t>
      </w:r>
      <w:r>
        <w:rPr>
          <w:rFonts w:hint="eastAsia"/>
          <w:lang w:eastAsia="zh-CN"/>
        </w:rPr>
        <w:t>想要自我依赖是一种骄傲，毫不意外地，圣经让我们看到对骄傲的解药就是谦卑。思想彼得前书</w:t>
      </w:r>
      <w:r>
        <w:rPr>
          <w:rFonts w:hint="eastAsia"/>
          <w:lang w:eastAsia="zh-CN"/>
        </w:rPr>
        <w:t>5</w:t>
      </w:r>
      <w:r>
        <w:rPr>
          <w:lang w:eastAsia="zh-CN"/>
        </w:rPr>
        <w:t>:6-7</w:t>
      </w:r>
      <w:r>
        <w:rPr>
          <w:rFonts w:hint="eastAsia"/>
          <w:lang w:eastAsia="zh-CN"/>
        </w:rPr>
        <w:t>彼得对那些受苦的基督徒所说的吧：“</w:t>
      </w:r>
      <w:r w:rsidRPr="00C23212">
        <w:rPr>
          <w:rFonts w:hint="eastAsia"/>
          <w:b/>
          <w:u w:val="single"/>
          <w:vertAlign w:val="superscript"/>
          <w:lang w:eastAsia="zh-CN"/>
        </w:rPr>
        <w:t>6</w:t>
      </w:r>
      <w:r w:rsidRPr="00C23212">
        <w:rPr>
          <w:rFonts w:hint="eastAsia"/>
          <w:b/>
          <w:u w:val="single"/>
          <w:lang w:eastAsia="zh-CN"/>
        </w:rPr>
        <w:t>所以，你们要自卑，服在神大能的手下，到了时候，他必叫你们升高。</w:t>
      </w:r>
      <w:r w:rsidRPr="00C23212">
        <w:rPr>
          <w:rFonts w:hint="eastAsia"/>
          <w:b/>
          <w:u w:val="single"/>
          <w:vertAlign w:val="superscript"/>
          <w:lang w:eastAsia="zh-CN"/>
        </w:rPr>
        <w:t>7</w:t>
      </w:r>
      <w:r w:rsidRPr="00C23212">
        <w:rPr>
          <w:rFonts w:hint="eastAsia"/>
          <w:b/>
          <w:u w:val="single"/>
          <w:lang w:eastAsia="zh-CN"/>
        </w:rPr>
        <w:t>你们要将一切的忧虑卸给神，因为他顾念你们。</w:t>
      </w:r>
      <w:r>
        <w:rPr>
          <w:rFonts w:hint="eastAsia"/>
          <w:lang w:eastAsia="zh-CN"/>
        </w:rPr>
        <w:t>”</w:t>
      </w:r>
    </w:p>
    <w:p w14:paraId="5B5A0675" w14:textId="0395B2B7" w:rsidR="00C23212" w:rsidRDefault="00C23212" w:rsidP="0043509D">
      <w:pPr>
        <w:rPr>
          <w:lang w:eastAsia="zh-CN"/>
        </w:rPr>
      </w:pPr>
      <w:r>
        <w:rPr>
          <w:rFonts w:hint="eastAsia"/>
          <w:lang w:eastAsia="zh-CN"/>
        </w:rPr>
        <w:t>这两节经文告诉我们三件事情。第一，我们要认识到自我依赖是骄傲，而骄傲是罪，所以需要在神面前认罪。第二，我们需要认识到神是大能的救主，而你不是。第三，表现谦卑的方式是什么呢？是把忧虑</w:t>
      </w:r>
      <w:proofErr w:type="gramStart"/>
      <w:r>
        <w:rPr>
          <w:rFonts w:hint="eastAsia"/>
          <w:lang w:eastAsia="zh-CN"/>
        </w:rPr>
        <w:t>卸给神</w:t>
      </w:r>
      <w:proofErr w:type="gramEnd"/>
      <w:r>
        <w:rPr>
          <w:rFonts w:hint="eastAsia"/>
          <w:lang w:eastAsia="zh-CN"/>
        </w:rPr>
        <w:t>。</w:t>
      </w:r>
      <w:r w:rsidR="009063F7">
        <w:rPr>
          <w:rFonts w:hint="eastAsia"/>
          <w:lang w:eastAsia="zh-CN"/>
        </w:rPr>
        <w:t>这并不是说我们不需要坚韧，我们需要（提摩太后书</w:t>
      </w:r>
      <w:r w:rsidR="009063F7">
        <w:rPr>
          <w:rFonts w:hint="eastAsia"/>
          <w:lang w:eastAsia="zh-CN"/>
        </w:rPr>
        <w:t>2:</w:t>
      </w:r>
      <w:r w:rsidR="009063F7">
        <w:rPr>
          <w:lang w:eastAsia="zh-CN"/>
        </w:rPr>
        <w:t>3</w:t>
      </w:r>
      <w:r w:rsidR="009063F7">
        <w:rPr>
          <w:rFonts w:hint="eastAsia"/>
          <w:lang w:eastAsia="zh-CN"/>
        </w:rPr>
        <w:t>）。这里的要点是我们的坚韧必须扎根于神的恩典和大能，而不是扎根于我们自己的忍耐力（参考提摩太后书</w:t>
      </w:r>
      <w:r w:rsidR="009063F7">
        <w:rPr>
          <w:rFonts w:hint="eastAsia"/>
          <w:lang w:eastAsia="zh-CN"/>
        </w:rPr>
        <w:t>2:</w:t>
      </w:r>
      <w:r w:rsidR="009063F7">
        <w:rPr>
          <w:lang w:eastAsia="zh-CN"/>
        </w:rPr>
        <w:t>1-2</w:t>
      </w:r>
      <w:r w:rsidR="009063F7">
        <w:rPr>
          <w:rFonts w:hint="eastAsia"/>
          <w:lang w:eastAsia="zh-CN"/>
        </w:rPr>
        <w:t>）。我们需要这三点：认罪、信靠神、</w:t>
      </w:r>
      <w:proofErr w:type="gramStart"/>
      <w:r w:rsidR="009063F7">
        <w:rPr>
          <w:rFonts w:hint="eastAsia"/>
          <w:lang w:eastAsia="zh-CN"/>
        </w:rPr>
        <w:t>卸给神</w:t>
      </w:r>
      <w:proofErr w:type="gramEnd"/>
      <w:r w:rsidR="009063F7">
        <w:rPr>
          <w:rFonts w:hint="eastAsia"/>
          <w:lang w:eastAsia="zh-CN"/>
        </w:rPr>
        <w:t>。这是你成为基督徒的时候就相信的，对吗？但是在试探面前，我们却容易忘记。如果我们想要把神撇在一边、把神放在我们身边的肢体和教会撇在一边，而企图用自己的能力去克服，这荣耀神吗？没有！如果我们这样做，很有可能失败，或者荣耀了自己，或者变成一个沉船让人惋惜。</w:t>
      </w:r>
    </w:p>
    <w:p w14:paraId="20F5BE45" w14:textId="358C90E0" w:rsidR="009063F7" w:rsidRDefault="009063F7" w:rsidP="0043509D">
      <w:pPr>
        <w:rPr>
          <w:lang w:eastAsia="zh-CN"/>
        </w:rPr>
      </w:pPr>
      <w:r w:rsidRPr="009063F7">
        <w:rPr>
          <w:rFonts w:hint="eastAsia"/>
          <w:b/>
          <w:lang w:eastAsia="zh-CN"/>
        </w:rPr>
        <w:t>其次，思想神对你受苦的目的是什么。</w:t>
      </w:r>
      <w:r>
        <w:rPr>
          <w:rFonts w:hint="eastAsia"/>
          <w:lang w:eastAsia="zh-CN"/>
        </w:rPr>
        <w:t>我知道，有的时候我们既想依赖神，又想在神面前负起自己的责任，这很难。例如，如果你的颈椎不好，你有很多事情可以做：去看医生、去做理疗、锻炼身体、避免举重，等等。</w:t>
      </w:r>
    </w:p>
    <w:p w14:paraId="053F1C0B" w14:textId="538CE488" w:rsidR="009063F7" w:rsidRDefault="009063F7" w:rsidP="0043509D">
      <w:pPr>
        <w:rPr>
          <w:lang w:eastAsia="zh-CN"/>
        </w:rPr>
      </w:pPr>
      <w:r>
        <w:rPr>
          <w:rFonts w:hint="eastAsia"/>
          <w:lang w:eastAsia="zh-CN"/>
        </w:rPr>
        <w:t>但是在你这样做的时候，你可能会困惑：我这样是在倚靠神吗？一个可以帮助你的思考方式，就是思想神在苦难中的目的。这也是彼得在彼得前书</w:t>
      </w:r>
      <w:r>
        <w:rPr>
          <w:rFonts w:hint="eastAsia"/>
          <w:lang w:eastAsia="zh-CN"/>
        </w:rPr>
        <w:t>1</w:t>
      </w:r>
      <w:r>
        <w:rPr>
          <w:rFonts w:hint="eastAsia"/>
          <w:lang w:eastAsia="zh-CN"/>
        </w:rPr>
        <w:t>章对受苦所说的话：“</w:t>
      </w:r>
      <w:r w:rsidRPr="009063F7">
        <w:rPr>
          <w:rFonts w:hint="eastAsia"/>
          <w:b/>
          <w:u w:val="single"/>
          <w:lang w:eastAsia="zh-CN"/>
        </w:rPr>
        <w:t>如今，在百般的试炼中暂时忧愁，叫你们的信心既被试验，就比那被火试验仍然能坏的金子更显宝贵，可以在耶稣基督显现的时候得着称赞、荣耀、尊贵。</w:t>
      </w:r>
      <w:r>
        <w:rPr>
          <w:rFonts w:hint="eastAsia"/>
          <w:lang w:eastAsia="zh-CN"/>
        </w:rPr>
        <w:t>”你可以做很多事情来改善你的颈椎问题。但是你的信心从中得着益处了吗？你可以确信你的信心能够</w:t>
      </w:r>
      <w:r w:rsidR="004C6970">
        <w:rPr>
          <w:rFonts w:hint="eastAsia"/>
          <w:lang w:eastAsia="zh-CN"/>
        </w:rPr>
        <w:t>持守到底</w:t>
      </w:r>
      <w:r>
        <w:rPr>
          <w:rFonts w:hint="eastAsia"/>
          <w:lang w:eastAsia="zh-CN"/>
        </w:rPr>
        <w:t>吗？</w:t>
      </w:r>
      <w:r w:rsidR="004C6970">
        <w:rPr>
          <w:rFonts w:hint="eastAsia"/>
          <w:lang w:eastAsia="zh-CN"/>
        </w:rPr>
        <w:t>显然不能。我们需要退后一步，并且认识神对自己所面临和经历的苦难有何目的，当我们这样做的时候，我们会意识到自己的无能和有限——无论有多少事情我们可以去做、可以掌控。所以，思想神对我们苦难的目的可以让我们走出自我依赖。是的，你要做负责任的事，你要去健身、看医生。但是你也需要提醒自己，你负责任的行动并不是要掌控苦难，你的</w:t>
      </w:r>
      <w:proofErr w:type="gramStart"/>
      <w:r w:rsidR="004C6970">
        <w:rPr>
          <w:rFonts w:hint="eastAsia"/>
          <w:lang w:eastAsia="zh-CN"/>
        </w:rPr>
        <w:t>掌控力是非</w:t>
      </w:r>
      <w:proofErr w:type="gramEnd"/>
      <w:r w:rsidR="004C6970">
        <w:rPr>
          <w:rFonts w:hint="eastAsia"/>
          <w:lang w:eastAsia="zh-CN"/>
        </w:rPr>
        <w:t>常有限的。你需要珍爱神的应许：祂会成就那些祂所设计的目的，因为祂的目的才是重要的，并且是你靠着自己无法达成的。</w:t>
      </w:r>
    </w:p>
    <w:p w14:paraId="438AF9C0" w14:textId="007787B6" w:rsidR="004C6970" w:rsidRDefault="004C6970" w:rsidP="004C6970">
      <w:pPr>
        <w:pStyle w:val="Heading1"/>
        <w:rPr>
          <w:lang w:eastAsia="zh-CN"/>
        </w:rPr>
      </w:pPr>
      <w:r>
        <w:rPr>
          <w:rFonts w:hint="eastAsia"/>
          <w:lang w:eastAsia="zh-CN"/>
        </w:rPr>
        <w:t>二、逃离——</w:t>
      </w:r>
      <w:proofErr w:type="gramStart"/>
      <w:r>
        <w:rPr>
          <w:rFonts w:hint="eastAsia"/>
          <w:lang w:eastAsia="zh-CN"/>
        </w:rPr>
        <w:t>寻求假</w:t>
      </w:r>
      <w:proofErr w:type="gramEnd"/>
      <w:r>
        <w:rPr>
          <w:rFonts w:hint="eastAsia"/>
          <w:lang w:eastAsia="zh-CN"/>
        </w:rPr>
        <w:t>神</w:t>
      </w:r>
    </w:p>
    <w:p w14:paraId="2B9A58A4" w14:textId="44A994D6" w:rsidR="007805B0" w:rsidRDefault="004C6970" w:rsidP="004C6970">
      <w:pPr>
        <w:rPr>
          <w:lang w:eastAsia="zh-CN"/>
        </w:rPr>
      </w:pPr>
      <w:r>
        <w:rPr>
          <w:rFonts w:hint="eastAsia"/>
          <w:lang w:eastAsia="zh-CN"/>
        </w:rPr>
        <w:t>第二种我想讲的错误回应是逃离，不是逃离苦难，而是转向</w:t>
      </w:r>
      <w:r w:rsidR="00E1483B">
        <w:rPr>
          <w:rFonts w:hint="eastAsia"/>
          <w:lang w:eastAsia="zh-CN"/>
        </w:rPr>
        <w:t>其他的事物来得到安慰，这些事物能让你在一个短暂的时空里觉得自己好像逃离了苦难一样。然后我们擦干眼泪，发现什么都没有改变，新的循环又开始了，你很快就会发现同样的苦难又临到了。我们会怎么逃离呢？有的时候是字面意义上的逃离，就是离开这个地方；也有的时候，我们用游戏、色情网站来逃离；甚至可能用酒精、药物来逃离。我们可能用离婚来逃离一个糟糕的婚姻，用拉黑来逃离一个艰难的人际关系。更多的时候，我们逃离是透过转移注意力——转移注意力到工作、娱乐、购物、美食、打扮自己、健身、进入某个圈子，等等。也有的时候，我们透过在头脑中的幻想来逃离，幻想一个美好的、一切都按照自己的心意运作的世界。在这些逃离中，我们都是从“做这些事有什么坏处呢？”这样的想法出发，然后把时间和精力投资在这些我们所信靠的假神所给我们的虚假盼望上，以此来</w:t>
      </w:r>
      <w:proofErr w:type="gramStart"/>
      <w:r w:rsidR="00E1483B">
        <w:rPr>
          <w:rFonts w:hint="eastAsia"/>
          <w:lang w:eastAsia="zh-CN"/>
        </w:rPr>
        <w:t>逃避信</w:t>
      </w:r>
      <w:proofErr w:type="gramEnd"/>
      <w:r w:rsidR="00E1483B">
        <w:rPr>
          <w:rFonts w:hint="eastAsia"/>
          <w:lang w:eastAsia="zh-CN"/>
        </w:rPr>
        <w:t>靠那位真神。圣经称这样的行为为“拜偶像”。</w:t>
      </w:r>
    </w:p>
    <w:p w14:paraId="38BFA923" w14:textId="53EC1B2E" w:rsidR="00E1483B" w:rsidRDefault="00E1483B" w:rsidP="004C6970">
      <w:pPr>
        <w:rPr>
          <w:lang w:eastAsia="zh-CN"/>
        </w:rPr>
      </w:pPr>
      <w:r>
        <w:rPr>
          <w:rFonts w:hint="eastAsia"/>
          <w:lang w:eastAsia="zh-CN"/>
        </w:rPr>
        <w:t>旧约圣经中，神的百姓正是以这样的方式来面对他们的</w:t>
      </w:r>
      <w:r w:rsidR="00347975">
        <w:rPr>
          <w:rFonts w:hint="eastAsia"/>
          <w:lang w:eastAsia="zh-CN"/>
        </w:rPr>
        <w:t>受苦的。在面对亚</w:t>
      </w:r>
      <w:proofErr w:type="gramStart"/>
      <w:r w:rsidR="00347975">
        <w:rPr>
          <w:rFonts w:hint="eastAsia"/>
          <w:lang w:eastAsia="zh-CN"/>
        </w:rPr>
        <w:t>述强大</w:t>
      </w:r>
      <w:proofErr w:type="gramEnd"/>
      <w:r w:rsidR="00347975">
        <w:rPr>
          <w:rFonts w:hint="eastAsia"/>
          <w:lang w:eastAsia="zh-CN"/>
        </w:rPr>
        <w:t>的军队时，他们把得到保护的盼望放在埃及的身上，而不是信靠神，但是这样做带来的却是更大的灾难，在以赛亚书</w:t>
      </w:r>
      <w:r w:rsidR="00347975">
        <w:rPr>
          <w:rFonts w:hint="eastAsia"/>
          <w:lang w:eastAsia="zh-CN"/>
        </w:rPr>
        <w:lastRenderedPageBreak/>
        <w:t>3</w:t>
      </w:r>
      <w:r w:rsidR="00347975">
        <w:rPr>
          <w:lang w:eastAsia="zh-CN"/>
        </w:rPr>
        <w:t>0</w:t>
      </w:r>
      <w:r w:rsidR="00347975">
        <w:rPr>
          <w:rFonts w:hint="eastAsia"/>
          <w:lang w:eastAsia="zh-CN"/>
        </w:rPr>
        <w:t>:</w:t>
      </w:r>
      <w:r w:rsidR="00347975">
        <w:rPr>
          <w:lang w:eastAsia="zh-CN"/>
        </w:rPr>
        <w:t>1-3</w:t>
      </w:r>
      <w:r w:rsidR="00347975">
        <w:rPr>
          <w:rFonts w:hint="eastAsia"/>
          <w:lang w:eastAsia="zh-CN"/>
        </w:rPr>
        <w:t>和</w:t>
      </w:r>
      <w:r w:rsidR="00347975">
        <w:rPr>
          <w:rFonts w:hint="eastAsia"/>
          <w:lang w:eastAsia="zh-CN"/>
        </w:rPr>
        <w:t>7</w:t>
      </w:r>
      <w:r w:rsidR="00347975">
        <w:rPr>
          <w:rFonts w:hint="eastAsia"/>
          <w:lang w:eastAsia="zh-CN"/>
        </w:rPr>
        <w:t>节这样说：</w:t>
      </w:r>
    </w:p>
    <w:p w14:paraId="23DB9711" w14:textId="04B2F027" w:rsidR="00347975" w:rsidRPr="00347975" w:rsidRDefault="00347975" w:rsidP="00347975">
      <w:pPr>
        <w:ind w:leftChars="200" w:left="440"/>
        <w:rPr>
          <w:rFonts w:ascii="黑体" w:eastAsia="黑体" w:hAnsi="黑体"/>
          <w:lang w:eastAsia="zh-CN"/>
        </w:rPr>
      </w:pPr>
      <w:r w:rsidRPr="00347975">
        <w:rPr>
          <w:rFonts w:ascii="黑体" w:eastAsia="黑体" w:hAnsi="黑体" w:hint="eastAsia"/>
          <w:vertAlign w:val="superscript"/>
          <w:lang w:eastAsia="zh-CN"/>
        </w:rPr>
        <w:t>1</w:t>
      </w:r>
      <w:r w:rsidRPr="00347975">
        <w:rPr>
          <w:rFonts w:ascii="黑体" w:eastAsia="黑体" w:hAnsi="黑体" w:hint="eastAsia"/>
          <w:lang w:eastAsia="zh-CN"/>
        </w:rPr>
        <w:t>耶和华说：祸哉！这悖逆的儿女。他们同谋，却</w:t>
      </w:r>
      <w:proofErr w:type="gramStart"/>
      <w:r w:rsidRPr="00347975">
        <w:rPr>
          <w:rFonts w:ascii="黑体" w:eastAsia="黑体" w:hAnsi="黑体" w:hint="eastAsia"/>
          <w:lang w:eastAsia="zh-CN"/>
        </w:rPr>
        <w:t>不</w:t>
      </w:r>
      <w:proofErr w:type="gramEnd"/>
      <w:r w:rsidRPr="00347975">
        <w:rPr>
          <w:rFonts w:ascii="黑体" w:eastAsia="黑体" w:hAnsi="黑体" w:hint="eastAsia"/>
          <w:lang w:eastAsia="zh-CN"/>
        </w:rPr>
        <w:t>由于我，结盟，却不由于我的灵，以致罪上加罪；</w:t>
      </w:r>
      <w:r w:rsidRPr="00347975">
        <w:rPr>
          <w:rFonts w:ascii="黑体" w:eastAsia="黑体" w:hAnsi="黑体" w:hint="eastAsia"/>
          <w:vertAlign w:val="superscript"/>
          <w:lang w:eastAsia="zh-CN"/>
        </w:rPr>
        <w:t>2</w:t>
      </w:r>
      <w:r w:rsidRPr="00347975">
        <w:rPr>
          <w:rFonts w:ascii="黑体" w:eastAsia="黑体" w:hAnsi="黑体" w:hint="eastAsia"/>
          <w:lang w:eastAsia="zh-CN"/>
        </w:rPr>
        <w:t>起身下埃及去，并没有求问我；要靠法老的力量加添自己的力量，并投在埃及的荫下。</w:t>
      </w:r>
      <w:r w:rsidRPr="00347975">
        <w:rPr>
          <w:rFonts w:ascii="黑体" w:eastAsia="黑体" w:hAnsi="黑体" w:hint="eastAsia"/>
          <w:vertAlign w:val="superscript"/>
          <w:lang w:eastAsia="zh-CN"/>
        </w:rPr>
        <w:t>3</w:t>
      </w:r>
      <w:r w:rsidRPr="00347975">
        <w:rPr>
          <w:rFonts w:ascii="黑体" w:eastAsia="黑体" w:hAnsi="黑体" w:hint="eastAsia"/>
          <w:lang w:eastAsia="zh-CN"/>
        </w:rPr>
        <w:t>所以，法老的力量必作你们的羞辱；投在埃及的荫下，要为你们的惭愧。……埃及的帮助是徒然无益的；所以我称她为“坐而不动的拉哈伯”。</w:t>
      </w:r>
    </w:p>
    <w:p w14:paraId="26D951B2" w14:textId="2A8B1EBC" w:rsidR="00347975" w:rsidRDefault="00347975" w:rsidP="004C6970">
      <w:pPr>
        <w:rPr>
          <w:lang w:eastAsia="zh-CN"/>
        </w:rPr>
      </w:pPr>
      <w:r>
        <w:rPr>
          <w:rFonts w:hint="eastAsia"/>
          <w:lang w:eastAsia="zh-CN"/>
        </w:rPr>
        <w:t>神常常这样做事，神应许说出于祂自己的怜悯，祂要打碎埃及这个虚假的偶像，这样祂的百姓才能学会依赖和信靠神。我想我们可以同样地测试：某件事情真的是我们的帮助吗？还是一个虚假的、带着罪的逃离，并不能给我们带来实质的帮助？你的假期（如果是字面意义上的“逃离”的话）给你空间休息，以至于你能够重新得力、回到家中重新面对这个艰难试炼的时候更好地倚靠神吗？还是你为回到生活的艰难中而抱怨神、甚至对神发怒？</w:t>
      </w:r>
      <w:r w:rsidR="002E59AE">
        <w:rPr>
          <w:rFonts w:hint="eastAsia"/>
          <w:lang w:eastAsia="zh-CN"/>
        </w:rPr>
        <w:t>你是不是在打完游戏之后更加绝望了，因为现实生活远远比你在游戏中的角色更难操控？如果是的话，那么你所转向的东西很有可能是你的偶像。</w:t>
      </w:r>
    </w:p>
    <w:p w14:paraId="3626D330" w14:textId="010407AA" w:rsidR="002E59AE" w:rsidRDefault="002E59AE" w:rsidP="004C6970">
      <w:pPr>
        <w:rPr>
          <w:lang w:eastAsia="zh-CN"/>
        </w:rPr>
      </w:pPr>
      <w:r>
        <w:rPr>
          <w:rFonts w:hint="eastAsia"/>
          <w:lang w:eastAsia="zh-CN"/>
        </w:rPr>
        <w:t>那么我们该如何回应呢？我们不能休息一下吗？当然可以，但是要使用这个世界能给你带来愉悦的东西——一顿美好的晚餐、一个按摩、一个假期——不是成为</w:t>
      </w:r>
      <w:proofErr w:type="gramStart"/>
      <w:r>
        <w:rPr>
          <w:rFonts w:hint="eastAsia"/>
          <w:lang w:eastAsia="zh-CN"/>
        </w:rPr>
        <w:t>逃避信</w:t>
      </w:r>
      <w:proofErr w:type="gramEnd"/>
      <w:r>
        <w:rPr>
          <w:rFonts w:hint="eastAsia"/>
          <w:lang w:eastAsia="zh-CN"/>
        </w:rPr>
        <w:t>靠神的处所，而是成为一个帮助你</w:t>
      </w:r>
      <w:proofErr w:type="gramStart"/>
      <w:r>
        <w:rPr>
          <w:rFonts w:hint="eastAsia"/>
          <w:lang w:eastAsia="zh-CN"/>
        </w:rPr>
        <w:t>更好</w:t>
      </w:r>
      <w:proofErr w:type="gramEnd"/>
      <w:r>
        <w:rPr>
          <w:rFonts w:hint="eastAsia"/>
          <w:lang w:eastAsia="zh-CN"/>
        </w:rPr>
        <w:t>信靠神的加油站。思想现实中苦难带来的艰难——尽可能往最坏的地方想，因此转向这位全能的、有能力带领你胜过苦难的上帝。正如保罗在哥林多前书</w:t>
      </w:r>
      <w:r>
        <w:rPr>
          <w:rFonts w:hint="eastAsia"/>
          <w:lang w:eastAsia="zh-CN"/>
        </w:rPr>
        <w:t>7</w:t>
      </w:r>
      <w:r>
        <w:rPr>
          <w:rFonts w:hint="eastAsia"/>
          <w:lang w:eastAsia="zh-CN"/>
        </w:rPr>
        <w:t>章</w:t>
      </w:r>
      <w:r>
        <w:rPr>
          <w:rFonts w:hint="eastAsia"/>
          <w:lang w:eastAsia="zh-CN"/>
        </w:rPr>
        <w:t>2</w:t>
      </w:r>
      <w:r>
        <w:rPr>
          <w:lang w:eastAsia="zh-CN"/>
        </w:rPr>
        <w:t>9</w:t>
      </w:r>
      <w:r>
        <w:rPr>
          <w:rFonts w:hint="eastAsia"/>
          <w:lang w:eastAsia="zh-CN"/>
        </w:rPr>
        <w:t>和</w:t>
      </w:r>
      <w:r>
        <w:rPr>
          <w:lang w:eastAsia="zh-CN"/>
        </w:rPr>
        <w:t>31</w:t>
      </w:r>
      <w:r>
        <w:rPr>
          <w:rFonts w:hint="eastAsia"/>
          <w:lang w:eastAsia="zh-CN"/>
        </w:rPr>
        <w:t>节所说的：“</w:t>
      </w:r>
      <w:r w:rsidRPr="002E59AE">
        <w:rPr>
          <w:rFonts w:hint="eastAsia"/>
          <w:b/>
          <w:u w:val="single"/>
          <w:lang w:eastAsia="zh-CN"/>
        </w:rPr>
        <w:t>弟兄们，我对你们说：时候减少了。……用</w:t>
      </w:r>
      <w:proofErr w:type="gramStart"/>
      <w:r w:rsidRPr="002E59AE">
        <w:rPr>
          <w:rFonts w:hint="eastAsia"/>
          <w:b/>
          <w:u w:val="single"/>
          <w:lang w:eastAsia="zh-CN"/>
        </w:rPr>
        <w:t>世</w:t>
      </w:r>
      <w:proofErr w:type="gramEnd"/>
      <w:r w:rsidRPr="002E59AE">
        <w:rPr>
          <w:rFonts w:hint="eastAsia"/>
          <w:b/>
          <w:u w:val="single"/>
          <w:lang w:eastAsia="zh-CN"/>
        </w:rPr>
        <w:t>物的，要像不用世物，因为这世界的样子将要过去了。</w:t>
      </w:r>
      <w:r>
        <w:rPr>
          <w:rFonts w:hint="eastAsia"/>
          <w:lang w:eastAsia="zh-CN"/>
        </w:rPr>
        <w:t>”福音给我们带来的好消息是，新天新地降临所带来的荣耀、稳固的现实远远好过任何一个你能够想到的逃离方式。</w:t>
      </w:r>
    </w:p>
    <w:p w14:paraId="12A6B8FC" w14:textId="48A4C5F5" w:rsidR="002E59AE" w:rsidRDefault="002E59AE" w:rsidP="002E59AE">
      <w:pPr>
        <w:pStyle w:val="Heading1"/>
        <w:rPr>
          <w:lang w:eastAsia="zh-CN"/>
        </w:rPr>
      </w:pPr>
      <w:r>
        <w:rPr>
          <w:rFonts w:hint="eastAsia"/>
          <w:lang w:eastAsia="zh-CN"/>
        </w:rPr>
        <w:t>三、我配得更好的人生——回报人的神</w:t>
      </w:r>
    </w:p>
    <w:p w14:paraId="744B267C" w14:textId="22A41653" w:rsidR="002E59AE" w:rsidRDefault="002E59AE" w:rsidP="002E59AE">
      <w:pPr>
        <w:rPr>
          <w:lang w:eastAsia="zh-CN"/>
        </w:rPr>
      </w:pPr>
      <w:r>
        <w:rPr>
          <w:rFonts w:hint="eastAsia"/>
          <w:lang w:eastAsia="zh-CN"/>
        </w:rPr>
        <w:t>好，现在我们来思想第三种基督徒可能会做出的错误回应：我配得更好的人生，这一思维模式会带来什么呢？愤怒和绝望。为什么会愤怒？因为我感觉神背叛了我</w:t>
      </w:r>
      <w:r w:rsidR="00B45A60">
        <w:rPr>
          <w:rFonts w:hint="eastAsia"/>
          <w:lang w:eastAsia="zh-CN"/>
        </w:rPr>
        <w:t>，我曾经与上帝有一个约定：我会保守我的行为清洁正直、我会跟随神，神也会给我一个优雅舒适的人生。那些糟糕的事情不应该发生在我身上，它们应该发生在别人身上。我是个好人。这种想法很容易带来绝望，因为苦难会让我怀疑我是不是并没有足够好，这时候我们就会向神发出“为什么是我？”这样的抱怨！</w:t>
      </w:r>
    </w:p>
    <w:p w14:paraId="0BF9345D" w14:textId="6BCC6E30" w:rsidR="00B45A60" w:rsidRDefault="00B45A60" w:rsidP="00B45A60">
      <w:pPr>
        <w:rPr>
          <w:lang w:eastAsia="zh-CN"/>
        </w:rPr>
      </w:pPr>
      <w:r>
        <w:rPr>
          <w:rFonts w:hint="eastAsia"/>
          <w:lang w:eastAsia="zh-CN"/>
        </w:rPr>
        <w:t>当然，你会从这样的思维模式中看到很多糟糕的神学。当我认为</w:t>
      </w:r>
      <w:proofErr w:type="gramStart"/>
      <w:r>
        <w:rPr>
          <w:rFonts w:hint="eastAsia"/>
          <w:lang w:eastAsia="zh-CN"/>
        </w:rPr>
        <w:t>神这样</w:t>
      </w:r>
      <w:proofErr w:type="gramEnd"/>
      <w:r>
        <w:rPr>
          <w:rFonts w:hint="eastAsia"/>
          <w:lang w:eastAsia="zh-CN"/>
        </w:rPr>
        <w:t>对待我是不公平的时候，背后的事实是：</w:t>
      </w:r>
      <w:proofErr w:type="gramStart"/>
      <w:r>
        <w:rPr>
          <w:rFonts w:hint="eastAsia"/>
          <w:lang w:eastAsia="zh-CN"/>
        </w:rPr>
        <w:t>神认为</w:t>
      </w:r>
      <w:proofErr w:type="gramEnd"/>
      <w:r>
        <w:rPr>
          <w:rFonts w:hint="eastAsia"/>
          <w:lang w:eastAsia="zh-CN"/>
        </w:rPr>
        <w:t>我的计划——得到一个优雅舒适的人生——并不是最好的。思想旧约圣经中的以色列人，他们希望得到一个优雅舒适的人生，因为他们是上帝的选民。但是上帝却认为这样的希望太渺小了，还不够好。以赛亚书</w:t>
      </w:r>
      <w:r>
        <w:rPr>
          <w:rFonts w:hint="eastAsia"/>
          <w:lang w:eastAsia="zh-CN"/>
        </w:rPr>
        <w:t>4</w:t>
      </w:r>
      <w:r>
        <w:rPr>
          <w:lang w:eastAsia="zh-CN"/>
        </w:rPr>
        <w:t>9</w:t>
      </w:r>
      <w:r>
        <w:rPr>
          <w:rFonts w:hint="eastAsia"/>
          <w:lang w:eastAsia="zh-CN"/>
        </w:rPr>
        <w:t>:</w:t>
      </w:r>
      <w:r>
        <w:rPr>
          <w:lang w:eastAsia="zh-CN"/>
        </w:rPr>
        <w:t>6</w:t>
      </w:r>
      <w:r>
        <w:rPr>
          <w:rFonts w:hint="eastAsia"/>
          <w:lang w:eastAsia="zh-CN"/>
        </w:rPr>
        <w:t>说：“</w:t>
      </w:r>
      <w:r w:rsidRPr="00B45A60">
        <w:rPr>
          <w:rFonts w:hint="eastAsia"/>
          <w:b/>
          <w:u w:val="single"/>
          <w:lang w:eastAsia="zh-CN"/>
        </w:rPr>
        <w:t>使以色列中得保全的归回尚为小事，我还要使你作外邦人的光，叫你施行我的救恩，直到地极。</w:t>
      </w:r>
      <w:r>
        <w:rPr>
          <w:rFonts w:hint="eastAsia"/>
          <w:lang w:eastAsia="zh-CN"/>
        </w:rPr>
        <w:t>”当然，上帝对以色列那宏伟、美好的计划对以色列人来说意味着什么呢？意味着他们的舒适人生不得不经常被上帝打断。在先知书中，我们读到神怎样不断地矫正他们，神的伟大计划包括了以色列会被罗马征服，这样以色列人才会移居到罗马帝国的各个地区、各个角落。这样，当五旬节的时候，福音第一次得到公开传讲的时候，圣经告诉我们当时“</w:t>
      </w:r>
      <w:r w:rsidRPr="00B45A60">
        <w:rPr>
          <w:rFonts w:hint="eastAsia"/>
          <w:b/>
          <w:u w:val="single"/>
          <w:lang w:eastAsia="zh-CN"/>
        </w:rPr>
        <w:t>有虔诚的犹太人从天下各国来，住在耶路撒冷。</w:t>
      </w:r>
      <w:r>
        <w:rPr>
          <w:rFonts w:hint="eastAsia"/>
          <w:lang w:eastAsia="zh-CN"/>
        </w:rPr>
        <w:t>”神的计划包括了拆散祂的选民，这样第一批基督徒才能够更好地拥抱他们非犹太人的弟兄们和姊妹们。所有认识神做工的人都不得不低下</w:t>
      </w:r>
      <w:proofErr w:type="gramStart"/>
      <w:r>
        <w:rPr>
          <w:rFonts w:hint="eastAsia"/>
          <w:lang w:eastAsia="zh-CN"/>
        </w:rPr>
        <w:t>头承认</w:t>
      </w:r>
      <w:proofErr w:type="gramEnd"/>
      <w:r>
        <w:rPr>
          <w:rFonts w:hint="eastAsia"/>
          <w:lang w:eastAsia="zh-CN"/>
        </w:rPr>
        <w:t>说：上帝啊，你的计划比我的更好。</w:t>
      </w:r>
    </w:p>
    <w:p w14:paraId="1CAC0D6B" w14:textId="0D806BEE" w:rsidR="00B45A60" w:rsidRDefault="00B45A60" w:rsidP="00B45A60">
      <w:pPr>
        <w:rPr>
          <w:lang w:eastAsia="zh-CN"/>
        </w:rPr>
      </w:pPr>
      <w:r>
        <w:rPr>
          <w:rFonts w:hint="eastAsia"/>
          <w:lang w:eastAsia="zh-CN"/>
        </w:rPr>
        <w:t>“为什么是我”这样的问题背后当然有错误的神学，但这并不是说这样想的人神学就很糟糕，或者他们不懂这一点，事实上，有的时候正是因为他们对神学很了解、懂得很多，所以他们才会发出“为什么是我”这样的抱怨。然而圣经可以告诉我们，这种对待苦难的错误回应是因为对神的应许有一个错误的认识。</w:t>
      </w:r>
    </w:p>
    <w:p w14:paraId="3EFF5053" w14:textId="438759C4" w:rsidR="007805B0" w:rsidRDefault="00196D57" w:rsidP="00196D57">
      <w:pPr>
        <w:rPr>
          <w:lang w:eastAsia="zh-CN"/>
        </w:rPr>
      </w:pPr>
      <w:r>
        <w:rPr>
          <w:rFonts w:hint="eastAsia"/>
          <w:lang w:eastAsia="zh-CN"/>
        </w:rPr>
        <w:t>彼得在写给一群正在受苦的基督徒时，他在彼得前书</w:t>
      </w:r>
      <w:r>
        <w:rPr>
          <w:rFonts w:hint="eastAsia"/>
          <w:lang w:eastAsia="zh-CN"/>
        </w:rPr>
        <w:t>4:</w:t>
      </w:r>
      <w:r>
        <w:rPr>
          <w:lang w:eastAsia="zh-CN"/>
        </w:rPr>
        <w:t>12</w:t>
      </w:r>
      <w:r>
        <w:rPr>
          <w:rFonts w:hint="eastAsia"/>
          <w:lang w:eastAsia="zh-CN"/>
        </w:rPr>
        <w:t>中说：“</w:t>
      </w:r>
      <w:r w:rsidRPr="00196D57">
        <w:rPr>
          <w:rFonts w:hint="eastAsia"/>
          <w:b/>
          <w:u w:val="single"/>
          <w:lang w:eastAsia="zh-CN"/>
        </w:rPr>
        <w:t>亲爱的弟兄啊，有火炼的试验临到你们，不要以为奇怪（似乎是遭遇非常的事）。</w:t>
      </w:r>
      <w:r>
        <w:rPr>
          <w:rFonts w:hint="eastAsia"/>
          <w:lang w:eastAsia="zh-CN"/>
        </w:rPr>
        <w:t>”这是你可以用来诊断自己的一句经文。你是否期待遇到苦难？如果有十年过去了，你的人生中没有什么不好的事情发生，你会感到惊讶吗？还是觉得理所当然？你认为人生就是应该这样按部就班地发展下去吗？如果你是这样想的，那么我猜测你的实践神学中有些问题需要处理。</w:t>
      </w:r>
    </w:p>
    <w:p w14:paraId="63B94D1A" w14:textId="59E95CFF" w:rsidR="007805B0" w:rsidRDefault="00B845B8" w:rsidP="00196D57">
      <w:pPr>
        <w:rPr>
          <w:lang w:eastAsia="zh-CN"/>
        </w:rPr>
      </w:pPr>
      <w:r>
        <w:rPr>
          <w:rFonts w:hint="eastAsia"/>
          <w:lang w:eastAsia="zh-CN"/>
        </w:rPr>
        <w:lastRenderedPageBreak/>
        <w:t>弟兄姊妹们，如果你遇见苦难或难处，不要为此感到惊讶。我这样说并不是因为我是个悲观主义者，而是因为苦难的确是跟随基督的一部分。彼得说不要为此感到惊讶，相反“</w:t>
      </w:r>
      <w:r w:rsidRPr="00B845B8">
        <w:rPr>
          <w:rFonts w:hint="eastAsia"/>
          <w:b/>
          <w:u w:val="single"/>
          <w:lang w:eastAsia="zh-CN"/>
        </w:rPr>
        <w:t>倒要欢喜；因为你们是与基督一同受苦，使你们在他荣耀显现的时候，也可以欢喜快乐。</w:t>
      </w:r>
      <w:r>
        <w:rPr>
          <w:rFonts w:hint="eastAsia"/>
          <w:lang w:eastAsia="zh-CN"/>
        </w:rPr>
        <w:t>”（</w:t>
      </w:r>
      <w:r>
        <w:rPr>
          <w:rFonts w:hint="eastAsia"/>
          <w:lang w:eastAsia="zh-CN"/>
        </w:rPr>
        <w:t>4:</w:t>
      </w:r>
      <w:r>
        <w:rPr>
          <w:lang w:eastAsia="zh-CN"/>
        </w:rPr>
        <w:t>13</w:t>
      </w:r>
      <w:r>
        <w:rPr>
          <w:rFonts w:hint="eastAsia"/>
          <w:lang w:eastAsia="zh-CN"/>
        </w:rPr>
        <w:t>）是的，当苦难来临时反而欢喜，这不是一件自然的事情，对基督徒来说也不自然。但是当我们理解说，苦难来临是因为神的计划比我们自己的计划更好、神要看到的比我们现在经历的更好，神就给我们恩典</w:t>
      </w:r>
      <w:proofErr w:type="gramStart"/>
      <w:r>
        <w:rPr>
          <w:rFonts w:hint="eastAsia"/>
          <w:lang w:eastAsia="zh-CN"/>
        </w:rPr>
        <w:t>去为此</w:t>
      </w:r>
      <w:proofErr w:type="gramEnd"/>
      <w:r>
        <w:rPr>
          <w:rFonts w:hint="eastAsia"/>
          <w:lang w:eastAsia="zh-CN"/>
        </w:rPr>
        <w:t>喜乐，我们也不会为作为基督的跟随者受苦而感到羞愧。</w:t>
      </w:r>
    </w:p>
    <w:p w14:paraId="766C3D8E" w14:textId="1DB18A20" w:rsidR="00B845B8" w:rsidRDefault="00B845B8" w:rsidP="00B845B8">
      <w:pPr>
        <w:pStyle w:val="Heading1"/>
        <w:rPr>
          <w:lang w:eastAsia="zh-CN"/>
        </w:rPr>
      </w:pPr>
      <w:r>
        <w:rPr>
          <w:rFonts w:hint="eastAsia"/>
          <w:lang w:eastAsia="zh-CN"/>
        </w:rPr>
        <w:t>四、惧怕——神帮不了我</w:t>
      </w:r>
    </w:p>
    <w:p w14:paraId="3F0CB076" w14:textId="6E55375A" w:rsidR="00B845B8" w:rsidRDefault="00B845B8" w:rsidP="00B845B8">
      <w:pPr>
        <w:rPr>
          <w:lang w:eastAsia="zh-CN"/>
        </w:rPr>
      </w:pPr>
      <w:r>
        <w:rPr>
          <w:rFonts w:hint="eastAsia"/>
          <w:lang w:eastAsia="zh-CN"/>
        </w:rPr>
        <w:t>第四种回应是惧怕，就是认为神帮不了我。</w:t>
      </w:r>
      <w:r w:rsidR="004818EE">
        <w:rPr>
          <w:rFonts w:hint="eastAsia"/>
          <w:lang w:eastAsia="zh-CN"/>
        </w:rPr>
        <w:t>基督徒会认为说，神已经尽力了，但是现况超出了神的掌控。在几年前福音派中甚至曾经流行过这样的一种观念，被称为是“开放神论”。这一观点认为，神并不知道所有将来的事，持这一观点的人士认为如果我们认为神并不知道所有将来的事、也不能掌控将来的事，那么我们就可以平衡自由意志和</w:t>
      </w:r>
      <w:proofErr w:type="gramStart"/>
      <w:r w:rsidR="004818EE">
        <w:rPr>
          <w:rFonts w:hint="eastAsia"/>
          <w:lang w:eastAsia="zh-CN"/>
        </w:rPr>
        <w:t>神的</w:t>
      </w:r>
      <w:proofErr w:type="gramEnd"/>
      <w:r w:rsidR="004818EE">
        <w:rPr>
          <w:rFonts w:hint="eastAsia"/>
          <w:lang w:eastAsia="zh-CN"/>
        </w:rPr>
        <w:t>良善这两者间的冲突了。有一位持这一观点的神学家平诺（</w:t>
      </w:r>
      <w:r w:rsidR="004818EE" w:rsidRPr="004818EE">
        <w:rPr>
          <w:lang w:eastAsia="zh-CN"/>
        </w:rPr>
        <w:t>Clark H. Pinnock</w:t>
      </w:r>
      <w:r w:rsidR="004818EE">
        <w:rPr>
          <w:rFonts w:hint="eastAsia"/>
          <w:lang w:eastAsia="zh-CN"/>
        </w:rPr>
        <w:t>）就这样说：</w:t>
      </w:r>
      <w:r w:rsidR="004818EE">
        <w:rPr>
          <w:rStyle w:val="FootnoteReference"/>
          <w:lang w:eastAsia="zh-CN"/>
        </w:rPr>
        <w:footnoteReference w:id="1"/>
      </w:r>
    </w:p>
    <w:p w14:paraId="1BFF882E" w14:textId="7D26D921" w:rsidR="004818EE" w:rsidRPr="004818EE" w:rsidRDefault="004818EE" w:rsidP="004818EE">
      <w:pPr>
        <w:ind w:leftChars="200" w:left="440"/>
        <w:rPr>
          <w:rFonts w:ascii="KaiTi" w:eastAsia="KaiTi" w:hAnsi="KaiTi"/>
          <w:lang w:eastAsia="zh-CN"/>
        </w:rPr>
      </w:pPr>
      <w:r w:rsidRPr="004818EE">
        <w:rPr>
          <w:rFonts w:ascii="KaiTi" w:eastAsia="KaiTi" w:hAnsi="KaiTi" w:hint="eastAsia"/>
          <w:lang w:eastAsia="zh-CN"/>
        </w:rPr>
        <w:t>我们还没有做出的决定，神是不知道的，因为这是潜在的决定而不是已经付诸实施的决定。神可以预知我们可能会做出的决定，但神不知道我们最后会做什么样的决定，因为我们最后会做什么样的决定是人自由意志中的奥秘……圣经中的神对未来相当地开放，这是和传统神学中的“全知全能的神”不一样的。</w:t>
      </w:r>
    </w:p>
    <w:p w14:paraId="0F97600A" w14:textId="71302F4C" w:rsidR="003358EB" w:rsidRDefault="003358EB" w:rsidP="004818EE">
      <w:pPr>
        <w:rPr>
          <w:lang w:eastAsia="zh-CN"/>
        </w:rPr>
      </w:pPr>
      <w:r>
        <w:rPr>
          <w:rFonts w:hint="eastAsia"/>
          <w:lang w:eastAsia="zh-CN"/>
        </w:rPr>
        <w:t>为什么这些神学家</w:t>
      </w:r>
      <w:r w:rsidR="004818EE">
        <w:rPr>
          <w:rFonts w:hint="eastAsia"/>
          <w:lang w:eastAsia="zh-CN"/>
        </w:rPr>
        <w:t>拒绝</w:t>
      </w:r>
      <w:r>
        <w:rPr>
          <w:rFonts w:hint="eastAsia"/>
          <w:lang w:eastAsia="zh-CN"/>
        </w:rPr>
        <w:t>承认神对未来拥有全部的知识呢？他们可能是想要安慰那些对神的良善有怀疑的基督徒，但是结果却恰恰相反，这一神学带来的是一个只能盼望事情朝着自己想要的方向去发展的、跟我们一样无能为力的神。</w:t>
      </w:r>
      <w:r>
        <w:rPr>
          <w:rStyle w:val="FootnoteReference"/>
          <w:lang w:eastAsia="zh-CN"/>
        </w:rPr>
        <w:footnoteReference w:id="2"/>
      </w:r>
      <w:r>
        <w:rPr>
          <w:rFonts w:hint="eastAsia"/>
          <w:lang w:eastAsia="zh-CN"/>
        </w:rPr>
        <w:t>这让那些相信开放神论的人最后在苦难中感到孤独和无所适从。但是圣经却很清楚地告诉我们：神是掌权的神，</w:t>
      </w:r>
      <w:proofErr w:type="gramStart"/>
      <w:r>
        <w:rPr>
          <w:rFonts w:hint="eastAsia"/>
          <w:lang w:eastAsia="zh-CN"/>
        </w:rPr>
        <w:t>神知道</w:t>
      </w:r>
      <w:proofErr w:type="gramEnd"/>
      <w:r>
        <w:rPr>
          <w:rFonts w:hint="eastAsia"/>
          <w:lang w:eastAsia="zh-CN"/>
        </w:rPr>
        <w:t>一切事——即使这些事还没有发生</w:t>
      </w:r>
      <w:r w:rsidR="00B35E47">
        <w:rPr>
          <w:rFonts w:hint="eastAsia"/>
          <w:lang w:eastAsia="zh-CN"/>
        </w:rPr>
        <w:t>：</w:t>
      </w:r>
    </w:p>
    <w:p w14:paraId="60936DF8" w14:textId="77E3621E" w:rsidR="00B35E47" w:rsidRDefault="00B35E47" w:rsidP="00210BA6">
      <w:pPr>
        <w:pStyle w:val="ListParagraph"/>
        <w:numPr>
          <w:ilvl w:val="0"/>
          <w:numId w:val="30"/>
        </w:numPr>
        <w:rPr>
          <w:lang w:eastAsia="zh-CN"/>
        </w:rPr>
      </w:pPr>
      <w:r>
        <w:rPr>
          <w:rFonts w:hint="eastAsia"/>
          <w:lang w:eastAsia="zh-CN"/>
        </w:rPr>
        <w:t>以赛亚书</w:t>
      </w:r>
      <w:r>
        <w:rPr>
          <w:rFonts w:hint="eastAsia"/>
          <w:lang w:eastAsia="zh-CN"/>
        </w:rPr>
        <w:t>4</w:t>
      </w:r>
      <w:r>
        <w:rPr>
          <w:lang w:eastAsia="zh-CN"/>
        </w:rPr>
        <w:t>6</w:t>
      </w:r>
      <w:r>
        <w:rPr>
          <w:rFonts w:hint="eastAsia"/>
          <w:lang w:eastAsia="zh-CN"/>
        </w:rPr>
        <w:t>:</w:t>
      </w:r>
      <w:r>
        <w:rPr>
          <w:lang w:eastAsia="zh-CN"/>
        </w:rPr>
        <w:t>9b</w:t>
      </w:r>
      <w:r>
        <w:rPr>
          <w:rFonts w:hint="eastAsia"/>
          <w:lang w:eastAsia="zh-CN"/>
        </w:rPr>
        <w:t>-</w:t>
      </w:r>
      <w:r>
        <w:rPr>
          <w:lang w:eastAsia="zh-CN"/>
        </w:rPr>
        <w:t>10</w:t>
      </w:r>
      <w:r>
        <w:rPr>
          <w:rFonts w:hint="eastAsia"/>
          <w:lang w:eastAsia="zh-CN"/>
        </w:rPr>
        <w:t>说：“</w:t>
      </w:r>
      <w:r w:rsidRPr="00B35E47">
        <w:rPr>
          <w:rFonts w:hint="eastAsia"/>
          <w:b/>
          <w:u w:val="single"/>
          <w:lang w:eastAsia="zh-CN"/>
        </w:rPr>
        <w:t>我是神，再没有能比我的。</w:t>
      </w:r>
      <w:r w:rsidRPr="00B35E47">
        <w:rPr>
          <w:rFonts w:hint="eastAsia"/>
          <w:b/>
          <w:u w:val="single"/>
          <w:vertAlign w:val="superscript"/>
          <w:lang w:eastAsia="zh-CN"/>
        </w:rPr>
        <w:t>10</w:t>
      </w:r>
      <w:r w:rsidRPr="00B35E47">
        <w:rPr>
          <w:rFonts w:hint="eastAsia"/>
          <w:b/>
          <w:u w:val="single"/>
          <w:lang w:eastAsia="zh-CN"/>
        </w:rPr>
        <w:t>我从起初指明末后的事，从古时言明未成的事，说：我的筹算必立定；凡我所喜悦的，我必成就。</w:t>
      </w:r>
      <w:r>
        <w:rPr>
          <w:rFonts w:hint="eastAsia"/>
          <w:lang w:eastAsia="zh-CN"/>
        </w:rPr>
        <w:t>”</w:t>
      </w:r>
    </w:p>
    <w:p w14:paraId="5FB855EF" w14:textId="2E8F3256" w:rsidR="00B35E47" w:rsidRPr="00B845B8" w:rsidRDefault="00B35E47" w:rsidP="00CF7560">
      <w:pPr>
        <w:pStyle w:val="ListParagraph"/>
        <w:numPr>
          <w:ilvl w:val="0"/>
          <w:numId w:val="30"/>
        </w:numPr>
        <w:rPr>
          <w:lang w:eastAsia="zh-CN"/>
        </w:rPr>
      </w:pPr>
      <w:r>
        <w:rPr>
          <w:rFonts w:hint="eastAsia"/>
          <w:lang w:eastAsia="zh-CN"/>
        </w:rPr>
        <w:t>诗篇</w:t>
      </w:r>
      <w:r>
        <w:rPr>
          <w:rFonts w:hint="eastAsia"/>
          <w:lang w:eastAsia="zh-CN"/>
        </w:rPr>
        <w:t>1</w:t>
      </w:r>
      <w:r>
        <w:rPr>
          <w:lang w:eastAsia="zh-CN"/>
        </w:rPr>
        <w:t>39</w:t>
      </w:r>
      <w:r>
        <w:rPr>
          <w:rFonts w:hint="eastAsia"/>
          <w:lang w:eastAsia="zh-CN"/>
        </w:rPr>
        <w:t>:</w:t>
      </w:r>
      <w:r>
        <w:rPr>
          <w:lang w:eastAsia="zh-CN"/>
        </w:rPr>
        <w:t>4</w:t>
      </w:r>
      <w:r>
        <w:rPr>
          <w:rFonts w:hint="eastAsia"/>
          <w:lang w:eastAsia="zh-CN"/>
        </w:rPr>
        <w:t>说：“</w:t>
      </w:r>
      <w:r w:rsidRPr="00B35E47">
        <w:rPr>
          <w:rFonts w:hint="eastAsia"/>
          <w:b/>
          <w:u w:val="single"/>
          <w:lang w:eastAsia="zh-CN"/>
        </w:rPr>
        <w:t>耶和华啊，我舌头上的话，你没有一句不知道的。</w:t>
      </w:r>
      <w:r>
        <w:rPr>
          <w:rFonts w:hint="eastAsia"/>
          <w:lang w:eastAsia="zh-CN"/>
        </w:rPr>
        <w:t>”</w:t>
      </w:r>
    </w:p>
    <w:p w14:paraId="67A82C5B" w14:textId="2C3A3E68" w:rsidR="007805B0" w:rsidRDefault="00B35E47" w:rsidP="00B35E47">
      <w:pPr>
        <w:rPr>
          <w:lang w:eastAsia="zh-CN"/>
        </w:rPr>
      </w:pPr>
      <w:r>
        <w:rPr>
          <w:rFonts w:hint="eastAsia"/>
          <w:lang w:eastAsia="zh-CN"/>
        </w:rPr>
        <w:t>当然，你会说“我又不是开放神论者。”但是</w:t>
      </w:r>
      <w:r w:rsidR="007805B0" w:rsidRPr="00247876">
        <w:rPr>
          <w:lang w:eastAsia="zh-CN"/>
        </w:rPr>
        <w:t xml:space="preserve"> </w:t>
      </w:r>
      <w:r>
        <w:rPr>
          <w:rFonts w:hint="eastAsia"/>
          <w:lang w:eastAsia="zh-CN"/>
        </w:rPr>
        <w:t>神学最稳固的人也禁不住会去这样思考问题。当我们被伤害的时候，我们会很自然地倾向于认为</w:t>
      </w:r>
      <w:proofErr w:type="gramStart"/>
      <w:r>
        <w:rPr>
          <w:rFonts w:hint="eastAsia"/>
          <w:lang w:eastAsia="zh-CN"/>
        </w:rPr>
        <w:t>神可能</w:t>
      </w:r>
      <w:proofErr w:type="gramEnd"/>
      <w:r>
        <w:rPr>
          <w:rFonts w:hint="eastAsia"/>
          <w:lang w:eastAsia="zh-CN"/>
        </w:rPr>
        <w:t>不知道发生在我身上的事情。但其实上帝知道，对吗？神是良善的，神掌控一切，神有能力，神也爱我们和关注我们。</w:t>
      </w:r>
    </w:p>
    <w:p w14:paraId="5178D387" w14:textId="311460CF" w:rsidR="00B35E47" w:rsidRDefault="00B35E47" w:rsidP="00B35E47">
      <w:pPr>
        <w:rPr>
          <w:lang w:eastAsia="zh-CN"/>
        </w:rPr>
      </w:pPr>
      <w:r>
        <w:rPr>
          <w:rFonts w:hint="eastAsia"/>
          <w:lang w:eastAsia="zh-CN"/>
        </w:rPr>
        <w:t>这是诗篇</w:t>
      </w:r>
      <w:r>
        <w:rPr>
          <w:rFonts w:hint="eastAsia"/>
          <w:lang w:eastAsia="zh-CN"/>
        </w:rPr>
        <w:t>7</w:t>
      </w:r>
      <w:r>
        <w:rPr>
          <w:lang w:eastAsia="zh-CN"/>
        </w:rPr>
        <w:t>3</w:t>
      </w:r>
      <w:r>
        <w:rPr>
          <w:rFonts w:hint="eastAsia"/>
          <w:lang w:eastAsia="zh-CN"/>
        </w:rPr>
        <w:t>篇中亚</w:t>
      </w:r>
      <w:proofErr w:type="gramStart"/>
      <w:r>
        <w:rPr>
          <w:rFonts w:hint="eastAsia"/>
          <w:lang w:eastAsia="zh-CN"/>
        </w:rPr>
        <w:t>萨</w:t>
      </w:r>
      <w:proofErr w:type="gramEnd"/>
      <w:r>
        <w:rPr>
          <w:rFonts w:hint="eastAsia"/>
          <w:lang w:eastAsia="zh-CN"/>
        </w:rPr>
        <w:t>在信靠神这件事上挣扎时所意识到的。当敬</w:t>
      </w:r>
      <w:proofErr w:type="gramStart"/>
      <w:r>
        <w:rPr>
          <w:rFonts w:hint="eastAsia"/>
          <w:lang w:eastAsia="zh-CN"/>
        </w:rPr>
        <w:t>虔</w:t>
      </w:r>
      <w:proofErr w:type="gramEnd"/>
      <w:r>
        <w:rPr>
          <w:rFonts w:hint="eastAsia"/>
          <w:lang w:eastAsia="zh-CN"/>
        </w:rPr>
        <w:t>的人受苦时，邪恶的人却在亨通发达，亚萨因此禁不住思想信靠神是不是毫无意义，或许那些邪恶的人说的是对的：“</w:t>
      </w:r>
      <w:r w:rsidRPr="00B35E47">
        <w:rPr>
          <w:rFonts w:hint="eastAsia"/>
          <w:b/>
          <w:u w:val="single"/>
          <w:lang w:eastAsia="zh-CN"/>
        </w:rPr>
        <w:t>他们说：神怎能晓得？至高者岂有知识呢？</w:t>
      </w:r>
      <w:r>
        <w:rPr>
          <w:rFonts w:hint="eastAsia"/>
          <w:lang w:eastAsia="zh-CN"/>
        </w:rPr>
        <w:t>”（</w:t>
      </w:r>
      <w:r>
        <w:rPr>
          <w:rFonts w:hint="eastAsia"/>
          <w:lang w:eastAsia="zh-CN"/>
        </w:rPr>
        <w:t>1</w:t>
      </w:r>
      <w:r>
        <w:rPr>
          <w:lang w:eastAsia="zh-CN"/>
        </w:rPr>
        <w:t>1</w:t>
      </w:r>
      <w:r>
        <w:rPr>
          <w:rFonts w:hint="eastAsia"/>
          <w:lang w:eastAsia="zh-CN"/>
        </w:rPr>
        <w:t>节）但是亚</w:t>
      </w:r>
      <w:proofErr w:type="gramStart"/>
      <w:r>
        <w:rPr>
          <w:rFonts w:hint="eastAsia"/>
          <w:lang w:eastAsia="zh-CN"/>
        </w:rPr>
        <w:t>萨</w:t>
      </w:r>
      <w:proofErr w:type="gramEnd"/>
      <w:r>
        <w:rPr>
          <w:rFonts w:hint="eastAsia"/>
          <w:lang w:eastAsia="zh-CN"/>
        </w:rPr>
        <w:t>的</w:t>
      </w:r>
      <w:proofErr w:type="gramStart"/>
      <w:r>
        <w:rPr>
          <w:rFonts w:hint="eastAsia"/>
          <w:lang w:eastAsia="zh-CN"/>
        </w:rPr>
        <w:t>心发</w:t>
      </w:r>
      <w:proofErr w:type="gramEnd"/>
      <w:r>
        <w:rPr>
          <w:rFonts w:hint="eastAsia"/>
          <w:lang w:eastAsia="zh-CN"/>
        </w:rPr>
        <w:t>生了改变，</w:t>
      </w:r>
      <w:r>
        <w:rPr>
          <w:rFonts w:hint="eastAsia"/>
          <w:lang w:eastAsia="zh-CN"/>
        </w:rPr>
        <w:t>1</w:t>
      </w:r>
      <w:r>
        <w:rPr>
          <w:lang w:eastAsia="zh-CN"/>
        </w:rPr>
        <w:t>6-17</w:t>
      </w:r>
      <w:r>
        <w:rPr>
          <w:rFonts w:hint="eastAsia"/>
          <w:lang w:eastAsia="zh-CN"/>
        </w:rPr>
        <w:t>节说：“</w:t>
      </w:r>
      <w:r w:rsidRPr="00B35E47">
        <w:rPr>
          <w:rFonts w:hint="eastAsia"/>
          <w:b/>
          <w:u w:val="single"/>
          <w:vertAlign w:val="superscript"/>
          <w:lang w:eastAsia="zh-CN"/>
        </w:rPr>
        <w:t>16</w:t>
      </w:r>
      <w:r w:rsidRPr="00B35E47">
        <w:rPr>
          <w:rFonts w:hint="eastAsia"/>
          <w:b/>
          <w:u w:val="single"/>
          <w:lang w:eastAsia="zh-CN"/>
        </w:rPr>
        <w:t>我思索怎能明白这事，眼看实系为难，</w:t>
      </w:r>
      <w:r w:rsidRPr="00B35E47">
        <w:rPr>
          <w:rFonts w:hint="eastAsia"/>
          <w:b/>
          <w:u w:val="single"/>
          <w:vertAlign w:val="superscript"/>
          <w:lang w:eastAsia="zh-CN"/>
        </w:rPr>
        <w:t>17</w:t>
      </w:r>
      <w:r w:rsidRPr="00B35E47">
        <w:rPr>
          <w:rFonts w:hint="eastAsia"/>
          <w:b/>
          <w:u w:val="single"/>
          <w:lang w:eastAsia="zh-CN"/>
        </w:rPr>
        <w:t>等我进了神的圣所，思想他们的结局。</w:t>
      </w:r>
      <w:r>
        <w:rPr>
          <w:rFonts w:hint="eastAsia"/>
          <w:lang w:eastAsia="zh-CN"/>
        </w:rPr>
        <w:t>”从一个有限的、受造之人的角度，他很难理解，但是</w:t>
      </w:r>
      <w:r>
        <w:rPr>
          <w:rFonts w:hint="eastAsia"/>
          <w:lang w:eastAsia="zh-CN"/>
        </w:rPr>
        <w:t>1</w:t>
      </w:r>
      <w:r>
        <w:rPr>
          <w:lang w:eastAsia="zh-CN"/>
        </w:rPr>
        <w:t>7</w:t>
      </w:r>
      <w:r>
        <w:rPr>
          <w:rFonts w:hint="eastAsia"/>
          <w:lang w:eastAsia="zh-CN"/>
        </w:rPr>
        <w:t>节当他从上帝的角度去思考（“</w:t>
      </w:r>
      <w:r w:rsidRPr="00B35E47">
        <w:rPr>
          <w:rFonts w:hint="eastAsia"/>
          <w:b/>
          <w:u w:val="single"/>
          <w:lang w:eastAsia="zh-CN"/>
        </w:rPr>
        <w:t>等我进了神的圣所</w:t>
      </w:r>
      <w:r>
        <w:rPr>
          <w:rFonts w:hint="eastAsia"/>
          <w:lang w:eastAsia="zh-CN"/>
        </w:rPr>
        <w:t>”）的时候，他看到了恶人的结局，他因此就得到了安慰。最后在</w:t>
      </w:r>
      <w:r>
        <w:rPr>
          <w:rFonts w:hint="eastAsia"/>
          <w:lang w:eastAsia="zh-CN"/>
        </w:rPr>
        <w:t>2</w:t>
      </w:r>
      <w:r>
        <w:rPr>
          <w:lang w:eastAsia="zh-CN"/>
        </w:rPr>
        <w:t>2</w:t>
      </w:r>
      <w:r>
        <w:rPr>
          <w:rFonts w:hint="eastAsia"/>
          <w:lang w:eastAsia="zh-CN"/>
        </w:rPr>
        <w:t>节，他说相比于这位有智慧的神，“</w:t>
      </w:r>
      <w:r w:rsidRPr="00B35E47">
        <w:rPr>
          <w:rFonts w:hint="eastAsia"/>
          <w:b/>
          <w:u w:val="single"/>
          <w:lang w:eastAsia="zh-CN"/>
        </w:rPr>
        <w:t>我这样愚昧无知，在你面前如畜类一般。</w:t>
      </w:r>
      <w:r>
        <w:rPr>
          <w:rFonts w:hint="eastAsia"/>
          <w:lang w:eastAsia="zh-CN"/>
        </w:rPr>
        <w:t>”</w:t>
      </w:r>
    </w:p>
    <w:p w14:paraId="75D2A748" w14:textId="1C86FB4F" w:rsidR="00B35E47" w:rsidRDefault="00B35E47" w:rsidP="00B35E47">
      <w:pPr>
        <w:rPr>
          <w:lang w:eastAsia="zh-CN"/>
        </w:rPr>
      </w:pPr>
      <w:r>
        <w:rPr>
          <w:rFonts w:hint="eastAsia"/>
          <w:lang w:eastAsia="zh-CN"/>
        </w:rPr>
        <w:t>的确会有很多时候，我们不理解神为什么要允许这些或者那些事情发生。在这些时候，我们要信靠神，并且顺服神对我们生命所发出的比我们更有智慧的命令。</w:t>
      </w:r>
    </w:p>
    <w:p w14:paraId="0163C7DD" w14:textId="10E31D07" w:rsidR="00B35E47" w:rsidRDefault="00B35E47" w:rsidP="00B35E47">
      <w:pPr>
        <w:pStyle w:val="Heading1"/>
        <w:rPr>
          <w:lang w:eastAsia="zh-CN"/>
        </w:rPr>
      </w:pPr>
      <w:r>
        <w:rPr>
          <w:rFonts w:hint="eastAsia"/>
          <w:lang w:eastAsia="zh-CN"/>
        </w:rPr>
        <w:t>五、神在教训我——神对我不好</w:t>
      </w:r>
    </w:p>
    <w:p w14:paraId="73DD51DB" w14:textId="45087B74" w:rsidR="00B35E47" w:rsidRDefault="0098133C" w:rsidP="00B35E47">
      <w:pPr>
        <w:rPr>
          <w:lang w:eastAsia="zh-CN"/>
        </w:rPr>
      </w:pPr>
      <w:r>
        <w:rPr>
          <w:rFonts w:hint="eastAsia"/>
          <w:lang w:eastAsia="zh-CN"/>
        </w:rPr>
        <w:t>也有的时候，我们</w:t>
      </w:r>
      <w:r w:rsidRPr="0098133C">
        <w:rPr>
          <w:rFonts w:hint="eastAsia"/>
          <w:b/>
          <w:lang w:eastAsia="zh-CN"/>
        </w:rPr>
        <w:t>知道</w:t>
      </w:r>
      <w:r>
        <w:rPr>
          <w:rFonts w:hint="eastAsia"/>
          <w:lang w:eastAsia="zh-CN"/>
        </w:rPr>
        <w:t>神是良善慈爱的，我们</w:t>
      </w:r>
      <w:r w:rsidRPr="0098133C">
        <w:rPr>
          <w:rFonts w:hint="eastAsia"/>
          <w:b/>
          <w:lang w:eastAsia="zh-CN"/>
        </w:rPr>
        <w:t>知道</w:t>
      </w:r>
      <w:r>
        <w:rPr>
          <w:rFonts w:hint="eastAsia"/>
          <w:lang w:eastAsia="zh-CN"/>
        </w:rPr>
        <w:t>神有能力、神掌控一切，我想我们常常挣扎的问题会变成</w:t>
      </w:r>
      <w:r w:rsidR="00BC64E9">
        <w:rPr>
          <w:rFonts w:hint="eastAsia"/>
          <w:lang w:eastAsia="zh-CN"/>
        </w:rPr>
        <w:t>：“神对我是好的吗？”这一问题可能会有两种形式出席那。第一种形式是关于罪的问题：</w:t>
      </w:r>
      <w:r w:rsidR="00BC64E9">
        <w:rPr>
          <w:rFonts w:hint="eastAsia"/>
          <w:lang w:eastAsia="zh-CN"/>
        </w:rPr>
        <w:lastRenderedPageBreak/>
        <w:t>神是不是因为什么事情在惩罚我？换句话说，他是不是因为我过去做的什么事情而现在让我遭遇到这件事情？我</w:t>
      </w:r>
      <w:proofErr w:type="gramStart"/>
      <w:r w:rsidR="00BC64E9">
        <w:rPr>
          <w:rFonts w:hint="eastAsia"/>
          <w:lang w:eastAsia="zh-CN"/>
        </w:rPr>
        <w:t>不是说罪的</w:t>
      </w:r>
      <w:proofErr w:type="gramEnd"/>
      <w:r w:rsidR="00BC64E9">
        <w:rPr>
          <w:rFonts w:hint="eastAsia"/>
          <w:lang w:eastAsia="zh-CN"/>
        </w:rPr>
        <w:t>自然后果，而是说神刻意地让我经历这件事情因为我先前做过那件事情。第二种我们怀疑神的良善的形式，是怀疑神的目的。我不想要神在这个苦难中对我的试炼，我不想要成为上帝车轮上的一个螺母，我的神学比上帝的好。这样想的人会在很长的时间里自怨自艾，他可能会顺服神，但确是一个充满抱怨的、不乐意的仆人。约</w:t>
      </w:r>
      <w:proofErr w:type="gramStart"/>
      <w:r w:rsidR="00BC64E9">
        <w:rPr>
          <w:rFonts w:hint="eastAsia"/>
          <w:lang w:eastAsia="zh-CN"/>
        </w:rPr>
        <w:t>拿就是</w:t>
      </w:r>
      <w:proofErr w:type="gramEnd"/>
      <w:r w:rsidR="00BC64E9">
        <w:rPr>
          <w:rFonts w:hint="eastAsia"/>
          <w:lang w:eastAsia="zh-CN"/>
        </w:rPr>
        <w:t>这样的一个例子。</w:t>
      </w:r>
    </w:p>
    <w:p w14:paraId="13357A37" w14:textId="5FC04FA6" w:rsidR="003D50A8" w:rsidRDefault="003D50A8" w:rsidP="00BC64E9">
      <w:pPr>
        <w:rPr>
          <w:lang w:eastAsia="zh-CN"/>
        </w:rPr>
      </w:pPr>
      <w:r>
        <w:rPr>
          <w:rFonts w:hint="eastAsia"/>
          <w:lang w:eastAsia="zh-CN"/>
        </w:rPr>
        <w:t>我们该怎样回应这种错误的想法呢？首先，我们讨论罪的问题，神会因为一些事情而刻意地惩罚你吗？让我们来看看希伯来书</w:t>
      </w:r>
      <w:r>
        <w:rPr>
          <w:rFonts w:hint="eastAsia"/>
          <w:lang w:eastAsia="zh-CN"/>
        </w:rPr>
        <w:t>1</w:t>
      </w:r>
      <w:r>
        <w:rPr>
          <w:lang w:eastAsia="zh-CN"/>
        </w:rPr>
        <w:t>2</w:t>
      </w:r>
      <w:r>
        <w:rPr>
          <w:rFonts w:hint="eastAsia"/>
          <w:lang w:eastAsia="zh-CN"/>
        </w:rPr>
        <w:t>:</w:t>
      </w:r>
      <w:r>
        <w:rPr>
          <w:lang w:eastAsia="zh-CN"/>
        </w:rPr>
        <w:t>5-8</w:t>
      </w:r>
      <w:r>
        <w:rPr>
          <w:rFonts w:hint="eastAsia"/>
          <w:lang w:eastAsia="zh-CN"/>
        </w:rPr>
        <w:t>。</w:t>
      </w:r>
    </w:p>
    <w:p w14:paraId="6FBC80EC" w14:textId="44FC83EB" w:rsidR="003D50A8" w:rsidRDefault="003D50A8" w:rsidP="003D50A8">
      <w:pPr>
        <w:ind w:leftChars="200" w:left="440"/>
        <w:rPr>
          <w:rFonts w:ascii="黑体" w:eastAsia="黑体" w:hAnsi="黑体"/>
          <w:lang w:eastAsia="zh-CN"/>
        </w:rPr>
      </w:pPr>
      <w:r w:rsidRPr="003D50A8">
        <w:rPr>
          <w:rFonts w:ascii="黑体" w:eastAsia="黑体" w:hAnsi="黑体" w:hint="eastAsia"/>
          <w:vertAlign w:val="superscript"/>
          <w:lang w:eastAsia="zh-CN"/>
        </w:rPr>
        <w:t>5</w:t>
      </w:r>
      <w:r w:rsidRPr="003D50A8">
        <w:rPr>
          <w:rFonts w:ascii="黑体" w:eastAsia="黑体" w:hAnsi="黑体" w:hint="eastAsia"/>
          <w:lang w:eastAsia="zh-CN"/>
        </w:rPr>
        <w:t>你们又忘</w:t>
      </w:r>
      <w:proofErr w:type="gramStart"/>
      <w:r w:rsidRPr="003D50A8">
        <w:rPr>
          <w:rFonts w:ascii="黑体" w:eastAsia="黑体" w:hAnsi="黑体" w:hint="eastAsia"/>
          <w:lang w:eastAsia="zh-CN"/>
        </w:rPr>
        <w:t>了那劝你们</w:t>
      </w:r>
      <w:proofErr w:type="gramEnd"/>
      <w:r w:rsidRPr="003D50A8">
        <w:rPr>
          <w:rFonts w:ascii="黑体" w:eastAsia="黑体" w:hAnsi="黑体" w:hint="eastAsia"/>
          <w:lang w:eastAsia="zh-CN"/>
        </w:rPr>
        <w:t>如同劝儿子的话，说：我儿，你不可</w:t>
      </w:r>
      <w:proofErr w:type="gramStart"/>
      <w:r w:rsidRPr="003D50A8">
        <w:rPr>
          <w:rFonts w:ascii="黑体" w:eastAsia="黑体" w:hAnsi="黑体" w:hint="eastAsia"/>
          <w:lang w:eastAsia="zh-CN"/>
        </w:rPr>
        <w:t>轻看主</w:t>
      </w:r>
      <w:proofErr w:type="gramEnd"/>
      <w:r w:rsidRPr="003D50A8">
        <w:rPr>
          <w:rFonts w:ascii="黑体" w:eastAsia="黑体" w:hAnsi="黑体" w:hint="eastAsia"/>
          <w:lang w:eastAsia="zh-CN"/>
        </w:rPr>
        <w:t>的管教，被他责备的时候也不可灰心；</w:t>
      </w:r>
      <w:r w:rsidRPr="003D50A8">
        <w:rPr>
          <w:rFonts w:ascii="黑体" w:eastAsia="黑体" w:hAnsi="黑体" w:hint="eastAsia"/>
          <w:vertAlign w:val="superscript"/>
          <w:lang w:eastAsia="zh-CN"/>
        </w:rPr>
        <w:t>6</w:t>
      </w:r>
      <w:r w:rsidRPr="003D50A8">
        <w:rPr>
          <w:rFonts w:ascii="黑体" w:eastAsia="黑体" w:hAnsi="黑体" w:hint="eastAsia"/>
          <w:lang w:eastAsia="zh-CN"/>
        </w:rPr>
        <w:t>因为主所爱的，他必管教，又鞭打凡所收纳的儿子。</w:t>
      </w:r>
      <w:r w:rsidRPr="003D50A8">
        <w:rPr>
          <w:rFonts w:ascii="黑体" w:eastAsia="黑体" w:hAnsi="黑体" w:hint="eastAsia"/>
          <w:vertAlign w:val="superscript"/>
          <w:lang w:eastAsia="zh-CN"/>
        </w:rPr>
        <w:t>7</w:t>
      </w:r>
      <w:r w:rsidRPr="003D50A8">
        <w:rPr>
          <w:rFonts w:ascii="黑体" w:eastAsia="黑体" w:hAnsi="黑体" w:hint="eastAsia"/>
          <w:lang w:eastAsia="zh-CN"/>
        </w:rPr>
        <w:t>你们所忍受的，是神管教你们，待你们如同待儿子。焉有儿子不被父亲管教的呢？</w:t>
      </w:r>
      <w:r w:rsidRPr="003D50A8">
        <w:rPr>
          <w:rFonts w:ascii="黑体" w:eastAsia="黑体" w:hAnsi="黑体" w:hint="eastAsia"/>
          <w:vertAlign w:val="superscript"/>
          <w:lang w:eastAsia="zh-CN"/>
        </w:rPr>
        <w:t>8</w:t>
      </w:r>
      <w:r w:rsidRPr="003D50A8">
        <w:rPr>
          <w:rFonts w:ascii="黑体" w:eastAsia="黑体" w:hAnsi="黑体" w:hint="eastAsia"/>
          <w:lang w:eastAsia="zh-CN"/>
        </w:rPr>
        <w:t>管教</w:t>
      </w:r>
      <w:proofErr w:type="gramStart"/>
      <w:r w:rsidRPr="003D50A8">
        <w:rPr>
          <w:rFonts w:ascii="黑体" w:eastAsia="黑体" w:hAnsi="黑体" w:hint="eastAsia"/>
          <w:lang w:eastAsia="zh-CN"/>
        </w:rPr>
        <w:t>原是众子所</w:t>
      </w:r>
      <w:proofErr w:type="gramEnd"/>
      <w:r w:rsidRPr="003D50A8">
        <w:rPr>
          <w:rFonts w:ascii="黑体" w:eastAsia="黑体" w:hAnsi="黑体" w:hint="eastAsia"/>
          <w:lang w:eastAsia="zh-CN"/>
        </w:rPr>
        <w:t>共受的。你们若不受管教，就是私子，不是儿子了。</w:t>
      </w:r>
    </w:p>
    <w:p w14:paraId="265DA61D" w14:textId="3492A535" w:rsidR="003D50A8" w:rsidRDefault="00517993" w:rsidP="003D50A8">
      <w:pPr>
        <w:rPr>
          <w:lang w:eastAsia="zh-CN"/>
        </w:rPr>
      </w:pPr>
      <w:r>
        <w:rPr>
          <w:rFonts w:hint="eastAsia"/>
          <w:lang w:eastAsia="zh-CN"/>
        </w:rPr>
        <w:t>对几节经文，我有三个观察：</w:t>
      </w:r>
      <w:r>
        <w:rPr>
          <w:rStyle w:val="FootnoteReference"/>
          <w:lang w:eastAsia="zh-CN"/>
        </w:rPr>
        <w:footnoteReference w:id="3"/>
      </w:r>
    </w:p>
    <w:p w14:paraId="78D8C169" w14:textId="7F111029" w:rsidR="00B10EDD" w:rsidRDefault="00B10EDD" w:rsidP="003D50A8">
      <w:pPr>
        <w:rPr>
          <w:lang w:eastAsia="zh-CN"/>
        </w:rPr>
      </w:pPr>
      <w:r>
        <w:rPr>
          <w:rFonts w:hint="eastAsia"/>
          <w:lang w:eastAsia="zh-CN"/>
        </w:rPr>
        <w:t>第一，神的管教是在鼓励我们，而不是在责备我们，</w:t>
      </w:r>
      <w:r>
        <w:rPr>
          <w:rFonts w:hint="eastAsia"/>
          <w:lang w:eastAsia="zh-CN"/>
        </w:rPr>
        <w:t>5</w:t>
      </w:r>
      <w:r>
        <w:rPr>
          <w:rFonts w:hint="eastAsia"/>
          <w:lang w:eastAsia="zh-CN"/>
        </w:rPr>
        <w:t>节说这是“</w:t>
      </w:r>
      <w:r w:rsidRPr="00B10EDD">
        <w:rPr>
          <w:rFonts w:hint="eastAsia"/>
          <w:b/>
          <w:u w:val="single"/>
          <w:lang w:eastAsia="zh-CN"/>
        </w:rPr>
        <w:t>劝你们如同劝儿子</w:t>
      </w:r>
      <w:r>
        <w:rPr>
          <w:rFonts w:hint="eastAsia"/>
          <w:lang w:eastAsia="zh-CN"/>
        </w:rPr>
        <w:t>”，因此“</w:t>
      </w:r>
      <w:r w:rsidRPr="00B10EDD">
        <w:rPr>
          <w:rFonts w:hint="eastAsia"/>
          <w:b/>
          <w:u w:val="single"/>
          <w:lang w:eastAsia="zh-CN"/>
        </w:rPr>
        <w:t>不可灰心</w:t>
      </w:r>
      <w:r>
        <w:rPr>
          <w:rFonts w:hint="eastAsia"/>
          <w:lang w:eastAsia="zh-CN"/>
        </w:rPr>
        <w:t>”。基督徒的渴望是能够让天上的父亲喜悦。</w:t>
      </w:r>
    </w:p>
    <w:p w14:paraId="0FB11709" w14:textId="0B56C5A8" w:rsidR="00B10EDD" w:rsidRDefault="00B10EDD" w:rsidP="003D50A8">
      <w:pPr>
        <w:rPr>
          <w:lang w:eastAsia="zh-CN"/>
        </w:rPr>
      </w:pPr>
      <w:r>
        <w:rPr>
          <w:rFonts w:hint="eastAsia"/>
          <w:lang w:eastAsia="zh-CN"/>
        </w:rPr>
        <w:t>第二，神管教我们的目的是为了我们的益处。父母管教他们的孩子，是因为他们爱自己的孩子。作者在</w:t>
      </w:r>
      <w:r>
        <w:rPr>
          <w:rFonts w:hint="eastAsia"/>
          <w:lang w:eastAsia="zh-CN"/>
        </w:rPr>
        <w:t>1</w:t>
      </w:r>
      <w:r>
        <w:rPr>
          <w:lang w:eastAsia="zh-CN"/>
        </w:rPr>
        <w:t>2</w:t>
      </w:r>
      <w:r>
        <w:rPr>
          <w:rFonts w:hint="eastAsia"/>
          <w:lang w:eastAsia="zh-CN"/>
        </w:rPr>
        <w:t>:</w:t>
      </w:r>
      <w:r>
        <w:rPr>
          <w:lang w:eastAsia="zh-CN"/>
        </w:rPr>
        <w:t>9</w:t>
      </w:r>
      <w:r>
        <w:rPr>
          <w:rFonts w:hint="eastAsia"/>
          <w:lang w:eastAsia="zh-CN"/>
        </w:rPr>
        <w:t>做出了这样的连接：</w:t>
      </w:r>
      <w:proofErr w:type="gramStart"/>
      <w:r>
        <w:rPr>
          <w:rFonts w:hint="eastAsia"/>
          <w:lang w:eastAsia="zh-CN"/>
        </w:rPr>
        <w:t>如果如果</w:t>
      </w:r>
      <w:proofErr w:type="gramEnd"/>
      <w:r>
        <w:rPr>
          <w:rFonts w:hint="eastAsia"/>
          <w:lang w:eastAsia="zh-CN"/>
        </w:rPr>
        <w:t>我们能顺服来自同为罪人的父母的管教，那么我们更应该顺服这位良善上帝的管教。这里的管教不能被理解为“惩罚”，因为罗马书</w:t>
      </w:r>
      <w:r>
        <w:rPr>
          <w:rFonts w:hint="eastAsia"/>
          <w:lang w:eastAsia="zh-CN"/>
        </w:rPr>
        <w:t>8</w:t>
      </w:r>
      <w:r>
        <w:rPr>
          <w:rFonts w:hint="eastAsia"/>
          <w:lang w:eastAsia="zh-CN"/>
        </w:rPr>
        <w:t>章告诉我们，“</w:t>
      </w:r>
      <w:r w:rsidRPr="00B10EDD">
        <w:rPr>
          <w:rFonts w:hint="eastAsia"/>
          <w:b/>
          <w:u w:val="single"/>
          <w:lang w:eastAsia="zh-CN"/>
        </w:rPr>
        <w:t>那些在基督耶稣里的就不定罪了</w:t>
      </w:r>
      <w:r>
        <w:rPr>
          <w:rFonts w:hint="eastAsia"/>
          <w:lang w:eastAsia="zh-CN"/>
        </w:rPr>
        <w:t>”。所以这里的管教就是应当被理解为管教：神为着我们更好更大的益处而管教我们，就像我们为着孩子更好更大的益处而管教他们一样。</w:t>
      </w:r>
    </w:p>
    <w:p w14:paraId="1AE9830B" w14:textId="64FC8286" w:rsidR="00B10EDD" w:rsidRDefault="00B10EDD" w:rsidP="003D50A8">
      <w:pPr>
        <w:rPr>
          <w:lang w:eastAsia="zh-CN"/>
        </w:rPr>
      </w:pPr>
      <w:r>
        <w:rPr>
          <w:rFonts w:hint="eastAsia"/>
          <w:lang w:eastAsia="zh-CN"/>
        </w:rPr>
        <w:t>第三，神对我们的管教显明了我们是神的儿女（</w:t>
      </w:r>
      <w:r>
        <w:rPr>
          <w:rFonts w:hint="eastAsia"/>
          <w:lang w:eastAsia="zh-CN"/>
        </w:rPr>
        <w:t>1</w:t>
      </w:r>
      <w:r>
        <w:rPr>
          <w:lang w:eastAsia="zh-CN"/>
        </w:rPr>
        <w:t>2</w:t>
      </w:r>
      <w:r>
        <w:rPr>
          <w:rFonts w:hint="eastAsia"/>
          <w:lang w:eastAsia="zh-CN"/>
        </w:rPr>
        <w:t>:</w:t>
      </w:r>
      <w:r>
        <w:rPr>
          <w:lang w:eastAsia="zh-CN"/>
        </w:rPr>
        <w:t>8</w:t>
      </w:r>
      <w:r>
        <w:rPr>
          <w:rFonts w:hint="eastAsia"/>
          <w:lang w:eastAsia="zh-CN"/>
        </w:rPr>
        <w:t>）。我们不会去管教邻居的孩子，因为他不是我的孩子。我们管教自己家的孩子。</w:t>
      </w:r>
    </w:p>
    <w:p w14:paraId="46284584" w14:textId="16CBBCFF" w:rsidR="00B10EDD" w:rsidRDefault="00B10EDD" w:rsidP="003D50A8">
      <w:pPr>
        <w:rPr>
          <w:lang w:eastAsia="zh-CN"/>
        </w:rPr>
      </w:pPr>
      <w:r>
        <w:rPr>
          <w:rFonts w:hint="eastAsia"/>
          <w:lang w:eastAsia="zh-CN"/>
        </w:rPr>
        <w:t>那么问题来了，我们所受的苦难是神对我们某个特别的罪所</w:t>
      </w:r>
      <w:proofErr w:type="gramStart"/>
      <w:r>
        <w:rPr>
          <w:rFonts w:hint="eastAsia"/>
          <w:lang w:eastAsia="zh-CN"/>
        </w:rPr>
        <w:t>作出</w:t>
      </w:r>
      <w:proofErr w:type="gramEnd"/>
      <w:r>
        <w:rPr>
          <w:rFonts w:hint="eastAsia"/>
          <w:lang w:eastAsia="zh-CN"/>
        </w:rPr>
        <w:t>的管教吗？</w:t>
      </w:r>
      <w:proofErr w:type="gramStart"/>
      <w:r>
        <w:rPr>
          <w:rFonts w:hint="eastAsia"/>
          <w:lang w:eastAsia="zh-CN"/>
        </w:rPr>
        <w:t>卡森在</w:t>
      </w:r>
      <w:proofErr w:type="gramEnd"/>
      <w:r>
        <w:rPr>
          <w:i/>
          <w:lang w:eastAsia="zh-CN"/>
        </w:rPr>
        <w:t>How Long O Lord</w:t>
      </w:r>
      <w:r>
        <w:rPr>
          <w:rFonts w:hint="eastAsia"/>
          <w:lang w:eastAsia="zh-CN"/>
        </w:rPr>
        <w:t>这本书中是这样说的（英文版</w:t>
      </w:r>
      <w:r>
        <w:rPr>
          <w:lang w:eastAsia="zh-CN"/>
        </w:rPr>
        <w:t>66</w:t>
      </w:r>
      <w:r>
        <w:rPr>
          <w:rFonts w:hint="eastAsia"/>
          <w:lang w:eastAsia="zh-CN"/>
        </w:rPr>
        <w:t>页）：</w:t>
      </w:r>
    </w:p>
    <w:p w14:paraId="211E38AA" w14:textId="131C6760" w:rsidR="00B10EDD" w:rsidRPr="00B10EDD" w:rsidRDefault="00B10EDD" w:rsidP="00B10EDD">
      <w:pPr>
        <w:ind w:leftChars="200" w:left="440"/>
        <w:rPr>
          <w:rFonts w:ascii="KaiTi" w:eastAsia="KaiTi" w:hAnsi="KaiTi"/>
          <w:lang w:eastAsia="zh-CN"/>
        </w:rPr>
      </w:pPr>
      <w:r w:rsidRPr="00B10EDD">
        <w:rPr>
          <w:rFonts w:ascii="KaiTi" w:eastAsia="KaiTi" w:hAnsi="KaiTi" w:hint="eastAsia"/>
          <w:lang w:eastAsia="zh-CN"/>
        </w:rPr>
        <w:t>对于那些给我们带来痛楚的事情，我们在解读中会有很多的不确定性。我正在面对的这种苦楚是因为神要告诉我改变某些做法或者态度吗？还是神以某种形式在塑造我、让我更加刚强（或者更加柔软）以更好地被主使用？还是所有亚当的后裔在今生所要经历的某种管教？还是说这不是管教，只是神在堕落世界中对我们神秘的护理？但问题是，我们需要决定这些吗？如果我们可以做个自检、发现自己需要改进的地方，那我们应该改进。但更多的时候，基督徒能够负责任地做的事情就是在黑暗和痛苦中仍然信靠这位天上的父亲。</w:t>
      </w:r>
    </w:p>
    <w:p w14:paraId="6E2F72AE" w14:textId="76FAEA64" w:rsidR="007805B0" w:rsidRDefault="00B501F7" w:rsidP="00B10EDD">
      <w:pPr>
        <w:rPr>
          <w:lang w:eastAsia="zh-CN"/>
        </w:rPr>
      </w:pPr>
      <w:r>
        <w:rPr>
          <w:rFonts w:hint="eastAsia"/>
          <w:lang w:eastAsia="zh-CN"/>
        </w:rPr>
        <w:t>在这个领域里，</w:t>
      </w:r>
      <w:proofErr w:type="gramStart"/>
      <w:r>
        <w:rPr>
          <w:rFonts w:hint="eastAsia"/>
          <w:lang w:eastAsia="zh-CN"/>
        </w:rPr>
        <w:t>神使用</w:t>
      </w:r>
      <w:proofErr w:type="gramEnd"/>
      <w:r>
        <w:rPr>
          <w:rFonts w:hint="eastAsia"/>
          <w:lang w:eastAsia="zh-CN"/>
        </w:rPr>
        <w:t>地方教会。我们可以邀请信任的、成熟的教会成员来帮助自己，请他来看一看在圣经的光照下，有什么他可以改变的地方吗？神对祂儿女的爱是不改变的，只要我们乐意跟随耶稣，神就会忠心地带领我们，并且一路上矫正我们，这是一个好牧人所做的工作。</w:t>
      </w:r>
    </w:p>
    <w:p w14:paraId="12FF05E0" w14:textId="5C894369" w:rsidR="00B501F7" w:rsidRDefault="00B501F7" w:rsidP="00B10EDD">
      <w:pPr>
        <w:rPr>
          <w:lang w:eastAsia="zh-CN"/>
        </w:rPr>
      </w:pPr>
      <w:r>
        <w:rPr>
          <w:rFonts w:hint="eastAsia"/>
          <w:lang w:eastAsia="zh-CN"/>
        </w:rPr>
        <w:t>那么我们该如何回应第二个问题呢？思想旧约圣经中的约拿。或许你知道也相信</w:t>
      </w:r>
      <w:proofErr w:type="gramStart"/>
      <w:r>
        <w:rPr>
          <w:rFonts w:hint="eastAsia"/>
          <w:lang w:eastAsia="zh-CN"/>
        </w:rPr>
        <w:t>神使用</w:t>
      </w:r>
      <w:proofErr w:type="gramEnd"/>
      <w:r>
        <w:rPr>
          <w:rFonts w:hint="eastAsia"/>
          <w:lang w:eastAsia="zh-CN"/>
        </w:rPr>
        <w:t>你现在的苦难来成就祂美好的计划，问题在于，你并不认为祂美好的计划对你来说也是美好的。更坦诚地说，你不在乎神的旨意和目的，尤其是如果以你的舒服和快乐为代价的话。</w:t>
      </w:r>
    </w:p>
    <w:p w14:paraId="18EC0A22" w14:textId="7BAD3A12" w:rsidR="00B501F7" w:rsidRDefault="00B501F7" w:rsidP="00B10EDD">
      <w:pPr>
        <w:rPr>
          <w:lang w:eastAsia="zh-CN"/>
        </w:rPr>
      </w:pPr>
      <w:r>
        <w:rPr>
          <w:rFonts w:hint="eastAsia"/>
          <w:lang w:eastAsia="zh-CN"/>
        </w:rPr>
        <w:t>对这一潜在的（很多时候不敢说出来的）态度，我有两个想法供你们参考。</w:t>
      </w:r>
    </w:p>
    <w:p w14:paraId="3F99CB69" w14:textId="747F0F0F" w:rsidR="00B501F7" w:rsidRDefault="00B501F7" w:rsidP="00B10EDD">
      <w:pPr>
        <w:rPr>
          <w:lang w:eastAsia="zh-CN"/>
        </w:rPr>
      </w:pPr>
      <w:r>
        <w:rPr>
          <w:rFonts w:hint="eastAsia"/>
          <w:lang w:eastAsia="zh-CN"/>
        </w:rPr>
        <w:t>第一，如果你真的不相信神的计划是为你的益处，如果你真的不想被塑造成耶稣的样式，我想你需要质问自己是不是真的是一个基督徒？是跟随基督是为了基督吗？还是</w:t>
      </w:r>
      <w:proofErr w:type="gramStart"/>
      <w:r>
        <w:rPr>
          <w:rFonts w:hint="eastAsia"/>
          <w:lang w:eastAsia="zh-CN"/>
        </w:rPr>
        <w:t>是</w:t>
      </w:r>
      <w:proofErr w:type="gramEnd"/>
      <w:r>
        <w:rPr>
          <w:rFonts w:hint="eastAsia"/>
          <w:lang w:eastAsia="zh-CN"/>
        </w:rPr>
        <w:t>为了一些其他的益处比基督本身更吸引你？基督总是会在那里，基督不改变，但是别的东西、别的益处则可能会改变。</w:t>
      </w:r>
    </w:p>
    <w:p w14:paraId="4971AA1C" w14:textId="010A0DFE" w:rsidR="00B501F7" w:rsidRDefault="00B501F7" w:rsidP="00B10EDD">
      <w:pPr>
        <w:rPr>
          <w:lang w:eastAsia="zh-CN"/>
        </w:rPr>
      </w:pPr>
      <w:r>
        <w:rPr>
          <w:rFonts w:hint="eastAsia"/>
          <w:lang w:eastAsia="zh-CN"/>
        </w:rPr>
        <w:t>第二，对于真基督徒来说，你也会面临这样的挣扎。你在与神摔跤，为了争夺对自己人生的控制权</w:t>
      </w:r>
      <w:r>
        <w:rPr>
          <w:rFonts w:hint="eastAsia"/>
          <w:lang w:eastAsia="zh-CN"/>
        </w:rPr>
        <w:lastRenderedPageBreak/>
        <w:t>而摔跤。你希望你的人生是这样的，而上帝则希望你的人生是那样的。</w:t>
      </w:r>
      <w:r w:rsidR="00B30C40">
        <w:rPr>
          <w:rFonts w:hint="eastAsia"/>
          <w:lang w:eastAsia="zh-CN"/>
        </w:rPr>
        <w:t>这样的摔跤结果会怎么样呢？如果你是约拿，神就算追到大鱼肚子里也要把你找回。所以，我可以保证你，神一定会得胜，想想</w:t>
      </w:r>
      <w:proofErr w:type="gramStart"/>
      <w:r w:rsidR="00B30C40">
        <w:rPr>
          <w:rFonts w:hint="eastAsia"/>
          <w:lang w:eastAsia="zh-CN"/>
        </w:rPr>
        <w:t>在雅博渡口</w:t>
      </w:r>
      <w:proofErr w:type="gramEnd"/>
      <w:r w:rsidR="00B30C40">
        <w:rPr>
          <w:rFonts w:hint="eastAsia"/>
          <w:lang w:eastAsia="zh-CN"/>
        </w:rPr>
        <w:t>与上帝摔跤的雅各吧，最后得胜的仍然是上帝。我还可以向你保证，神总是爱你的，就像神一定会得到你一样。我们该如何在这争战中得胜呢？我们接下去两个礼拜天会谈到这个问题，然而简短地说，你需要为自己信靠神的良善而祷告。你知道神是良善的，然而正如爱德华兹所说，你还没有“确认”神的良善，你还没有经历神的良善和如何在神里面得到满足。所以你需要为你真正经历神的良善祷告，为读相关的经文祷告，为和其他的基督徒讨论、分享神的良善祷告。你的工作和责任就是委身于这位良善的神，不是被勉强的，而是甘心的，因为知道这位神更关心你。</w:t>
      </w:r>
    </w:p>
    <w:p w14:paraId="79C775DA" w14:textId="6C813D38" w:rsidR="00B30C40" w:rsidRDefault="00B30C40" w:rsidP="00B30C40">
      <w:pPr>
        <w:pStyle w:val="Heading1"/>
        <w:rPr>
          <w:lang w:eastAsia="zh-CN"/>
        </w:rPr>
      </w:pPr>
      <w:r>
        <w:rPr>
          <w:rFonts w:hint="eastAsia"/>
          <w:lang w:eastAsia="zh-CN"/>
        </w:rPr>
        <w:t>结论</w:t>
      </w:r>
    </w:p>
    <w:p w14:paraId="0A98F05A" w14:textId="3D34D31F" w:rsidR="00B30C40" w:rsidRDefault="00B30C40" w:rsidP="00B30C40">
      <w:pPr>
        <w:rPr>
          <w:lang w:eastAsia="zh-CN"/>
        </w:rPr>
      </w:pPr>
      <w:r>
        <w:rPr>
          <w:rFonts w:hint="eastAsia"/>
          <w:lang w:eastAsia="zh-CN"/>
        </w:rPr>
        <w:t>我们前面讲了五种不合乎圣经的回应苦难的方式，那么合乎圣经的方式是什么呢？信靠这位伟大、全能和良善的上帝在圣经中已经做出的启示。我们如何信靠神的话，这是我们接下去两个礼拜想要回答的问题：在神的主权和良善中建立信心。</w:t>
      </w:r>
    </w:p>
    <w:p w14:paraId="6E9ED969" w14:textId="318F7134" w:rsidR="007805B0" w:rsidRPr="007B419A" w:rsidRDefault="007805B0" w:rsidP="007805B0">
      <w:pPr>
        <w:rPr>
          <w:rFonts w:ascii="KaiTi" w:eastAsia="KaiTi" w:hAnsi="KaiTi"/>
          <w:lang w:eastAsia="zh-CN"/>
        </w:rPr>
      </w:pPr>
    </w:p>
    <w:p w14:paraId="4E28CE3C" w14:textId="6D59E791" w:rsidR="00577D25" w:rsidRPr="007B419A" w:rsidRDefault="00577D25" w:rsidP="007B419A">
      <w:pPr>
        <w:ind w:leftChars="200" w:left="440"/>
        <w:rPr>
          <w:rFonts w:ascii="KaiTi" w:eastAsia="KaiTi" w:hAnsi="KaiTi"/>
          <w:lang w:eastAsia="zh-CN"/>
        </w:rPr>
      </w:pPr>
    </w:p>
    <w:sectPr w:rsidR="00577D25" w:rsidRPr="007B419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4DE89" w14:textId="77777777" w:rsidR="00012348" w:rsidRDefault="00012348" w:rsidP="00455E33">
      <w:pPr>
        <w:spacing w:after="0"/>
      </w:pPr>
      <w:r>
        <w:separator/>
      </w:r>
    </w:p>
  </w:endnote>
  <w:endnote w:type="continuationSeparator" w:id="0">
    <w:p w14:paraId="7B820F4D" w14:textId="77777777" w:rsidR="00012348" w:rsidRDefault="0001234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3F40" w14:textId="77777777" w:rsidR="00012348" w:rsidRDefault="00012348" w:rsidP="00455E33">
      <w:pPr>
        <w:spacing w:after="0"/>
      </w:pPr>
      <w:r>
        <w:separator/>
      </w:r>
    </w:p>
  </w:footnote>
  <w:footnote w:type="continuationSeparator" w:id="0">
    <w:p w14:paraId="1A1FC3E4" w14:textId="77777777" w:rsidR="00012348" w:rsidRDefault="00012348" w:rsidP="00455E33">
      <w:pPr>
        <w:spacing w:after="0"/>
      </w:pPr>
      <w:r>
        <w:continuationSeparator/>
      </w:r>
    </w:p>
  </w:footnote>
  <w:footnote w:id="1">
    <w:p w14:paraId="56396A1C" w14:textId="14F707D4" w:rsidR="004818EE" w:rsidRPr="004818EE" w:rsidRDefault="004818EE">
      <w:pPr>
        <w:pStyle w:val="FootnoteText"/>
        <w:rPr>
          <w:sz w:val="20"/>
          <w:lang w:eastAsia="zh-CN"/>
        </w:rPr>
      </w:pPr>
      <w:r w:rsidRPr="004818EE">
        <w:rPr>
          <w:rStyle w:val="FootnoteReference"/>
          <w:sz w:val="20"/>
        </w:rPr>
        <w:footnoteRef/>
      </w:r>
      <w:r w:rsidRPr="004818EE">
        <w:rPr>
          <w:sz w:val="20"/>
        </w:rPr>
        <w:t xml:space="preserve"> </w:t>
      </w:r>
      <w:r w:rsidRPr="004818EE">
        <w:rPr>
          <w:i/>
          <w:sz w:val="20"/>
        </w:rPr>
        <w:t xml:space="preserve">The Grace of God, the Will of Man, </w:t>
      </w:r>
      <w:r w:rsidRPr="004818EE">
        <w:rPr>
          <w:sz w:val="20"/>
        </w:rPr>
        <w:t>by Clark H. Pinnock (ed.), pg. 25-26</w:t>
      </w:r>
    </w:p>
  </w:footnote>
  <w:footnote w:id="2">
    <w:p w14:paraId="33FA3700" w14:textId="495A19B6" w:rsidR="003358EB" w:rsidRPr="003358EB" w:rsidRDefault="003358EB">
      <w:pPr>
        <w:pStyle w:val="FootnoteText"/>
        <w:rPr>
          <w:sz w:val="20"/>
          <w:lang w:eastAsia="zh-CN"/>
        </w:rPr>
      </w:pPr>
      <w:r>
        <w:rPr>
          <w:rStyle w:val="FootnoteReference"/>
        </w:rPr>
        <w:footnoteRef/>
      </w:r>
      <w:r>
        <w:rPr>
          <w:lang w:eastAsia="zh-CN"/>
        </w:rPr>
        <w:t xml:space="preserve"> </w:t>
      </w:r>
      <w:r>
        <w:rPr>
          <w:rFonts w:hint="eastAsia"/>
          <w:sz w:val="20"/>
          <w:lang w:eastAsia="zh-CN"/>
        </w:rPr>
        <w:t>开放神论者本质上是认为神会犯错，因为未来是不确定的。换句话说，</w:t>
      </w:r>
      <w:r>
        <w:rPr>
          <w:rFonts w:hint="eastAsia"/>
          <w:sz w:val="20"/>
          <w:lang w:eastAsia="zh-CN"/>
        </w:rPr>
        <w:t>神可能“预言”发生</w:t>
      </w:r>
      <w:r>
        <w:rPr>
          <w:rFonts w:hint="eastAsia"/>
          <w:sz w:val="20"/>
          <w:lang w:eastAsia="zh-CN"/>
        </w:rPr>
        <w:t>A</w:t>
      </w:r>
      <w:r>
        <w:rPr>
          <w:rFonts w:hint="eastAsia"/>
          <w:sz w:val="20"/>
          <w:lang w:eastAsia="zh-CN"/>
        </w:rPr>
        <w:t>但后来发生的却是</w:t>
      </w:r>
      <w:r>
        <w:rPr>
          <w:rFonts w:hint="eastAsia"/>
          <w:sz w:val="20"/>
          <w:lang w:eastAsia="zh-CN"/>
        </w:rPr>
        <w:t>B</w:t>
      </w:r>
      <w:r>
        <w:rPr>
          <w:rFonts w:hint="eastAsia"/>
          <w:sz w:val="20"/>
          <w:lang w:eastAsia="zh-CN"/>
        </w:rPr>
        <w:t>，我们怎么能够信靠一个会犯错的上帝呢？</w:t>
      </w:r>
    </w:p>
  </w:footnote>
  <w:footnote w:id="3">
    <w:p w14:paraId="1CF0B3FC" w14:textId="5EB72EFE" w:rsidR="00517993" w:rsidRPr="00517993" w:rsidRDefault="00517993">
      <w:pPr>
        <w:pStyle w:val="FootnoteText"/>
        <w:rPr>
          <w:sz w:val="20"/>
          <w:lang w:eastAsia="zh-CN"/>
        </w:rPr>
      </w:pPr>
      <w:r>
        <w:rPr>
          <w:rStyle w:val="FootnoteReference"/>
        </w:rPr>
        <w:footnoteRef/>
      </w:r>
      <w:r>
        <w:rPr>
          <w:lang w:eastAsia="zh-CN"/>
        </w:rPr>
        <w:t xml:space="preserve"> </w:t>
      </w:r>
      <w:r>
        <w:rPr>
          <w:rFonts w:hint="eastAsia"/>
          <w:sz w:val="20"/>
          <w:lang w:eastAsia="zh-CN"/>
        </w:rPr>
        <w:t>同时也考虑</w:t>
      </w:r>
      <w:r>
        <w:rPr>
          <w:rFonts w:hint="eastAsia"/>
          <w:sz w:val="20"/>
          <w:lang w:eastAsia="zh-CN"/>
        </w:rPr>
        <w:t>1</w:t>
      </w:r>
      <w:r>
        <w:rPr>
          <w:sz w:val="20"/>
          <w:lang w:eastAsia="zh-CN"/>
        </w:rPr>
        <w:t>2</w:t>
      </w:r>
      <w:r>
        <w:rPr>
          <w:rFonts w:hint="eastAsia"/>
          <w:sz w:val="20"/>
          <w:lang w:eastAsia="zh-CN"/>
        </w:rPr>
        <w:t>:</w:t>
      </w:r>
      <w:r>
        <w:rPr>
          <w:sz w:val="20"/>
          <w:lang w:eastAsia="zh-CN"/>
        </w:rPr>
        <w:t>4</w:t>
      </w:r>
      <w:r>
        <w:rPr>
          <w:rFonts w:hint="eastAsia"/>
          <w:sz w:val="20"/>
          <w:lang w:eastAsia="zh-CN"/>
        </w:rPr>
        <w:t>所说的“</w:t>
      </w:r>
      <w:r w:rsidR="00B10EDD" w:rsidRPr="00B10EDD">
        <w:rPr>
          <w:rFonts w:hint="eastAsia"/>
          <w:b/>
          <w:sz w:val="20"/>
          <w:u w:val="single"/>
          <w:lang w:eastAsia="zh-CN"/>
        </w:rPr>
        <w:t>你们与罪恶相争，还没有抵挡到流血的地步。</w:t>
      </w:r>
      <w:r>
        <w:rPr>
          <w:rFonts w:hint="eastAsia"/>
          <w:sz w:val="20"/>
          <w:lang w:eastAsia="zh-CN"/>
        </w:rPr>
        <w:t>”</w:t>
      </w:r>
      <w:r w:rsidR="00B10EDD">
        <w:rPr>
          <w:rFonts w:hint="eastAsia"/>
          <w:sz w:val="20"/>
          <w:lang w:eastAsia="zh-CN"/>
        </w:rPr>
        <w:t>所以上下文是在讲基督徒与</w:t>
      </w:r>
      <w:r w:rsidR="00B10EDD">
        <w:rPr>
          <w:rFonts w:hint="eastAsia"/>
          <w:sz w:val="20"/>
          <w:lang w:eastAsia="zh-CN"/>
        </w:rPr>
        <w:t>罪之间的争战。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5BCF"/>
    <w:multiLevelType w:val="hybridMultilevel"/>
    <w:tmpl w:val="07B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25FB"/>
    <w:multiLevelType w:val="hybridMultilevel"/>
    <w:tmpl w:val="7778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C0286"/>
    <w:multiLevelType w:val="hybridMultilevel"/>
    <w:tmpl w:val="49F6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46D2F"/>
    <w:multiLevelType w:val="hybridMultilevel"/>
    <w:tmpl w:val="D64011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13545"/>
    <w:multiLevelType w:val="hybridMultilevel"/>
    <w:tmpl w:val="037C12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FCE05D4"/>
    <w:multiLevelType w:val="hybridMultilevel"/>
    <w:tmpl w:val="55AE488A"/>
    <w:lvl w:ilvl="0" w:tplc="D660AAA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0D30E4D"/>
    <w:multiLevelType w:val="hybridMultilevel"/>
    <w:tmpl w:val="C2000DFC"/>
    <w:lvl w:ilvl="0" w:tplc="147AF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602FD"/>
    <w:multiLevelType w:val="hybridMultilevel"/>
    <w:tmpl w:val="A1FEFC1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9" w15:restartNumberingAfterBreak="0">
    <w:nsid w:val="4C7C6EBC"/>
    <w:multiLevelType w:val="hybridMultilevel"/>
    <w:tmpl w:val="BDD4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5"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7D250B"/>
    <w:multiLevelType w:val="hybridMultilevel"/>
    <w:tmpl w:val="55667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6"/>
  </w:num>
  <w:num w:numId="4">
    <w:abstractNumId w:val="28"/>
  </w:num>
  <w:num w:numId="5">
    <w:abstractNumId w:val="12"/>
  </w:num>
  <w:num w:numId="6">
    <w:abstractNumId w:val="27"/>
  </w:num>
  <w:num w:numId="7">
    <w:abstractNumId w:val="1"/>
  </w:num>
  <w:num w:numId="8">
    <w:abstractNumId w:val="8"/>
  </w:num>
  <w:num w:numId="9">
    <w:abstractNumId w:val="25"/>
  </w:num>
  <w:num w:numId="10">
    <w:abstractNumId w:val="4"/>
  </w:num>
  <w:num w:numId="11">
    <w:abstractNumId w:val="11"/>
  </w:num>
  <w:num w:numId="12">
    <w:abstractNumId w:val="6"/>
  </w:num>
  <w:num w:numId="13">
    <w:abstractNumId w:val="0"/>
  </w:num>
  <w:num w:numId="14">
    <w:abstractNumId w:val="5"/>
  </w:num>
  <w:num w:numId="15">
    <w:abstractNumId w:val="29"/>
  </w:num>
  <w:num w:numId="16">
    <w:abstractNumId w:val="24"/>
  </w:num>
  <w:num w:numId="17">
    <w:abstractNumId w:val="20"/>
  </w:num>
  <w:num w:numId="18">
    <w:abstractNumId w:val="3"/>
  </w:num>
  <w:num w:numId="19">
    <w:abstractNumId w:val="21"/>
  </w:num>
  <w:num w:numId="20">
    <w:abstractNumId w:val="13"/>
  </w:num>
  <w:num w:numId="21">
    <w:abstractNumId w:val="14"/>
  </w:num>
  <w:num w:numId="22">
    <w:abstractNumId w:val="17"/>
  </w:num>
  <w:num w:numId="23">
    <w:abstractNumId w:val="19"/>
  </w:num>
  <w:num w:numId="24">
    <w:abstractNumId w:val="26"/>
  </w:num>
  <w:num w:numId="25">
    <w:abstractNumId w:val="15"/>
  </w:num>
  <w:num w:numId="26">
    <w:abstractNumId w:val="7"/>
  </w:num>
  <w:num w:numId="27">
    <w:abstractNumId w:val="18"/>
  </w:num>
  <w:num w:numId="28">
    <w:abstractNumId w:val="2"/>
  </w:num>
  <w:num w:numId="29">
    <w:abstractNumId w:val="9"/>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172"/>
    <w:rsid w:val="0000689C"/>
    <w:rsid w:val="00012348"/>
    <w:rsid w:val="000207B3"/>
    <w:rsid w:val="00022DBB"/>
    <w:rsid w:val="00025373"/>
    <w:rsid w:val="000511C9"/>
    <w:rsid w:val="000751A4"/>
    <w:rsid w:val="00082407"/>
    <w:rsid w:val="000952C7"/>
    <w:rsid w:val="000A2F4F"/>
    <w:rsid w:val="000B2E4F"/>
    <w:rsid w:val="000B4B32"/>
    <w:rsid w:val="000C467B"/>
    <w:rsid w:val="000D42CA"/>
    <w:rsid w:val="001011A6"/>
    <w:rsid w:val="00106DB0"/>
    <w:rsid w:val="00110924"/>
    <w:rsid w:val="001110D4"/>
    <w:rsid w:val="00117707"/>
    <w:rsid w:val="0013262D"/>
    <w:rsid w:val="001435AB"/>
    <w:rsid w:val="00144171"/>
    <w:rsid w:val="001523D2"/>
    <w:rsid w:val="00157EE7"/>
    <w:rsid w:val="001729DE"/>
    <w:rsid w:val="0018324F"/>
    <w:rsid w:val="00183C75"/>
    <w:rsid w:val="00184CCE"/>
    <w:rsid w:val="001936FF"/>
    <w:rsid w:val="00196D57"/>
    <w:rsid w:val="001A0F56"/>
    <w:rsid w:val="001A2E1F"/>
    <w:rsid w:val="001A356D"/>
    <w:rsid w:val="001A5C1C"/>
    <w:rsid w:val="001B1672"/>
    <w:rsid w:val="001B2311"/>
    <w:rsid w:val="001B3FBF"/>
    <w:rsid w:val="001C512C"/>
    <w:rsid w:val="001D74FF"/>
    <w:rsid w:val="001E000E"/>
    <w:rsid w:val="001E1A9C"/>
    <w:rsid w:val="001E394C"/>
    <w:rsid w:val="001E5AA4"/>
    <w:rsid w:val="002068BC"/>
    <w:rsid w:val="00227385"/>
    <w:rsid w:val="0023008B"/>
    <w:rsid w:val="00242EB7"/>
    <w:rsid w:val="00246776"/>
    <w:rsid w:val="002524B3"/>
    <w:rsid w:val="002547E0"/>
    <w:rsid w:val="00260D11"/>
    <w:rsid w:val="00272951"/>
    <w:rsid w:val="002746CF"/>
    <w:rsid w:val="00285723"/>
    <w:rsid w:val="00292F82"/>
    <w:rsid w:val="002A0027"/>
    <w:rsid w:val="002A24C6"/>
    <w:rsid w:val="002A599C"/>
    <w:rsid w:val="002A5FF1"/>
    <w:rsid w:val="002B02C7"/>
    <w:rsid w:val="002B6BEA"/>
    <w:rsid w:val="002C6489"/>
    <w:rsid w:val="002C764F"/>
    <w:rsid w:val="002D5BE5"/>
    <w:rsid w:val="002E59AE"/>
    <w:rsid w:val="002F15AF"/>
    <w:rsid w:val="00312A3A"/>
    <w:rsid w:val="003358EB"/>
    <w:rsid w:val="00340E37"/>
    <w:rsid w:val="00342B66"/>
    <w:rsid w:val="00347975"/>
    <w:rsid w:val="003503FD"/>
    <w:rsid w:val="003523C2"/>
    <w:rsid w:val="00353348"/>
    <w:rsid w:val="00372BC9"/>
    <w:rsid w:val="0039764D"/>
    <w:rsid w:val="003B376A"/>
    <w:rsid w:val="003B549D"/>
    <w:rsid w:val="003C1016"/>
    <w:rsid w:val="003D1246"/>
    <w:rsid w:val="003D50A8"/>
    <w:rsid w:val="003E1255"/>
    <w:rsid w:val="003E17C4"/>
    <w:rsid w:val="003F400C"/>
    <w:rsid w:val="0040517F"/>
    <w:rsid w:val="00407AF6"/>
    <w:rsid w:val="00420337"/>
    <w:rsid w:val="00420B25"/>
    <w:rsid w:val="00421F19"/>
    <w:rsid w:val="0043088D"/>
    <w:rsid w:val="00431E35"/>
    <w:rsid w:val="0043509D"/>
    <w:rsid w:val="00436704"/>
    <w:rsid w:val="00437AF1"/>
    <w:rsid w:val="00440456"/>
    <w:rsid w:val="004529D1"/>
    <w:rsid w:val="00455E33"/>
    <w:rsid w:val="00463A1E"/>
    <w:rsid w:val="0046508C"/>
    <w:rsid w:val="00467648"/>
    <w:rsid w:val="00467FBD"/>
    <w:rsid w:val="00470AD8"/>
    <w:rsid w:val="00475DD4"/>
    <w:rsid w:val="00476193"/>
    <w:rsid w:val="004818EE"/>
    <w:rsid w:val="00482713"/>
    <w:rsid w:val="00484642"/>
    <w:rsid w:val="00491642"/>
    <w:rsid w:val="00492BF0"/>
    <w:rsid w:val="00493CF7"/>
    <w:rsid w:val="00495268"/>
    <w:rsid w:val="004A3B8C"/>
    <w:rsid w:val="004A3BDD"/>
    <w:rsid w:val="004A4341"/>
    <w:rsid w:val="004B2F34"/>
    <w:rsid w:val="004B6682"/>
    <w:rsid w:val="004C331F"/>
    <w:rsid w:val="004C6970"/>
    <w:rsid w:val="004E0781"/>
    <w:rsid w:val="004E2224"/>
    <w:rsid w:val="004F2DE2"/>
    <w:rsid w:val="00507DBB"/>
    <w:rsid w:val="00517993"/>
    <w:rsid w:val="005200A6"/>
    <w:rsid w:val="005222F1"/>
    <w:rsid w:val="0052660E"/>
    <w:rsid w:val="00545CAE"/>
    <w:rsid w:val="00566A02"/>
    <w:rsid w:val="00567A56"/>
    <w:rsid w:val="00572844"/>
    <w:rsid w:val="00577D25"/>
    <w:rsid w:val="005831DE"/>
    <w:rsid w:val="005965BA"/>
    <w:rsid w:val="005A68FD"/>
    <w:rsid w:val="005A691D"/>
    <w:rsid w:val="005A7E6A"/>
    <w:rsid w:val="005C147E"/>
    <w:rsid w:val="005C5909"/>
    <w:rsid w:val="005C7183"/>
    <w:rsid w:val="005D5BAF"/>
    <w:rsid w:val="005D70D6"/>
    <w:rsid w:val="005E0EE5"/>
    <w:rsid w:val="005E5BC1"/>
    <w:rsid w:val="00600CAD"/>
    <w:rsid w:val="00600CEC"/>
    <w:rsid w:val="00611592"/>
    <w:rsid w:val="00611DBD"/>
    <w:rsid w:val="00616E34"/>
    <w:rsid w:val="00617DAF"/>
    <w:rsid w:val="006345CF"/>
    <w:rsid w:val="00670289"/>
    <w:rsid w:val="006702C2"/>
    <w:rsid w:val="00671C28"/>
    <w:rsid w:val="00680F01"/>
    <w:rsid w:val="00686764"/>
    <w:rsid w:val="00687ACD"/>
    <w:rsid w:val="006A4693"/>
    <w:rsid w:val="006B6DA0"/>
    <w:rsid w:val="006D3737"/>
    <w:rsid w:val="006D77DA"/>
    <w:rsid w:val="006E2812"/>
    <w:rsid w:val="007017A2"/>
    <w:rsid w:val="007059E6"/>
    <w:rsid w:val="00706193"/>
    <w:rsid w:val="00713499"/>
    <w:rsid w:val="0071534E"/>
    <w:rsid w:val="007237AA"/>
    <w:rsid w:val="00733D08"/>
    <w:rsid w:val="00742949"/>
    <w:rsid w:val="0074450F"/>
    <w:rsid w:val="00750720"/>
    <w:rsid w:val="00760883"/>
    <w:rsid w:val="007805B0"/>
    <w:rsid w:val="00780936"/>
    <w:rsid w:val="00784479"/>
    <w:rsid w:val="00784847"/>
    <w:rsid w:val="00790A60"/>
    <w:rsid w:val="00790DBC"/>
    <w:rsid w:val="00796FB4"/>
    <w:rsid w:val="00797436"/>
    <w:rsid w:val="00797C56"/>
    <w:rsid w:val="007A11A7"/>
    <w:rsid w:val="007B1FF6"/>
    <w:rsid w:val="007B419A"/>
    <w:rsid w:val="007B6259"/>
    <w:rsid w:val="007C222A"/>
    <w:rsid w:val="007E4EF4"/>
    <w:rsid w:val="0080687F"/>
    <w:rsid w:val="00806DE0"/>
    <w:rsid w:val="008075DE"/>
    <w:rsid w:val="00814FE4"/>
    <w:rsid w:val="0081560A"/>
    <w:rsid w:val="008418D3"/>
    <w:rsid w:val="00842B1A"/>
    <w:rsid w:val="008549B7"/>
    <w:rsid w:val="008553C0"/>
    <w:rsid w:val="008565CF"/>
    <w:rsid w:val="00871177"/>
    <w:rsid w:val="0087778D"/>
    <w:rsid w:val="008824F6"/>
    <w:rsid w:val="00884A7B"/>
    <w:rsid w:val="00887C4A"/>
    <w:rsid w:val="00895673"/>
    <w:rsid w:val="008A0166"/>
    <w:rsid w:val="008A0A3D"/>
    <w:rsid w:val="008A1EDC"/>
    <w:rsid w:val="008B1738"/>
    <w:rsid w:val="008B2172"/>
    <w:rsid w:val="008B4604"/>
    <w:rsid w:val="008B6BE8"/>
    <w:rsid w:val="008C11E5"/>
    <w:rsid w:val="008D41AD"/>
    <w:rsid w:val="008E1DC4"/>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8133C"/>
    <w:rsid w:val="0098408D"/>
    <w:rsid w:val="00986D92"/>
    <w:rsid w:val="00996825"/>
    <w:rsid w:val="009A331C"/>
    <w:rsid w:val="009A3735"/>
    <w:rsid w:val="009A396B"/>
    <w:rsid w:val="009A4072"/>
    <w:rsid w:val="009A733D"/>
    <w:rsid w:val="009B21EE"/>
    <w:rsid w:val="009C3976"/>
    <w:rsid w:val="009D0C3E"/>
    <w:rsid w:val="009E4B34"/>
    <w:rsid w:val="009F15DA"/>
    <w:rsid w:val="00A02351"/>
    <w:rsid w:val="00A04898"/>
    <w:rsid w:val="00A13280"/>
    <w:rsid w:val="00A151B4"/>
    <w:rsid w:val="00A213EA"/>
    <w:rsid w:val="00A23754"/>
    <w:rsid w:val="00A3069B"/>
    <w:rsid w:val="00A3247D"/>
    <w:rsid w:val="00A37A04"/>
    <w:rsid w:val="00A462B1"/>
    <w:rsid w:val="00A54A93"/>
    <w:rsid w:val="00A554B3"/>
    <w:rsid w:val="00A56C1C"/>
    <w:rsid w:val="00A56FF8"/>
    <w:rsid w:val="00A664EA"/>
    <w:rsid w:val="00A666B6"/>
    <w:rsid w:val="00A743D6"/>
    <w:rsid w:val="00A75921"/>
    <w:rsid w:val="00A84679"/>
    <w:rsid w:val="00A877E6"/>
    <w:rsid w:val="00A9375E"/>
    <w:rsid w:val="00A953C5"/>
    <w:rsid w:val="00A97E9D"/>
    <w:rsid w:val="00AA0BFD"/>
    <w:rsid w:val="00AA0D58"/>
    <w:rsid w:val="00AB151B"/>
    <w:rsid w:val="00AC5855"/>
    <w:rsid w:val="00AD40B7"/>
    <w:rsid w:val="00AE4723"/>
    <w:rsid w:val="00B0510A"/>
    <w:rsid w:val="00B0587D"/>
    <w:rsid w:val="00B10EDD"/>
    <w:rsid w:val="00B20935"/>
    <w:rsid w:val="00B23A3B"/>
    <w:rsid w:val="00B30C40"/>
    <w:rsid w:val="00B341C3"/>
    <w:rsid w:val="00B35E47"/>
    <w:rsid w:val="00B363F8"/>
    <w:rsid w:val="00B36674"/>
    <w:rsid w:val="00B45A60"/>
    <w:rsid w:val="00B501F7"/>
    <w:rsid w:val="00B62002"/>
    <w:rsid w:val="00B74991"/>
    <w:rsid w:val="00B845B8"/>
    <w:rsid w:val="00B907CE"/>
    <w:rsid w:val="00B92A37"/>
    <w:rsid w:val="00B934C9"/>
    <w:rsid w:val="00BA183E"/>
    <w:rsid w:val="00BA7D7C"/>
    <w:rsid w:val="00BB25E2"/>
    <w:rsid w:val="00BB3340"/>
    <w:rsid w:val="00BC2EBB"/>
    <w:rsid w:val="00BC64E9"/>
    <w:rsid w:val="00BD053C"/>
    <w:rsid w:val="00BD2C55"/>
    <w:rsid w:val="00BD73E4"/>
    <w:rsid w:val="00BE4BD1"/>
    <w:rsid w:val="00BE4F5D"/>
    <w:rsid w:val="00BE5064"/>
    <w:rsid w:val="00BF05DB"/>
    <w:rsid w:val="00BF7634"/>
    <w:rsid w:val="00C22D5F"/>
    <w:rsid w:val="00C23212"/>
    <w:rsid w:val="00C33C4D"/>
    <w:rsid w:val="00C37B9B"/>
    <w:rsid w:val="00C40936"/>
    <w:rsid w:val="00C40B5B"/>
    <w:rsid w:val="00C4261F"/>
    <w:rsid w:val="00C50B99"/>
    <w:rsid w:val="00C51199"/>
    <w:rsid w:val="00C52986"/>
    <w:rsid w:val="00C56217"/>
    <w:rsid w:val="00C57CD3"/>
    <w:rsid w:val="00C611B2"/>
    <w:rsid w:val="00C62CD9"/>
    <w:rsid w:val="00C648BD"/>
    <w:rsid w:val="00C75F48"/>
    <w:rsid w:val="00C82E3B"/>
    <w:rsid w:val="00C85379"/>
    <w:rsid w:val="00C911E4"/>
    <w:rsid w:val="00C91795"/>
    <w:rsid w:val="00C92A8F"/>
    <w:rsid w:val="00C939C2"/>
    <w:rsid w:val="00C93A27"/>
    <w:rsid w:val="00CB1D74"/>
    <w:rsid w:val="00CB6965"/>
    <w:rsid w:val="00CC722C"/>
    <w:rsid w:val="00CE02E7"/>
    <w:rsid w:val="00CE1064"/>
    <w:rsid w:val="00CE414E"/>
    <w:rsid w:val="00CF625D"/>
    <w:rsid w:val="00D00D86"/>
    <w:rsid w:val="00D20B75"/>
    <w:rsid w:val="00D22DBE"/>
    <w:rsid w:val="00D241F5"/>
    <w:rsid w:val="00D24489"/>
    <w:rsid w:val="00D356D2"/>
    <w:rsid w:val="00D40055"/>
    <w:rsid w:val="00D440FE"/>
    <w:rsid w:val="00D6249D"/>
    <w:rsid w:val="00D93FCE"/>
    <w:rsid w:val="00D95C91"/>
    <w:rsid w:val="00DB541D"/>
    <w:rsid w:val="00DC4B47"/>
    <w:rsid w:val="00DE0AF8"/>
    <w:rsid w:val="00DE2D2E"/>
    <w:rsid w:val="00E10036"/>
    <w:rsid w:val="00E1483B"/>
    <w:rsid w:val="00E1710F"/>
    <w:rsid w:val="00E20BF3"/>
    <w:rsid w:val="00E249F9"/>
    <w:rsid w:val="00E31725"/>
    <w:rsid w:val="00E32ADB"/>
    <w:rsid w:val="00E33CEF"/>
    <w:rsid w:val="00E340A2"/>
    <w:rsid w:val="00E475B2"/>
    <w:rsid w:val="00E62AFA"/>
    <w:rsid w:val="00E67BCC"/>
    <w:rsid w:val="00E7069B"/>
    <w:rsid w:val="00E7246F"/>
    <w:rsid w:val="00E75B9C"/>
    <w:rsid w:val="00E77CE5"/>
    <w:rsid w:val="00E851D0"/>
    <w:rsid w:val="00E94B98"/>
    <w:rsid w:val="00E94C13"/>
    <w:rsid w:val="00E95392"/>
    <w:rsid w:val="00EA40D2"/>
    <w:rsid w:val="00EB3428"/>
    <w:rsid w:val="00EB3CDB"/>
    <w:rsid w:val="00EB67EE"/>
    <w:rsid w:val="00EC209E"/>
    <w:rsid w:val="00ED502D"/>
    <w:rsid w:val="00ED731C"/>
    <w:rsid w:val="00EF2D6A"/>
    <w:rsid w:val="00EF370E"/>
    <w:rsid w:val="00EF4189"/>
    <w:rsid w:val="00EF67EC"/>
    <w:rsid w:val="00F12FB9"/>
    <w:rsid w:val="00F216CF"/>
    <w:rsid w:val="00F33F20"/>
    <w:rsid w:val="00F418CA"/>
    <w:rsid w:val="00F451B7"/>
    <w:rsid w:val="00F55260"/>
    <w:rsid w:val="00F61B5E"/>
    <w:rsid w:val="00F638E8"/>
    <w:rsid w:val="00F64CC3"/>
    <w:rsid w:val="00F656D8"/>
    <w:rsid w:val="00F76434"/>
    <w:rsid w:val="00F7763D"/>
    <w:rsid w:val="00F86BC2"/>
    <w:rsid w:val="00F93021"/>
    <w:rsid w:val="00FA1BB4"/>
    <w:rsid w:val="00FC513F"/>
    <w:rsid w:val="00FC6A4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A44D8-13C4-44F7-B633-42E2B23F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58</cp:revision>
  <dcterms:created xsi:type="dcterms:W3CDTF">2015-05-26T13:41:00Z</dcterms:created>
  <dcterms:modified xsi:type="dcterms:W3CDTF">2018-12-25T12:26:00Z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