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4F3CE27F" w:rsidR="00273CA1" w:rsidRDefault="000A20AB" w:rsidP="00616E34">
      <w:pPr>
        <w:pBdr>
          <w:bottom w:val="single" w:sz="6" w:space="1" w:color="auto"/>
        </w:pBdr>
        <w:rPr>
          <w:b/>
          <w:bCs/>
          <w:sz w:val="40"/>
          <w:lang w:eastAsia="zh-CN"/>
        </w:rPr>
      </w:pPr>
      <w:r>
        <w:rPr>
          <w:rFonts w:hint="eastAsia"/>
          <w:b/>
          <w:bCs/>
          <w:sz w:val="40"/>
          <w:lang w:eastAsia="zh-CN"/>
        </w:rPr>
        <w:t>第</w:t>
      </w:r>
      <w:r w:rsidR="00105B99">
        <w:rPr>
          <w:rFonts w:hint="eastAsia"/>
          <w:b/>
          <w:bCs/>
          <w:sz w:val="40"/>
          <w:lang w:eastAsia="zh-CN"/>
        </w:rPr>
        <w:t>十</w:t>
      </w:r>
      <w:r w:rsidR="00A87B9B">
        <w:rPr>
          <w:rFonts w:hint="eastAsia"/>
          <w:b/>
          <w:bCs/>
          <w:sz w:val="40"/>
          <w:lang w:eastAsia="zh-CN"/>
        </w:rPr>
        <w:t>九</w:t>
      </w:r>
      <w:r w:rsidR="00EF4AC4">
        <w:rPr>
          <w:rFonts w:hint="eastAsia"/>
          <w:b/>
          <w:bCs/>
          <w:sz w:val="40"/>
          <w:lang w:eastAsia="zh-CN"/>
        </w:rPr>
        <w:t>讲</w:t>
      </w:r>
      <w:r w:rsidR="00616E34" w:rsidRPr="00616E34">
        <w:rPr>
          <w:rFonts w:hint="eastAsia"/>
          <w:b/>
          <w:bCs/>
          <w:sz w:val="40"/>
          <w:lang w:eastAsia="zh-CN"/>
        </w:rPr>
        <w:t>：</w:t>
      </w:r>
      <w:r w:rsidR="00A87B9B">
        <w:rPr>
          <w:rFonts w:hint="eastAsia"/>
          <w:b/>
          <w:bCs/>
          <w:sz w:val="40"/>
          <w:lang w:eastAsia="zh-CN"/>
        </w:rPr>
        <w:t>救赎计划·第一部分</w:t>
      </w:r>
    </w:p>
    <w:p w14:paraId="212A4EDD" w14:textId="5DEAA385" w:rsidR="00A87B9B" w:rsidRDefault="00A87B9B" w:rsidP="00A87B9B">
      <w:pPr>
        <w:rPr>
          <w:lang w:eastAsia="zh-CN"/>
        </w:rPr>
      </w:pPr>
      <w:bookmarkStart w:id="0" w:name="_Hlk485042563"/>
      <w:bookmarkStart w:id="1" w:name="_Hlk483229986"/>
      <w:r>
        <w:rPr>
          <w:rFonts w:hint="eastAsia"/>
          <w:lang w:eastAsia="zh-CN"/>
        </w:rPr>
        <w:t>【祷告】</w:t>
      </w:r>
    </w:p>
    <w:p w14:paraId="3F0B7844" w14:textId="6B8DF356" w:rsidR="00411651" w:rsidRDefault="002B3562" w:rsidP="00411651">
      <w:pPr>
        <w:pStyle w:val="Heading1"/>
        <w:rPr>
          <w:lang w:eastAsia="zh-CN"/>
        </w:rPr>
      </w:pPr>
      <w:r>
        <w:rPr>
          <w:rFonts w:hint="eastAsia"/>
          <w:lang w:eastAsia="zh-CN"/>
        </w:rPr>
        <w:t>一、导论</w:t>
      </w:r>
      <w:r w:rsidR="00A87B9B">
        <w:rPr>
          <w:rFonts w:hint="eastAsia"/>
          <w:lang w:eastAsia="zh-CN"/>
        </w:rPr>
        <w:t>：救恩的问题</w:t>
      </w:r>
    </w:p>
    <w:p w14:paraId="16247B6A" w14:textId="5AC572F5" w:rsidR="00A87B9B" w:rsidRDefault="00A87B9B" w:rsidP="00A87B9B">
      <w:pPr>
        <w:rPr>
          <w:lang w:eastAsia="zh-CN"/>
        </w:rPr>
      </w:pPr>
      <w:r>
        <w:rPr>
          <w:rFonts w:hint="eastAsia"/>
          <w:lang w:eastAsia="zh-CN"/>
        </w:rPr>
        <w:t>在前几周，我们看到了上帝三个位格中圣灵的工作。今天，我们将进入一个四课的概览，也就是神在永恒中、从过去到未来，</w:t>
      </w:r>
      <w:r w:rsidR="00C90BEC">
        <w:rPr>
          <w:rFonts w:hint="eastAsia"/>
          <w:lang w:eastAsia="zh-CN"/>
        </w:rPr>
        <w:t>怎样</w:t>
      </w:r>
      <w:r>
        <w:rPr>
          <w:rFonts w:hint="eastAsia"/>
          <w:lang w:eastAsia="zh-CN"/>
        </w:rPr>
        <w:t>使祂所拣选的百姓能够借着耶稣基督在十字架上的</w:t>
      </w:r>
      <w:proofErr w:type="gramStart"/>
      <w:r>
        <w:rPr>
          <w:rFonts w:hint="eastAsia"/>
          <w:lang w:eastAsia="zh-CN"/>
        </w:rPr>
        <w:t>代赎与上帝</w:t>
      </w:r>
      <w:proofErr w:type="gramEnd"/>
      <w:r>
        <w:rPr>
          <w:rFonts w:hint="eastAsia"/>
          <w:lang w:eastAsia="zh-CN"/>
        </w:rPr>
        <w:t>和好。但在进入这个概览之前，我们先要讨论“</w:t>
      </w:r>
      <w:r w:rsidR="00C90BEC">
        <w:rPr>
          <w:rFonts w:hint="eastAsia"/>
          <w:lang w:eastAsia="zh-CN"/>
        </w:rPr>
        <w:t>拯救</w:t>
      </w:r>
      <w:r>
        <w:rPr>
          <w:rFonts w:hint="eastAsia"/>
          <w:lang w:eastAsia="zh-CN"/>
        </w:rPr>
        <w:t>”这个词的含义是什么。</w:t>
      </w:r>
    </w:p>
    <w:p w14:paraId="2F04BECC" w14:textId="2431FB3B" w:rsidR="00C90BEC" w:rsidRDefault="00C90BEC" w:rsidP="00A87B9B">
      <w:pPr>
        <w:rPr>
          <w:lang w:eastAsia="zh-CN"/>
        </w:rPr>
      </w:pPr>
      <w:r>
        <w:rPr>
          <w:rFonts w:hint="eastAsia"/>
          <w:lang w:eastAsia="zh-CN"/>
        </w:rPr>
        <w:t>“拯救”（</w:t>
      </w:r>
      <w:r>
        <w:rPr>
          <w:rFonts w:hint="eastAsia"/>
          <w:lang w:eastAsia="zh-CN"/>
        </w:rPr>
        <w:t>s</w:t>
      </w:r>
      <w:r>
        <w:rPr>
          <w:lang w:eastAsia="zh-CN"/>
        </w:rPr>
        <w:t>alvation</w:t>
      </w:r>
      <w:r>
        <w:rPr>
          <w:rFonts w:hint="eastAsia"/>
          <w:lang w:eastAsia="zh-CN"/>
        </w:rPr>
        <w:t>）这个词在这个后现代的世界中是一个让人不太舒服的词，因为这个后现代的世界告诉我们，真理是相对的。那为什么真理是相对的和“拯救”、“救恩”会有矛盾呢？因为“拯救”意味着被拯救者处在一个困境中、意味着我们需要得救。但是从哪里得救呢？被救到哪里去呢？谁来救呢？我们世界的文化中缺乏类似于“罪”、“圣洁”这样的词汇，“罪”的定义不是我们内心出了什么样的问题，而是别人对我们犯了什么样的错、如何得罪了我们或者如何让我们不舒服。在今天的文化里，没有犯人、都是受害者。</w:t>
      </w:r>
    </w:p>
    <w:p w14:paraId="2C7FCC31" w14:textId="23E2CB03" w:rsidR="00C90BEC" w:rsidRDefault="00C90BEC" w:rsidP="00A87B9B">
      <w:pPr>
        <w:rPr>
          <w:lang w:eastAsia="zh-CN"/>
        </w:rPr>
      </w:pPr>
      <w:r>
        <w:rPr>
          <w:rFonts w:hint="eastAsia"/>
          <w:lang w:eastAsia="zh-CN"/>
        </w:rPr>
        <w:t>我们的文化说，我们最基本的问题</w:t>
      </w:r>
      <w:proofErr w:type="gramStart"/>
      <w:r>
        <w:rPr>
          <w:rFonts w:hint="eastAsia"/>
          <w:lang w:eastAsia="zh-CN"/>
        </w:rPr>
        <w:t>不是属灵的</w:t>
      </w:r>
      <w:proofErr w:type="gramEnd"/>
      <w:r>
        <w:rPr>
          <w:rFonts w:hint="eastAsia"/>
          <w:lang w:eastAsia="zh-CN"/>
        </w:rPr>
        <w:t>败坏，而是过于低落的自我形象；但是如果我们对照圣经，我们看到人的本质问题是骄傲。我们的文化告诉每个人说要自我表达、自我</w:t>
      </w:r>
      <w:r w:rsidR="003201B2">
        <w:rPr>
          <w:rFonts w:hint="eastAsia"/>
          <w:lang w:eastAsia="zh-CN"/>
        </w:rPr>
        <w:t>激励</w:t>
      </w:r>
      <w:r>
        <w:rPr>
          <w:rFonts w:hint="eastAsia"/>
          <w:lang w:eastAsia="zh-CN"/>
        </w:rPr>
        <w:t>，但是圣经怎么说呢？神在圣经</w:t>
      </w:r>
      <w:proofErr w:type="gramStart"/>
      <w:r>
        <w:rPr>
          <w:rFonts w:hint="eastAsia"/>
          <w:lang w:eastAsia="zh-CN"/>
        </w:rPr>
        <w:t>里呼召我们</w:t>
      </w:r>
      <w:proofErr w:type="gramEnd"/>
      <w:r>
        <w:rPr>
          <w:rFonts w:hint="eastAsia"/>
          <w:lang w:eastAsia="zh-CN"/>
        </w:rPr>
        <w:t>拒绝自己、跟随基督，因为我们的真正身份只能在基督里找到</w:t>
      </w:r>
      <w:r w:rsidR="003201B2">
        <w:rPr>
          <w:rFonts w:hint="eastAsia"/>
          <w:lang w:eastAsia="zh-CN"/>
        </w:rPr>
        <w:t>。但是人却从一开始、在伊甸园里就离弃了神，因为亚当和夏娃被引诱失去</w:t>
      </w:r>
      <w:r w:rsidR="003201B2" w:rsidRPr="003201B2">
        <w:rPr>
          <w:rFonts w:hint="eastAsia"/>
          <w:b/>
          <w:lang w:eastAsia="zh-CN"/>
        </w:rPr>
        <w:t>为神而活</w:t>
      </w:r>
      <w:r w:rsidR="003201B2">
        <w:rPr>
          <w:rFonts w:hint="eastAsia"/>
          <w:lang w:eastAsia="zh-CN"/>
        </w:rPr>
        <w:t>的愿望，只是想自己</w:t>
      </w:r>
      <w:r w:rsidR="003201B2" w:rsidRPr="003201B2">
        <w:rPr>
          <w:rFonts w:hint="eastAsia"/>
          <w:b/>
          <w:lang w:eastAsia="zh-CN"/>
        </w:rPr>
        <w:t>成为神</w:t>
      </w:r>
      <w:r w:rsidR="003201B2">
        <w:rPr>
          <w:rFonts w:hint="eastAsia"/>
          <w:lang w:eastAsia="zh-CN"/>
        </w:rPr>
        <w:t>。在伊甸园里，我们的先祖犯罪、企图夺取神的工作，一直到今天人都是这样的：骄傲、不觉得自己需要上帝，我们认为依靠自己就够了、自己就是自己生命的主人、自己就是价值观的审判者，以及自己就是自己命运的主宰者。“罪”在我们的文化中被淡化了，正如上帝从我们的良知中消失了一样。</w:t>
      </w:r>
    </w:p>
    <w:p w14:paraId="6CB1F796" w14:textId="05739029" w:rsidR="00A87B9B" w:rsidRPr="00A87B9B" w:rsidRDefault="003201B2" w:rsidP="00A87B9B">
      <w:pPr>
        <w:rPr>
          <w:lang w:eastAsia="zh-CN"/>
        </w:rPr>
      </w:pPr>
      <w:r>
        <w:rPr>
          <w:rFonts w:hint="eastAsia"/>
          <w:lang w:eastAsia="zh-CN"/>
        </w:rPr>
        <w:t>所以，如果没有认识到我们败坏堕落的程度有多深、没有认识到邪恶其实是在我们的心里，那么我们就无法明白我们为什么需要拯救。拯救不仅仅是</w:t>
      </w:r>
      <w:r w:rsidR="004F391B">
        <w:rPr>
          <w:rFonts w:hint="eastAsia"/>
          <w:lang w:eastAsia="zh-CN"/>
        </w:rPr>
        <w:t>把</w:t>
      </w:r>
      <w:r>
        <w:rPr>
          <w:rFonts w:hint="eastAsia"/>
          <w:lang w:eastAsia="zh-CN"/>
        </w:rPr>
        <w:t>我们从自己的罪中拯救出来，也是从上帝的审判中拯救出来。并且拯救的主动者不在我们自己，而是在我们以外。我</w:t>
      </w:r>
      <w:proofErr w:type="gramStart"/>
      <w:r>
        <w:rPr>
          <w:rFonts w:hint="eastAsia"/>
          <w:lang w:eastAsia="zh-CN"/>
        </w:rPr>
        <w:t>喜欢司布真对</w:t>
      </w:r>
      <w:proofErr w:type="gramEnd"/>
      <w:r>
        <w:rPr>
          <w:rFonts w:hint="eastAsia"/>
          <w:lang w:eastAsia="zh-CN"/>
        </w:rPr>
        <w:t>拯救的论述，他说：“</w:t>
      </w:r>
      <w:r w:rsidRPr="004F391B">
        <w:rPr>
          <w:rFonts w:hint="eastAsia"/>
          <w:b/>
          <w:lang w:eastAsia="zh-CN"/>
        </w:rPr>
        <w:t>那些轻看罪的人，也必轻看救主。</w:t>
      </w:r>
      <w:r>
        <w:rPr>
          <w:rFonts w:hint="eastAsia"/>
          <w:lang w:eastAsia="zh-CN"/>
        </w:rPr>
        <w:t>”弟兄姊妹们，我希望在座的各位都成为对拯救这个命题有深入思考的人，因为圣经如此清楚地告诉我们：我们都是</w:t>
      </w:r>
      <w:r w:rsidR="00DC6708">
        <w:rPr>
          <w:rFonts w:hint="eastAsia"/>
          <w:lang w:eastAsia="zh-CN"/>
        </w:rPr>
        <w:t>毫无指望的</w:t>
      </w:r>
      <w:r>
        <w:rPr>
          <w:rFonts w:hint="eastAsia"/>
          <w:lang w:eastAsia="zh-CN"/>
        </w:rPr>
        <w:t>罪人、我们需要得着拯救。</w:t>
      </w:r>
    </w:p>
    <w:p w14:paraId="4B0EF33C" w14:textId="35CA584B" w:rsidR="00A87B9B" w:rsidRDefault="00DC6708" w:rsidP="00DC6708">
      <w:pPr>
        <w:pStyle w:val="Heading1"/>
        <w:rPr>
          <w:lang w:eastAsia="zh-CN"/>
        </w:rPr>
      </w:pPr>
      <w:r>
        <w:rPr>
          <w:rFonts w:hint="eastAsia"/>
          <w:lang w:eastAsia="zh-CN"/>
        </w:rPr>
        <w:t>二、救赎次序</w:t>
      </w:r>
    </w:p>
    <w:p w14:paraId="068F9431" w14:textId="41636411" w:rsidR="00A87B9B" w:rsidRDefault="00DC6708" w:rsidP="00A87B9B">
      <w:pPr>
        <w:rPr>
          <w:lang w:eastAsia="zh-CN"/>
        </w:rPr>
      </w:pPr>
      <w:r>
        <w:rPr>
          <w:rFonts w:hint="eastAsia"/>
          <w:lang w:eastAsia="zh-CN"/>
        </w:rPr>
        <w:t>拯救是怎么开始的呢？当一个人得着拯救的时候，会发生哪些事情呢？我们现在就讲到第二点：救赎次序。</w:t>
      </w:r>
    </w:p>
    <w:p w14:paraId="1D02C2B5" w14:textId="6740BFB7" w:rsidR="00DC6708" w:rsidRDefault="00DC6708" w:rsidP="00A87B9B">
      <w:pPr>
        <w:rPr>
          <w:lang w:eastAsia="zh-CN"/>
        </w:rPr>
      </w:pPr>
      <w:r>
        <w:rPr>
          <w:rFonts w:hint="eastAsia"/>
          <w:lang w:eastAsia="zh-CN"/>
        </w:rPr>
        <w:t>在前面的课程中，我们讲到一个圣经中被反复陈述的事实：我们都是罪人，我们都会从神那里得着永恒中的刑罚。但是，基督却因为顺服神而死在了十字架上，成就了他百姓的</w:t>
      </w:r>
      <w:r w:rsidRPr="00DC6708">
        <w:rPr>
          <w:rFonts w:hint="eastAsia"/>
          <w:b/>
          <w:lang w:eastAsia="zh-CN"/>
        </w:rPr>
        <w:t>救赎</w:t>
      </w:r>
      <w:r>
        <w:rPr>
          <w:rFonts w:hint="eastAsia"/>
          <w:lang w:eastAsia="zh-CN"/>
        </w:rPr>
        <w:t>。“救赎”的意思就是说，基督付了赎价，将</w:t>
      </w:r>
      <w:proofErr w:type="gramStart"/>
      <w:r>
        <w:rPr>
          <w:rFonts w:hint="eastAsia"/>
          <w:lang w:eastAsia="zh-CN"/>
        </w:rPr>
        <w:t>我们从罪的</w:t>
      </w:r>
      <w:proofErr w:type="gramEnd"/>
      <w:r>
        <w:rPr>
          <w:rFonts w:hint="eastAsia"/>
          <w:lang w:eastAsia="zh-CN"/>
        </w:rPr>
        <w:t>奴役</w:t>
      </w:r>
      <w:proofErr w:type="gramStart"/>
      <w:r>
        <w:rPr>
          <w:rFonts w:hint="eastAsia"/>
          <w:lang w:eastAsia="zh-CN"/>
        </w:rPr>
        <w:t>中买赎出</w:t>
      </w:r>
      <w:proofErr w:type="gramEnd"/>
      <w:r>
        <w:rPr>
          <w:rFonts w:hint="eastAsia"/>
          <w:lang w:eastAsia="zh-CN"/>
        </w:rPr>
        <w:t>来。当一个人“赎”一样东西的时候，就好像在当铺里一样，是透过支付一定的价钱</w:t>
      </w:r>
      <w:proofErr w:type="gramStart"/>
      <w:r>
        <w:rPr>
          <w:rFonts w:hint="eastAsia"/>
          <w:lang w:eastAsia="zh-CN"/>
        </w:rPr>
        <w:t>来得回</w:t>
      </w:r>
      <w:proofErr w:type="gramEnd"/>
      <w:r>
        <w:rPr>
          <w:rFonts w:hint="eastAsia"/>
          <w:lang w:eastAsia="zh-CN"/>
        </w:rPr>
        <w:t>原本属于他的东西。基督，透过他在十字架上的受难，为我们支付了这一赎价。</w:t>
      </w:r>
    </w:p>
    <w:p w14:paraId="3A07B289" w14:textId="0F649398" w:rsidR="00DC6708" w:rsidRDefault="00DC6708" w:rsidP="00A87B9B">
      <w:pPr>
        <w:rPr>
          <w:lang w:eastAsia="zh-CN"/>
        </w:rPr>
      </w:pPr>
      <w:r>
        <w:rPr>
          <w:rFonts w:hint="eastAsia"/>
          <w:lang w:eastAsia="zh-CN"/>
        </w:rPr>
        <w:t>今天，我们会把重点放在神如何把救恩带到每一个人的生命中这一命题。在接下去的四课中，我们会看到“救恩出于耶和华”。神不仅仅在十字架上成就了救恩的计划，而且祂也把十字架的益处带到每一个人的生命中，而不是像一些人所说的：</w:t>
      </w:r>
      <w:proofErr w:type="gramStart"/>
      <w:r>
        <w:rPr>
          <w:rFonts w:hint="eastAsia"/>
          <w:lang w:eastAsia="zh-CN"/>
        </w:rPr>
        <w:t>神仅仅</w:t>
      </w:r>
      <w:proofErr w:type="gramEnd"/>
      <w:r>
        <w:rPr>
          <w:rFonts w:hint="eastAsia"/>
          <w:lang w:eastAsia="zh-CN"/>
        </w:rPr>
        <w:t>成就计划，信不信是每个人自己的选择——按照那个理论，上帝不过是准备好了礼物，然后让大家自取而已。不，我们今天会讲到，神预备救恩，神</w:t>
      </w:r>
      <w:proofErr w:type="gramStart"/>
      <w:r>
        <w:rPr>
          <w:rFonts w:hint="eastAsia"/>
          <w:lang w:eastAsia="zh-CN"/>
        </w:rPr>
        <w:t>也让救恩</w:t>
      </w:r>
      <w:proofErr w:type="gramEnd"/>
      <w:r>
        <w:rPr>
          <w:rFonts w:hint="eastAsia"/>
          <w:lang w:eastAsia="zh-CN"/>
        </w:rPr>
        <w:t>临到一个个具体的人。</w:t>
      </w:r>
    </w:p>
    <w:p w14:paraId="0AC11B96" w14:textId="3F08B855" w:rsidR="00A87B9B" w:rsidRDefault="00DC6708" w:rsidP="00A87B9B">
      <w:pPr>
        <w:rPr>
          <w:lang w:eastAsia="zh-CN"/>
        </w:rPr>
      </w:pPr>
      <w:r>
        <w:rPr>
          <w:rFonts w:hint="eastAsia"/>
          <w:lang w:eastAsia="zh-CN"/>
        </w:rPr>
        <w:t>我们从这里开始：当圣经讲到“拯救”的时候，并不只是说</w:t>
      </w:r>
      <w:r w:rsidR="00814192">
        <w:rPr>
          <w:rFonts w:hint="eastAsia"/>
          <w:lang w:eastAsia="zh-CN"/>
        </w:rPr>
        <w:t>一个简单和不可分割的行动，好像一个</w:t>
      </w:r>
      <w:r w:rsidR="00814192">
        <w:rPr>
          <w:rFonts w:hint="eastAsia"/>
          <w:lang w:eastAsia="zh-CN"/>
        </w:rPr>
        <w:lastRenderedPageBreak/>
        <w:t>人</w:t>
      </w:r>
      <w:proofErr w:type="gramStart"/>
      <w:r w:rsidR="00814192">
        <w:rPr>
          <w:rFonts w:hint="eastAsia"/>
          <w:lang w:eastAsia="zh-CN"/>
        </w:rPr>
        <w:t>做了决志祷告</w:t>
      </w:r>
      <w:proofErr w:type="gramEnd"/>
      <w:r w:rsidR="00814192">
        <w:rPr>
          <w:rFonts w:hint="eastAsia"/>
          <w:lang w:eastAsia="zh-CN"/>
        </w:rPr>
        <w:t>。不是的，圣经中“拯救”包括了一系列的动作或事件发生。例如，得救包括了过去、现在和将来的三个维度。以</w:t>
      </w:r>
      <w:proofErr w:type="gramStart"/>
      <w:r w:rsidR="00814192">
        <w:rPr>
          <w:rFonts w:hint="eastAsia"/>
          <w:lang w:eastAsia="zh-CN"/>
        </w:rPr>
        <w:t>弗</w:t>
      </w:r>
      <w:proofErr w:type="gramEnd"/>
      <w:r w:rsidR="00814192">
        <w:rPr>
          <w:rFonts w:hint="eastAsia"/>
          <w:lang w:eastAsia="zh-CN"/>
        </w:rPr>
        <w:t>所书</w:t>
      </w:r>
      <w:r w:rsidR="00814192">
        <w:rPr>
          <w:rFonts w:hint="eastAsia"/>
          <w:lang w:eastAsia="zh-CN"/>
        </w:rPr>
        <w:t>2:</w:t>
      </w:r>
      <w:r w:rsidR="00814192">
        <w:rPr>
          <w:lang w:eastAsia="zh-CN"/>
        </w:rPr>
        <w:t>8</w:t>
      </w:r>
      <w:r w:rsidR="00814192">
        <w:rPr>
          <w:rFonts w:hint="eastAsia"/>
          <w:lang w:eastAsia="zh-CN"/>
        </w:rPr>
        <w:t>说，基督徒都是过去得了救的，而哥林多前书</w:t>
      </w:r>
      <w:r w:rsidR="00814192">
        <w:rPr>
          <w:rFonts w:hint="eastAsia"/>
          <w:lang w:eastAsia="zh-CN"/>
        </w:rPr>
        <w:t>1:</w:t>
      </w:r>
      <w:r w:rsidR="00814192">
        <w:rPr>
          <w:lang w:eastAsia="zh-CN"/>
        </w:rPr>
        <w:t>18</w:t>
      </w:r>
      <w:r w:rsidR="00814192">
        <w:rPr>
          <w:rFonts w:hint="eastAsia"/>
          <w:lang w:eastAsia="zh-CN"/>
        </w:rPr>
        <w:t>又说基督徒正在得救，罗马书</w:t>
      </w:r>
      <w:r w:rsidR="00814192">
        <w:rPr>
          <w:rFonts w:hint="eastAsia"/>
          <w:lang w:eastAsia="zh-CN"/>
        </w:rPr>
        <w:t>5:</w:t>
      </w:r>
      <w:r w:rsidR="00814192">
        <w:rPr>
          <w:lang w:eastAsia="zh-CN"/>
        </w:rPr>
        <w:t>9</w:t>
      </w:r>
      <w:r w:rsidR="00814192">
        <w:rPr>
          <w:rFonts w:hint="eastAsia"/>
          <w:lang w:eastAsia="zh-CN"/>
        </w:rPr>
        <w:t>则告诉我们基督徒将来会彻底</w:t>
      </w:r>
      <w:proofErr w:type="gramStart"/>
      <w:r w:rsidR="00814192">
        <w:rPr>
          <w:rFonts w:hint="eastAsia"/>
          <w:lang w:eastAsia="zh-CN"/>
        </w:rPr>
        <w:t>地从罪的</w:t>
      </w:r>
      <w:proofErr w:type="gramEnd"/>
      <w:r w:rsidR="00814192">
        <w:rPr>
          <w:rFonts w:hint="eastAsia"/>
          <w:lang w:eastAsia="zh-CN"/>
        </w:rPr>
        <w:t>后果中得到拯救。</w:t>
      </w:r>
    </w:p>
    <w:p w14:paraId="422868C9" w14:textId="21D24BA5" w:rsidR="00A87B9B" w:rsidRDefault="00814192" w:rsidP="00A87B9B">
      <w:pPr>
        <w:rPr>
          <w:lang w:eastAsia="zh-CN"/>
        </w:rPr>
      </w:pPr>
      <w:r>
        <w:rPr>
          <w:rFonts w:hint="eastAsia"/>
          <w:lang w:eastAsia="zh-CN"/>
        </w:rPr>
        <w:t>既然救赎不是一个一次性的事件，而是一系列的事件和过程，我们就毫不意外地发现在圣经中救赎的工作遵循着某个既定的次序，在这个次序中各个事件的发生有一个特定的步骤。当然，圣经中没有任何一句单独的经文明确地告诉我们“好，现在是救赎工作的第一步……第二步……”等等。然而，如果我们比较新约圣经中很多关于救赎的经文，我们就不难发现有一个救恩次序。这就是系统神学的意义所在：根据整本圣经的经文来归纳和总结对某个特定话题的教义。</w:t>
      </w:r>
    </w:p>
    <w:p w14:paraId="1BACB0B1" w14:textId="044972FE" w:rsidR="00814192" w:rsidRDefault="00814192" w:rsidP="00A87B9B">
      <w:pPr>
        <w:rPr>
          <w:lang w:eastAsia="zh-CN"/>
        </w:rPr>
      </w:pPr>
      <w:r>
        <w:rPr>
          <w:rFonts w:hint="eastAsia"/>
          <w:lang w:eastAsia="zh-CN"/>
        </w:rPr>
        <w:t>例如，我们在罗马书</w:t>
      </w:r>
      <w:r>
        <w:rPr>
          <w:rFonts w:hint="eastAsia"/>
          <w:lang w:eastAsia="zh-CN"/>
        </w:rPr>
        <w:t>8:</w:t>
      </w:r>
      <w:r>
        <w:rPr>
          <w:lang w:eastAsia="zh-CN"/>
        </w:rPr>
        <w:t>29-30</w:t>
      </w:r>
      <w:r>
        <w:rPr>
          <w:rFonts w:hint="eastAsia"/>
          <w:lang w:eastAsia="zh-CN"/>
        </w:rPr>
        <w:t>可以看到这样的一个例子：</w:t>
      </w:r>
    </w:p>
    <w:p w14:paraId="10CD3818" w14:textId="6C1CC57F" w:rsidR="00814192" w:rsidRPr="00814192" w:rsidRDefault="00814192" w:rsidP="00814192">
      <w:pPr>
        <w:ind w:leftChars="200" w:left="440"/>
        <w:rPr>
          <w:rFonts w:ascii="黑体" w:eastAsia="黑体" w:hAnsi="黑体"/>
          <w:lang w:eastAsia="zh-CN"/>
        </w:rPr>
      </w:pPr>
      <w:r w:rsidRPr="00814192">
        <w:rPr>
          <w:rFonts w:ascii="黑体" w:eastAsia="黑体" w:hAnsi="黑体" w:hint="eastAsia"/>
          <w:vertAlign w:val="superscript"/>
          <w:lang w:eastAsia="zh-CN"/>
        </w:rPr>
        <w:t>29</w:t>
      </w:r>
      <w:r w:rsidRPr="00814192">
        <w:rPr>
          <w:rFonts w:ascii="黑体" w:eastAsia="黑体" w:hAnsi="黑体" w:hint="eastAsia"/>
          <w:lang w:eastAsia="zh-CN"/>
        </w:rPr>
        <w:t>因为他预先所知道的人，就预先定下效法他儿子的模样，使他儿子在许多弟兄中作长子。</w:t>
      </w:r>
      <w:r w:rsidRPr="00814192">
        <w:rPr>
          <w:rFonts w:ascii="黑体" w:eastAsia="黑体" w:hAnsi="黑体" w:hint="eastAsia"/>
          <w:vertAlign w:val="superscript"/>
          <w:lang w:eastAsia="zh-CN"/>
        </w:rPr>
        <w:t>30</w:t>
      </w:r>
      <w:r w:rsidRPr="00814192">
        <w:rPr>
          <w:rFonts w:ascii="黑体" w:eastAsia="黑体" w:hAnsi="黑体" w:hint="eastAsia"/>
          <w:lang w:eastAsia="zh-CN"/>
        </w:rPr>
        <w:t>预先所定下的人又召他们来；所召来的人又称他们为义；所称为义的人又叫他们得荣耀。</w:t>
      </w:r>
    </w:p>
    <w:p w14:paraId="380D55C0" w14:textId="06E8EC1B" w:rsidR="00A87B9B" w:rsidRPr="00A87B9B" w:rsidRDefault="00814192" w:rsidP="00A87B9B">
      <w:pPr>
        <w:rPr>
          <w:lang w:eastAsia="zh-CN"/>
        </w:rPr>
      </w:pPr>
      <w:r>
        <w:rPr>
          <w:rFonts w:hint="eastAsia"/>
          <w:lang w:eastAsia="zh-CN"/>
        </w:rPr>
        <w:t>所以在这段经文中，我们看到</w:t>
      </w:r>
      <w:r w:rsidR="00FD349D">
        <w:rPr>
          <w:rFonts w:hint="eastAsia"/>
          <w:lang w:eastAsia="zh-CN"/>
        </w:rPr>
        <w:t>预定</w:t>
      </w:r>
      <w:proofErr w:type="gramStart"/>
      <w:r w:rsidR="00FD349D">
        <w:rPr>
          <w:rFonts w:hint="eastAsia"/>
          <w:lang w:eastAsia="zh-CN"/>
        </w:rPr>
        <w:t>在呼召之前</w:t>
      </w:r>
      <w:proofErr w:type="gramEnd"/>
      <w:r w:rsidR="00FD349D">
        <w:rPr>
          <w:rFonts w:hint="eastAsia"/>
          <w:lang w:eastAsia="zh-CN"/>
        </w:rPr>
        <w:t>，呼召在称义之前，称义在得荣耀之前，对吗？</w:t>
      </w:r>
      <w:proofErr w:type="gramStart"/>
      <w:r w:rsidR="00FD349D">
        <w:rPr>
          <w:rFonts w:hint="eastAsia"/>
          <w:lang w:eastAsia="zh-CN"/>
        </w:rPr>
        <w:t>神不会</w:t>
      </w:r>
      <w:proofErr w:type="gramEnd"/>
      <w:r w:rsidR="00FD349D">
        <w:rPr>
          <w:rFonts w:hint="eastAsia"/>
          <w:lang w:eastAsia="zh-CN"/>
        </w:rPr>
        <w:t>让一个没有称义的罪人得荣耀，因为他仍然是罪人、他仍然要面对罪所带来的刑罚。所以我们在经文中看到，救恩临到一个人并且在他身上得以成全，是有一个逻辑上的次序的。</w:t>
      </w:r>
    </w:p>
    <w:p w14:paraId="51593F49" w14:textId="767469B0" w:rsidR="00A87B9B" w:rsidRDefault="00FD349D" w:rsidP="00A87B9B">
      <w:pPr>
        <w:rPr>
          <w:lang w:eastAsia="zh-CN"/>
        </w:rPr>
      </w:pPr>
      <w:r>
        <w:rPr>
          <w:rFonts w:hint="eastAsia"/>
          <w:lang w:eastAsia="zh-CN"/>
        </w:rPr>
        <w:t>那么，我们接下去四次课里会讲到的“救恩次序”包括什么呢？系统神学家们为我们总结出有十个步骤，你可以从你手中的讲义里看到这十个步骤，它们包括：</w:t>
      </w:r>
    </w:p>
    <w:p w14:paraId="6B076EF5" w14:textId="4E445F9C" w:rsidR="00FD349D" w:rsidRDefault="00941A8B" w:rsidP="00FD349D">
      <w:pPr>
        <w:pStyle w:val="ListParagraph"/>
        <w:numPr>
          <w:ilvl w:val="0"/>
          <w:numId w:val="39"/>
        </w:numPr>
        <w:rPr>
          <w:lang w:eastAsia="zh-CN"/>
        </w:rPr>
      </w:pPr>
      <w:r>
        <w:rPr>
          <w:rFonts w:hint="eastAsia"/>
          <w:lang w:eastAsia="zh-CN"/>
        </w:rPr>
        <w:t>拣选（</w:t>
      </w:r>
      <w:proofErr w:type="gramStart"/>
      <w:r>
        <w:rPr>
          <w:rFonts w:hint="eastAsia"/>
          <w:lang w:eastAsia="zh-CN"/>
        </w:rPr>
        <w:t>神决定</w:t>
      </w:r>
      <w:proofErr w:type="gramEnd"/>
      <w:r>
        <w:rPr>
          <w:rFonts w:hint="eastAsia"/>
          <w:lang w:eastAsia="zh-CN"/>
        </w:rPr>
        <w:t>谁是祂要拯救的百姓）</w:t>
      </w:r>
    </w:p>
    <w:p w14:paraId="3014D5F0" w14:textId="5B33B691" w:rsidR="00941A8B" w:rsidRDefault="00941A8B" w:rsidP="00FD349D">
      <w:pPr>
        <w:pStyle w:val="ListParagraph"/>
        <w:numPr>
          <w:ilvl w:val="0"/>
          <w:numId w:val="39"/>
        </w:numPr>
        <w:rPr>
          <w:lang w:eastAsia="zh-CN"/>
        </w:rPr>
      </w:pPr>
      <w:r>
        <w:rPr>
          <w:rFonts w:hint="eastAsia"/>
          <w:lang w:eastAsia="zh-CN"/>
        </w:rPr>
        <w:t>福音的呼召（宣讲</w:t>
      </w:r>
      <w:r>
        <w:rPr>
          <w:rFonts w:hint="eastAsia"/>
          <w:lang w:eastAsia="zh-CN"/>
        </w:rPr>
        <w:t>/</w:t>
      </w:r>
      <w:r>
        <w:rPr>
          <w:rFonts w:hint="eastAsia"/>
          <w:lang w:eastAsia="zh-CN"/>
        </w:rPr>
        <w:t>听到福音的信息）</w:t>
      </w:r>
    </w:p>
    <w:p w14:paraId="69EFCDB6" w14:textId="3A472F34" w:rsidR="00941A8B" w:rsidRDefault="00941A8B" w:rsidP="00FD349D">
      <w:pPr>
        <w:pStyle w:val="ListParagraph"/>
        <w:numPr>
          <w:ilvl w:val="0"/>
          <w:numId w:val="39"/>
        </w:numPr>
        <w:rPr>
          <w:lang w:eastAsia="zh-CN"/>
        </w:rPr>
      </w:pPr>
      <w:r>
        <w:rPr>
          <w:rFonts w:hint="eastAsia"/>
          <w:lang w:eastAsia="zh-CN"/>
        </w:rPr>
        <w:t>重生（得着新生）</w:t>
      </w:r>
    </w:p>
    <w:p w14:paraId="57EAC152" w14:textId="0528818F" w:rsidR="00941A8B" w:rsidRDefault="00941A8B" w:rsidP="00FD349D">
      <w:pPr>
        <w:pStyle w:val="ListParagraph"/>
        <w:numPr>
          <w:ilvl w:val="0"/>
          <w:numId w:val="39"/>
        </w:numPr>
        <w:rPr>
          <w:lang w:eastAsia="zh-CN"/>
        </w:rPr>
      </w:pPr>
      <w:r>
        <w:rPr>
          <w:rFonts w:hint="eastAsia"/>
          <w:lang w:eastAsia="zh-CN"/>
        </w:rPr>
        <w:t>归正（悔改与信靠）</w:t>
      </w:r>
    </w:p>
    <w:p w14:paraId="7723FF26" w14:textId="0039F985" w:rsidR="00941A8B" w:rsidRDefault="00941A8B" w:rsidP="00FD349D">
      <w:pPr>
        <w:pStyle w:val="ListParagraph"/>
        <w:numPr>
          <w:ilvl w:val="0"/>
          <w:numId w:val="39"/>
        </w:numPr>
        <w:rPr>
          <w:lang w:eastAsia="zh-CN"/>
        </w:rPr>
      </w:pPr>
      <w:r>
        <w:rPr>
          <w:rFonts w:hint="eastAsia"/>
          <w:lang w:eastAsia="zh-CN"/>
        </w:rPr>
        <w:t>称义（基督的义被归算、在神面前的地位）</w:t>
      </w:r>
    </w:p>
    <w:p w14:paraId="6696C5FF" w14:textId="474514DE" w:rsidR="00941A8B" w:rsidRDefault="00941A8B" w:rsidP="00FD349D">
      <w:pPr>
        <w:pStyle w:val="ListParagraph"/>
        <w:numPr>
          <w:ilvl w:val="0"/>
          <w:numId w:val="39"/>
        </w:numPr>
        <w:rPr>
          <w:lang w:eastAsia="zh-CN"/>
        </w:rPr>
      </w:pPr>
      <w:r>
        <w:rPr>
          <w:rFonts w:hint="eastAsia"/>
          <w:lang w:eastAsia="zh-CN"/>
        </w:rPr>
        <w:t>被收纳（成为神的儿女、神家中的成员）</w:t>
      </w:r>
    </w:p>
    <w:p w14:paraId="403E675C" w14:textId="6B64E1C1" w:rsidR="00941A8B" w:rsidRDefault="00941A8B" w:rsidP="00FD349D">
      <w:pPr>
        <w:pStyle w:val="ListParagraph"/>
        <w:numPr>
          <w:ilvl w:val="0"/>
          <w:numId w:val="39"/>
        </w:numPr>
        <w:rPr>
          <w:lang w:eastAsia="zh-CN"/>
        </w:rPr>
      </w:pPr>
      <w:r>
        <w:rPr>
          <w:rFonts w:hint="eastAsia"/>
          <w:lang w:eastAsia="zh-CN"/>
        </w:rPr>
        <w:t>成圣（在顺服和知识上长进，更像基督）</w:t>
      </w:r>
    </w:p>
    <w:p w14:paraId="1835A9EB" w14:textId="691EE275" w:rsidR="00941A8B" w:rsidRDefault="00941A8B" w:rsidP="00FD349D">
      <w:pPr>
        <w:pStyle w:val="ListParagraph"/>
        <w:numPr>
          <w:ilvl w:val="0"/>
          <w:numId w:val="39"/>
        </w:numPr>
        <w:rPr>
          <w:lang w:eastAsia="zh-CN"/>
        </w:rPr>
      </w:pPr>
      <w:r>
        <w:rPr>
          <w:rFonts w:hint="eastAsia"/>
          <w:lang w:eastAsia="zh-CN"/>
        </w:rPr>
        <w:t>坚韧（在信心上忍耐和持续，住在基督里）</w:t>
      </w:r>
    </w:p>
    <w:p w14:paraId="60E28615" w14:textId="42747976" w:rsidR="00941A8B" w:rsidRDefault="00941A8B" w:rsidP="00FD349D">
      <w:pPr>
        <w:pStyle w:val="ListParagraph"/>
        <w:numPr>
          <w:ilvl w:val="0"/>
          <w:numId w:val="39"/>
        </w:numPr>
        <w:rPr>
          <w:lang w:eastAsia="zh-CN"/>
        </w:rPr>
      </w:pPr>
      <w:r>
        <w:rPr>
          <w:rFonts w:hint="eastAsia"/>
          <w:lang w:eastAsia="zh-CN"/>
        </w:rPr>
        <w:t>死亡（离开尘世与主同在）</w:t>
      </w:r>
    </w:p>
    <w:p w14:paraId="09646A27" w14:textId="4BA7769C" w:rsidR="00941A8B" w:rsidRDefault="00941A8B" w:rsidP="00FD349D">
      <w:pPr>
        <w:pStyle w:val="ListParagraph"/>
        <w:numPr>
          <w:ilvl w:val="0"/>
          <w:numId w:val="39"/>
        </w:numPr>
        <w:rPr>
          <w:lang w:eastAsia="zh-CN"/>
        </w:rPr>
      </w:pPr>
      <w:r>
        <w:rPr>
          <w:rFonts w:hint="eastAsia"/>
          <w:lang w:eastAsia="zh-CN"/>
        </w:rPr>
        <w:t>得荣耀（得着复活的身体）</w:t>
      </w:r>
    </w:p>
    <w:p w14:paraId="6E80E65A" w14:textId="1ADD4A0D" w:rsidR="00A87B9B" w:rsidRDefault="00941A8B" w:rsidP="00A87B9B">
      <w:pPr>
        <w:rPr>
          <w:lang w:eastAsia="zh-CN"/>
        </w:rPr>
      </w:pPr>
      <w:r>
        <w:rPr>
          <w:rFonts w:hint="eastAsia"/>
          <w:lang w:eastAsia="zh-CN"/>
        </w:rPr>
        <w:t>我们应当注意到，这十个步骤中有一些是完全出于神的，例如拣选；其他的一些，例如归正，则既需要神的工作，也需要人的回应</w:t>
      </w:r>
      <w:r w:rsidR="002C66B4">
        <w:rPr>
          <w:rFonts w:hint="eastAsia"/>
          <w:lang w:eastAsia="zh-CN"/>
        </w:rPr>
        <w:t>，因为悔改和信心是我们需要回应的来自神的礼物（提后</w:t>
      </w:r>
      <w:r w:rsidR="002C66B4">
        <w:rPr>
          <w:rFonts w:hint="eastAsia"/>
          <w:lang w:eastAsia="zh-CN"/>
        </w:rPr>
        <w:t>2:</w:t>
      </w:r>
      <w:r w:rsidR="002C66B4">
        <w:rPr>
          <w:lang w:eastAsia="zh-CN"/>
        </w:rPr>
        <w:t>25</w:t>
      </w:r>
      <w:r w:rsidR="002C66B4">
        <w:rPr>
          <w:rFonts w:hint="eastAsia"/>
          <w:lang w:eastAsia="zh-CN"/>
        </w:rPr>
        <w:t>）。同时我们也要注意到，救恩次序并不是严格地有一个时间点发生的，换句话说你知道它发生了它就是发生了。例如，我们并不知道我们是在哪个精确的时间点上悔改并且把信心放在基督身上的，我们也不知道是</w:t>
      </w:r>
      <w:proofErr w:type="gramStart"/>
      <w:r w:rsidR="002C66B4">
        <w:rPr>
          <w:rFonts w:hint="eastAsia"/>
          <w:lang w:eastAsia="zh-CN"/>
        </w:rPr>
        <w:t>几</w:t>
      </w:r>
      <w:proofErr w:type="gramEnd"/>
      <w:r w:rsidR="002C66B4">
        <w:rPr>
          <w:rFonts w:hint="eastAsia"/>
          <w:lang w:eastAsia="zh-CN"/>
        </w:rPr>
        <w:t>月</w:t>
      </w:r>
      <w:proofErr w:type="gramStart"/>
      <w:r w:rsidR="002C66B4">
        <w:rPr>
          <w:rFonts w:hint="eastAsia"/>
          <w:lang w:eastAsia="zh-CN"/>
        </w:rPr>
        <w:t>几号神称我</w:t>
      </w:r>
      <w:proofErr w:type="gramEnd"/>
      <w:r w:rsidR="002C66B4">
        <w:rPr>
          <w:rFonts w:hint="eastAsia"/>
          <w:lang w:eastAsia="zh-CN"/>
        </w:rPr>
        <w:t>们为义、接纳我们为儿女并且开始成</w:t>
      </w:r>
      <w:proofErr w:type="gramStart"/>
      <w:r w:rsidR="002C66B4">
        <w:rPr>
          <w:rFonts w:hint="eastAsia"/>
          <w:lang w:eastAsia="zh-CN"/>
        </w:rPr>
        <w:t>圣成</w:t>
      </w:r>
      <w:proofErr w:type="gramEnd"/>
      <w:r w:rsidR="002C66B4">
        <w:rPr>
          <w:rFonts w:hint="eastAsia"/>
          <w:lang w:eastAsia="zh-CN"/>
        </w:rPr>
        <w:t>长的。我们不知道，这些事情可能是同时发生的。但是我们可以知道的是，一个人如果没有重生，就不能归正，如果不归正就不能称义。所以这是一个</w:t>
      </w:r>
      <w:r w:rsidR="002C66B4" w:rsidRPr="004F391B">
        <w:rPr>
          <w:rFonts w:hint="eastAsia"/>
          <w:b/>
          <w:lang w:eastAsia="zh-CN"/>
        </w:rPr>
        <w:t>逻辑顺序</w:t>
      </w:r>
      <w:r w:rsidR="002C66B4">
        <w:rPr>
          <w:rFonts w:hint="eastAsia"/>
          <w:lang w:eastAsia="zh-CN"/>
        </w:rPr>
        <w:t>，而不是一个</w:t>
      </w:r>
      <w:r w:rsidR="002C66B4" w:rsidRPr="004F391B">
        <w:rPr>
          <w:rFonts w:hint="eastAsia"/>
          <w:b/>
          <w:lang w:eastAsia="zh-CN"/>
        </w:rPr>
        <w:t>时间顺序</w:t>
      </w:r>
      <w:r w:rsidR="002C66B4">
        <w:rPr>
          <w:rFonts w:hint="eastAsia"/>
          <w:lang w:eastAsia="zh-CN"/>
        </w:rPr>
        <w:t>。</w:t>
      </w:r>
    </w:p>
    <w:p w14:paraId="2494D44E" w14:textId="5D44F0EA" w:rsidR="00A87B9B" w:rsidRDefault="002C66B4" w:rsidP="00A87B9B">
      <w:pPr>
        <w:rPr>
          <w:lang w:eastAsia="zh-CN"/>
        </w:rPr>
      </w:pPr>
      <w:r>
        <w:rPr>
          <w:rFonts w:hint="eastAsia"/>
          <w:lang w:eastAsia="zh-CN"/>
        </w:rPr>
        <w:t>今天，我们要讲的是救恩次序中的前三个步骤，也就是拣选、呼召和重生。在接下去的三个礼拜，我们会把救恩次序一一讲完。所以，我现在请大家把讲义翻到下一页，在左边，我们看到救赎工作的第一步：预定与拣选。</w:t>
      </w:r>
    </w:p>
    <w:p w14:paraId="38DB2F14" w14:textId="3037B8B6" w:rsidR="002C66B4" w:rsidRDefault="002C66B4" w:rsidP="002C66B4">
      <w:pPr>
        <w:pStyle w:val="Heading1"/>
        <w:rPr>
          <w:lang w:eastAsia="zh-CN"/>
        </w:rPr>
      </w:pPr>
      <w:r>
        <w:rPr>
          <w:rFonts w:hint="eastAsia"/>
          <w:lang w:eastAsia="zh-CN"/>
        </w:rPr>
        <w:t>三、预定与拣选</w:t>
      </w:r>
    </w:p>
    <w:p w14:paraId="64B5E5BF" w14:textId="3E18556F" w:rsidR="002C66B4" w:rsidRDefault="00F51F43" w:rsidP="002C66B4">
      <w:pPr>
        <w:rPr>
          <w:lang w:eastAsia="zh-CN"/>
        </w:rPr>
      </w:pPr>
      <w:r>
        <w:rPr>
          <w:rFonts w:hint="eastAsia"/>
          <w:lang w:eastAsia="zh-CN"/>
        </w:rPr>
        <w:t>我们从神的拣选开始。正如我们在前面说的，救恩出于耶和华。如果你看你手中的讲义，你会看到我们对“拣选”的定义是：</w:t>
      </w:r>
    </w:p>
    <w:p w14:paraId="46924B1B" w14:textId="36D3EAD1" w:rsidR="00F51F43" w:rsidRPr="00F51F43" w:rsidRDefault="00F51F43" w:rsidP="00F51F43">
      <w:pPr>
        <w:ind w:leftChars="200" w:left="440"/>
        <w:rPr>
          <w:rFonts w:ascii="KaiTi" w:eastAsia="KaiTi" w:hAnsi="KaiTi"/>
          <w:lang w:eastAsia="zh-CN"/>
        </w:rPr>
      </w:pPr>
      <w:r w:rsidRPr="00F51F43">
        <w:rPr>
          <w:rFonts w:ascii="KaiTi" w:eastAsia="KaiTi" w:hAnsi="KaiTi" w:hint="eastAsia"/>
          <w:lang w:eastAsia="zh-CN"/>
        </w:rPr>
        <w:t>拣选是指神创世以前拣选某些人得救，并非基于神预知他们有什么美德，而唯独基于神的主权并且出自神的美意。</w:t>
      </w:r>
    </w:p>
    <w:p w14:paraId="2016A0B6" w14:textId="34BFA7D8" w:rsidR="00A87B9B" w:rsidRPr="00A87B9B" w:rsidRDefault="00F51F43" w:rsidP="00F51F43">
      <w:pPr>
        <w:rPr>
          <w:lang w:eastAsia="zh-CN"/>
        </w:rPr>
      </w:pPr>
      <w:r>
        <w:rPr>
          <w:rFonts w:hint="eastAsia"/>
          <w:lang w:eastAsia="zh-CN"/>
        </w:rPr>
        <w:t>换句话说，</w:t>
      </w:r>
      <w:proofErr w:type="gramStart"/>
      <w:r>
        <w:rPr>
          <w:rFonts w:hint="eastAsia"/>
          <w:lang w:eastAsia="zh-CN"/>
        </w:rPr>
        <w:t>神选择</w:t>
      </w:r>
      <w:proofErr w:type="gramEnd"/>
      <w:r>
        <w:rPr>
          <w:rFonts w:hint="eastAsia"/>
          <w:lang w:eastAsia="zh-CN"/>
        </w:rPr>
        <w:t>一部分特定的人并且拯救他们，神应许他们必然得救，</w:t>
      </w:r>
      <w:proofErr w:type="gramStart"/>
      <w:r>
        <w:rPr>
          <w:rFonts w:hint="eastAsia"/>
          <w:lang w:eastAsia="zh-CN"/>
        </w:rPr>
        <w:t>这救</w:t>
      </w:r>
      <w:proofErr w:type="gramEnd"/>
      <w:r>
        <w:rPr>
          <w:rFonts w:hint="eastAsia"/>
          <w:lang w:eastAsia="zh-CN"/>
        </w:rPr>
        <w:t>恩是基督在十字架上所成就的。基督的死和复活所带来的诸般益处必然成就在这些蒙拣选的人身上。</w:t>
      </w:r>
    </w:p>
    <w:p w14:paraId="30A1C9F0" w14:textId="11DC7B87" w:rsidR="00A87B9B" w:rsidRPr="00A87B9B" w:rsidRDefault="00F51F43" w:rsidP="00F51F43">
      <w:pPr>
        <w:rPr>
          <w:lang w:eastAsia="zh-CN"/>
        </w:rPr>
      </w:pPr>
      <w:r>
        <w:rPr>
          <w:rFonts w:hint="eastAsia"/>
          <w:lang w:eastAsia="zh-CN"/>
        </w:rPr>
        <w:lastRenderedPageBreak/>
        <w:t>如果不是神的拣选、只是让人自己选择的话，人会永远地停留在自己的罪中。因为罗马书</w:t>
      </w:r>
      <w:r>
        <w:rPr>
          <w:rFonts w:hint="eastAsia"/>
          <w:lang w:eastAsia="zh-CN"/>
        </w:rPr>
        <w:t>3:</w:t>
      </w:r>
      <w:r>
        <w:rPr>
          <w:lang w:eastAsia="zh-CN"/>
        </w:rPr>
        <w:t>10</w:t>
      </w:r>
      <w:r>
        <w:rPr>
          <w:rFonts w:hint="eastAsia"/>
          <w:lang w:eastAsia="zh-CN"/>
        </w:rPr>
        <w:t>这样告诉我们：“</w:t>
      </w:r>
      <w:r w:rsidRPr="00F51F43">
        <w:rPr>
          <w:rFonts w:hint="eastAsia"/>
          <w:b/>
          <w:u w:val="single"/>
          <w:lang w:eastAsia="zh-CN"/>
        </w:rPr>
        <w:t>没有义人，连一个也没有。没有明白的；没有寻求神的。</w:t>
      </w:r>
      <w:r>
        <w:rPr>
          <w:rFonts w:hint="eastAsia"/>
          <w:lang w:eastAsia="zh-CN"/>
        </w:rPr>
        <w:t>”除非这位全能的神以超自然的方式做工，否则罪人无法得救。如果罪人要得救，就必须是神采取主动，神也的确采取了主动。祂按着自己的主权从撒旦的国度里选择一些人，并且把他们救拔到上帝的国度里（</w:t>
      </w:r>
      <w:proofErr w:type="gramStart"/>
      <w:r>
        <w:rPr>
          <w:rFonts w:hint="eastAsia"/>
          <w:lang w:eastAsia="zh-CN"/>
        </w:rPr>
        <w:t>歌罗西</w:t>
      </w:r>
      <w:proofErr w:type="gramEnd"/>
      <w:r>
        <w:rPr>
          <w:rFonts w:hint="eastAsia"/>
          <w:lang w:eastAsia="zh-CN"/>
        </w:rPr>
        <w:t>书</w:t>
      </w:r>
      <w:r>
        <w:rPr>
          <w:rFonts w:hint="eastAsia"/>
          <w:lang w:eastAsia="zh-CN"/>
        </w:rPr>
        <w:t>1:</w:t>
      </w:r>
      <w:r>
        <w:rPr>
          <w:lang w:eastAsia="zh-CN"/>
        </w:rPr>
        <w:t>13</w:t>
      </w:r>
      <w:r>
        <w:rPr>
          <w:rFonts w:hint="eastAsia"/>
          <w:lang w:eastAsia="zh-CN"/>
        </w:rPr>
        <w:t>）。</w:t>
      </w:r>
    </w:p>
    <w:p w14:paraId="52F393F0" w14:textId="2F05C262" w:rsidR="00A87B9B" w:rsidRDefault="00F51F43" w:rsidP="00F51F43">
      <w:pPr>
        <w:rPr>
          <w:lang w:eastAsia="zh-CN"/>
        </w:rPr>
      </w:pPr>
      <w:r>
        <w:rPr>
          <w:rFonts w:hint="eastAsia"/>
          <w:lang w:eastAsia="zh-CN"/>
        </w:rPr>
        <w:t>我们可以从圣经中找到充足的证据支持拣选，或者说预定的教义。在新约圣经中，“拣选”一词出现了二十五次之多，所以让我们看看圣经中的相关经文，根据经文来理解拣选的教义。</w:t>
      </w:r>
    </w:p>
    <w:p w14:paraId="657F3C5F" w14:textId="3A1E84B6" w:rsidR="00A87B9B" w:rsidRDefault="00F51F43" w:rsidP="00F51F43">
      <w:pPr>
        <w:rPr>
          <w:lang w:eastAsia="zh-CN"/>
        </w:rPr>
      </w:pPr>
      <w:r>
        <w:rPr>
          <w:rFonts w:hint="eastAsia"/>
          <w:lang w:eastAsia="zh-CN"/>
        </w:rPr>
        <w:t>首先是在使徒行传</w:t>
      </w:r>
      <w:r>
        <w:rPr>
          <w:rFonts w:hint="eastAsia"/>
          <w:lang w:eastAsia="zh-CN"/>
        </w:rPr>
        <w:t>1</w:t>
      </w:r>
      <w:r>
        <w:rPr>
          <w:lang w:eastAsia="zh-CN"/>
        </w:rPr>
        <w:t>3</w:t>
      </w:r>
      <w:r>
        <w:rPr>
          <w:rFonts w:hint="eastAsia"/>
          <w:lang w:eastAsia="zh-CN"/>
        </w:rPr>
        <w:t>:</w:t>
      </w:r>
      <w:r>
        <w:rPr>
          <w:lang w:eastAsia="zh-CN"/>
        </w:rPr>
        <w:t>48</w:t>
      </w:r>
      <w:r>
        <w:rPr>
          <w:rFonts w:hint="eastAsia"/>
          <w:lang w:eastAsia="zh-CN"/>
        </w:rPr>
        <w:t>，当保罗和巴拿巴对</w:t>
      </w:r>
      <w:proofErr w:type="gramStart"/>
      <w:r>
        <w:rPr>
          <w:rFonts w:hint="eastAsia"/>
          <w:lang w:eastAsia="zh-CN"/>
        </w:rPr>
        <w:t>安提阿</w:t>
      </w:r>
      <w:proofErr w:type="gramEnd"/>
      <w:r>
        <w:rPr>
          <w:rFonts w:hint="eastAsia"/>
          <w:lang w:eastAsia="zh-CN"/>
        </w:rPr>
        <w:t>的外邦人传道的时候，路加是这样描述那天听到福音的外邦人的回应的：“</w:t>
      </w:r>
      <w:r w:rsidRPr="00F51F43">
        <w:rPr>
          <w:rFonts w:hint="eastAsia"/>
          <w:b/>
          <w:u w:val="single"/>
          <w:lang w:eastAsia="zh-CN"/>
        </w:rPr>
        <w:t>外邦人听见这话，就欢喜了，赞美神的道；凡预定得永生的人都信了。</w:t>
      </w:r>
      <w:r>
        <w:rPr>
          <w:rFonts w:hint="eastAsia"/>
          <w:lang w:eastAsia="zh-CN"/>
        </w:rPr>
        <w:t>”这告诉我们什么？那些相信福音的人是原本就被神预定（拣选）的人。</w:t>
      </w:r>
    </w:p>
    <w:p w14:paraId="3FD60891" w14:textId="188EF7D6" w:rsidR="00F51F43" w:rsidRPr="00A87B9B" w:rsidRDefault="00F51F43" w:rsidP="00F51F43">
      <w:pPr>
        <w:rPr>
          <w:lang w:eastAsia="zh-CN"/>
        </w:rPr>
      </w:pP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1:</w:t>
      </w:r>
      <w:r>
        <w:rPr>
          <w:lang w:eastAsia="zh-CN"/>
        </w:rPr>
        <w:t>4-5</w:t>
      </w:r>
      <w:r>
        <w:rPr>
          <w:rFonts w:hint="eastAsia"/>
          <w:lang w:eastAsia="zh-CN"/>
        </w:rPr>
        <w:t>则说：“</w:t>
      </w:r>
      <w:r w:rsidRPr="00F51F43">
        <w:rPr>
          <w:rFonts w:hint="eastAsia"/>
          <w:b/>
          <w:u w:val="single"/>
          <w:vertAlign w:val="superscript"/>
          <w:lang w:eastAsia="zh-CN"/>
        </w:rPr>
        <w:t>4</w:t>
      </w:r>
      <w:r w:rsidRPr="00F51F43">
        <w:rPr>
          <w:rFonts w:hint="eastAsia"/>
          <w:b/>
          <w:u w:val="single"/>
          <w:lang w:eastAsia="zh-CN"/>
        </w:rPr>
        <w:t>就如神从创立世界以前，在基督里拣选了我们，使我们在他面前成为圣洁，无有瑕疵；</w:t>
      </w:r>
      <w:r w:rsidRPr="00F51F43">
        <w:rPr>
          <w:rFonts w:hint="eastAsia"/>
          <w:b/>
          <w:u w:val="single"/>
          <w:vertAlign w:val="superscript"/>
          <w:lang w:eastAsia="zh-CN"/>
        </w:rPr>
        <w:t>5</w:t>
      </w:r>
      <w:r w:rsidRPr="00F51F43">
        <w:rPr>
          <w:rFonts w:hint="eastAsia"/>
          <w:b/>
          <w:u w:val="single"/>
          <w:lang w:eastAsia="zh-CN"/>
        </w:rPr>
        <w:t>又因爱我们，就按着自己的意旨所喜悦的，预定我们借着耶稣基督得儿子的名分。</w:t>
      </w:r>
      <w:r>
        <w:rPr>
          <w:rFonts w:hint="eastAsia"/>
          <w:lang w:eastAsia="zh-CN"/>
        </w:rPr>
        <w:t>”</w:t>
      </w:r>
    </w:p>
    <w:p w14:paraId="04352023" w14:textId="549064C6" w:rsidR="00A87B9B" w:rsidRPr="00A87B9B" w:rsidRDefault="00F51F43" w:rsidP="00F51F43">
      <w:pPr>
        <w:rPr>
          <w:lang w:eastAsia="zh-CN"/>
        </w:rPr>
      </w:pPr>
      <w:r>
        <w:rPr>
          <w:rFonts w:hint="eastAsia"/>
          <w:lang w:eastAsia="zh-CN"/>
        </w:rPr>
        <w:t>保罗在</w:t>
      </w:r>
      <w:proofErr w:type="gramStart"/>
      <w:r w:rsidR="004F22F0" w:rsidRPr="004F22F0">
        <w:rPr>
          <w:rFonts w:hint="eastAsia"/>
          <w:lang w:eastAsia="zh-CN"/>
        </w:rPr>
        <w:t>帖</w:t>
      </w:r>
      <w:r>
        <w:rPr>
          <w:rFonts w:hint="eastAsia"/>
          <w:lang w:eastAsia="zh-CN"/>
        </w:rPr>
        <w:t>撒罗尼迦</w:t>
      </w:r>
      <w:proofErr w:type="gramEnd"/>
      <w:r>
        <w:rPr>
          <w:rFonts w:hint="eastAsia"/>
          <w:lang w:eastAsia="zh-CN"/>
        </w:rPr>
        <w:t>前书</w:t>
      </w:r>
      <w:r>
        <w:rPr>
          <w:rFonts w:hint="eastAsia"/>
          <w:lang w:eastAsia="zh-CN"/>
        </w:rPr>
        <w:t>1:</w:t>
      </w:r>
      <w:r>
        <w:rPr>
          <w:lang w:eastAsia="zh-CN"/>
        </w:rPr>
        <w:t>4-5</w:t>
      </w:r>
      <w:r>
        <w:rPr>
          <w:rFonts w:hint="eastAsia"/>
          <w:lang w:eastAsia="zh-CN"/>
        </w:rPr>
        <w:t>说：“</w:t>
      </w:r>
      <w:r w:rsidR="004F22F0" w:rsidRPr="004F22F0">
        <w:rPr>
          <w:rFonts w:hint="eastAsia"/>
          <w:vertAlign w:val="superscript"/>
          <w:lang w:eastAsia="zh-CN"/>
        </w:rPr>
        <w:t>4</w:t>
      </w:r>
      <w:r w:rsidRPr="00F51F43">
        <w:rPr>
          <w:rFonts w:hint="eastAsia"/>
          <w:b/>
          <w:u w:val="single"/>
          <w:lang w:eastAsia="zh-CN"/>
        </w:rPr>
        <w:t>被神所爱的弟兄啊，我知道你们是蒙拣选的；</w:t>
      </w:r>
      <w:r w:rsidRPr="004F22F0">
        <w:rPr>
          <w:rFonts w:hint="eastAsia"/>
          <w:b/>
          <w:u w:val="single"/>
          <w:vertAlign w:val="superscript"/>
          <w:lang w:eastAsia="zh-CN"/>
        </w:rPr>
        <w:t>5</w:t>
      </w:r>
      <w:r w:rsidRPr="00F51F43">
        <w:rPr>
          <w:rFonts w:hint="eastAsia"/>
          <w:b/>
          <w:u w:val="single"/>
          <w:lang w:eastAsia="zh-CN"/>
        </w:rPr>
        <w:t>因为我们的福音传到你们那里，不独在乎言语，也在乎权能和圣灵，并充足的信心。</w:t>
      </w:r>
      <w:r>
        <w:rPr>
          <w:rFonts w:hint="eastAsia"/>
          <w:lang w:eastAsia="zh-CN"/>
        </w:rPr>
        <w:t>”</w:t>
      </w:r>
      <w:r w:rsidR="004F22F0">
        <w:rPr>
          <w:rFonts w:hint="eastAsia"/>
          <w:lang w:eastAsia="zh-CN"/>
        </w:rPr>
        <w:t>保</w:t>
      </w:r>
      <w:proofErr w:type="gramStart"/>
      <w:r w:rsidR="004F22F0">
        <w:rPr>
          <w:rFonts w:hint="eastAsia"/>
          <w:lang w:eastAsia="zh-CN"/>
        </w:rPr>
        <w:t>罗知道这些</w:t>
      </w:r>
      <w:r w:rsidR="004F22F0" w:rsidRPr="004F22F0">
        <w:rPr>
          <w:rFonts w:hint="eastAsia"/>
          <w:lang w:eastAsia="zh-CN"/>
        </w:rPr>
        <w:t>帖</w:t>
      </w:r>
      <w:r w:rsidR="004F22F0">
        <w:rPr>
          <w:rFonts w:hint="eastAsia"/>
          <w:lang w:eastAsia="zh-CN"/>
        </w:rPr>
        <w:t>撒罗尼迦</w:t>
      </w:r>
      <w:proofErr w:type="gramEnd"/>
      <w:r w:rsidR="004F22F0">
        <w:rPr>
          <w:rFonts w:hint="eastAsia"/>
          <w:lang w:eastAsia="zh-CN"/>
        </w:rPr>
        <w:t>的基督徒是神所拣选的，为什么呢？因为他们信靠了福音。这段论述的要点是：在一个人对得救的信心做出回应之前，神拣选的爱必须先临到</w:t>
      </w:r>
      <w:proofErr w:type="gramStart"/>
      <w:r w:rsidR="004F22F0">
        <w:rPr>
          <w:rFonts w:hint="eastAsia"/>
          <w:lang w:eastAsia="zh-CN"/>
        </w:rPr>
        <w:t>那个具体</w:t>
      </w:r>
      <w:proofErr w:type="gramEnd"/>
      <w:r w:rsidR="004F22F0">
        <w:rPr>
          <w:rFonts w:hint="eastAsia"/>
          <w:lang w:eastAsia="zh-CN"/>
        </w:rPr>
        <w:t>的个人。保罗在</w:t>
      </w:r>
      <w:proofErr w:type="gramStart"/>
      <w:r w:rsidR="004F22F0">
        <w:rPr>
          <w:rFonts w:hint="eastAsia"/>
          <w:lang w:eastAsia="zh-CN"/>
        </w:rPr>
        <w:t>帖撒罗尼迦</w:t>
      </w:r>
      <w:proofErr w:type="gramEnd"/>
      <w:r w:rsidR="004F22F0">
        <w:rPr>
          <w:rFonts w:hint="eastAsia"/>
          <w:lang w:eastAsia="zh-CN"/>
        </w:rPr>
        <w:t>后书</w:t>
      </w:r>
      <w:r w:rsidR="004F22F0">
        <w:rPr>
          <w:rFonts w:hint="eastAsia"/>
          <w:lang w:eastAsia="zh-CN"/>
        </w:rPr>
        <w:t>2:</w:t>
      </w:r>
      <w:r w:rsidR="004F22F0">
        <w:rPr>
          <w:lang w:eastAsia="zh-CN"/>
        </w:rPr>
        <w:t>13</w:t>
      </w:r>
      <w:r w:rsidR="004F22F0">
        <w:rPr>
          <w:rFonts w:hint="eastAsia"/>
          <w:lang w:eastAsia="zh-CN"/>
        </w:rPr>
        <w:t>继续说道：“</w:t>
      </w:r>
      <w:r w:rsidR="004F22F0" w:rsidRPr="004F22F0">
        <w:rPr>
          <w:rFonts w:hint="eastAsia"/>
          <w:b/>
          <w:u w:val="single"/>
          <w:lang w:eastAsia="zh-CN"/>
        </w:rPr>
        <w:t>主所爱的弟兄们哪，我们本该常为你们感谢神；因为他从起初拣选了你们，叫你们因信真道，又被圣灵感动，成为圣洁，能以得救。</w:t>
      </w:r>
      <w:r w:rsidR="004F22F0">
        <w:rPr>
          <w:rFonts w:hint="eastAsia"/>
          <w:lang w:eastAsia="zh-CN"/>
        </w:rPr>
        <w:t>”</w:t>
      </w:r>
    </w:p>
    <w:p w14:paraId="761A494D" w14:textId="0C700438" w:rsidR="00A87B9B" w:rsidRPr="00A87B9B" w:rsidRDefault="004F22F0" w:rsidP="004F22F0">
      <w:pPr>
        <w:rPr>
          <w:lang w:eastAsia="zh-CN"/>
        </w:rPr>
      </w:pPr>
      <w:r>
        <w:rPr>
          <w:rFonts w:hint="eastAsia"/>
          <w:lang w:eastAsia="zh-CN"/>
        </w:rPr>
        <w:t>神给哪个人救恩的拣选是唯独由祂自己的主权来决定的，这是一个</w:t>
      </w:r>
      <w:r w:rsidRPr="004F22F0">
        <w:rPr>
          <w:rFonts w:hint="eastAsia"/>
          <w:b/>
          <w:lang w:eastAsia="zh-CN"/>
        </w:rPr>
        <w:t>无条件的拣选</w:t>
      </w:r>
      <w:r>
        <w:rPr>
          <w:rFonts w:hint="eastAsia"/>
          <w:lang w:eastAsia="zh-CN"/>
        </w:rPr>
        <w:t>。我们什么也没做，也做不了什么来换取这样的拣选。</w:t>
      </w:r>
      <w:proofErr w:type="gramStart"/>
      <w:r>
        <w:rPr>
          <w:rFonts w:hint="eastAsia"/>
          <w:lang w:eastAsia="zh-CN"/>
        </w:rPr>
        <w:t>神决定</w:t>
      </w:r>
      <w:proofErr w:type="gramEnd"/>
      <w:r>
        <w:rPr>
          <w:rFonts w:hint="eastAsia"/>
          <w:lang w:eastAsia="zh-CN"/>
        </w:rPr>
        <w:t>要拣选某个人，并不是因为祂看到这个人将来会相信、或者将来会顺服。恰恰相反，是神把悔改、信心和顺服赐给了祂所拣选的人，所以信心和悔改都是神拣选的结果，而不是神拣选的原因。</w:t>
      </w:r>
      <w:r w:rsidR="00A87B9B" w:rsidRPr="00A87B9B">
        <w:rPr>
          <w:lang w:eastAsia="zh-CN"/>
        </w:rPr>
        <w:t xml:space="preserve"> </w:t>
      </w:r>
    </w:p>
    <w:p w14:paraId="697B0309" w14:textId="298E31F3" w:rsidR="00A87B9B" w:rsidRDefault="004F22F0" w:rsidP="004F22F0">
      <w:pPr>
        <w:rPr>
          <w:lang w:eastAsia="zh-CN"/>
        </w:rPr>
      </w:pPr>
      <w:r>
        <w:rPr>
          <w:rFonts w:hint="eastAsia"/>
          <w:lang w:eastAsia="zh-CN"/>
        </w:rPr>
        <w:t>圣经中从来没有一个地方告诉我们说，我们的信心是神拣选我们的原因。救恩是神白白的恩典。所以神拣选罪人，而不是罪人拣选神，是救恩开始的根本原因。我们爱，因为神先爱我们；我们选择上帝，因为上帝先选择了我们。</w:t>
      </w:r>
    </w:p>
    <w:p w14:paraId="4F1F1251" w14:textId="07413FBD" w:rsidR="004F22F0" w:rsidRDefault="004F22F0" w:rsidP="004F22F0">
      <w:pPr>
        <w:rPr>
          <w:lang w:eastAsia="zh-CN"/>
        </w:rPr>
      </w:pPr>
      <w:r>
        <w:rPr>
          <w:rFonts w:hint="eastAsia"/>
          <w:lang w:eastAsia="zh-CN"/>
        </w:rPr>
        <w:t>我们在旧约圣经中也可以看到上帝无条件的拣选。记住，我们是在整本圣经中认识拣选这一主题，而不仅仅是新约圣经。在申命记</w:t>
      </w:r>
      <w:r>
        <w:rPr>
          <w:rFonts w:hint="eastAsia"/>
          <w:lang w:eastAsia="zh-CN"/>
        </w:rPr>
        <w:t>7</w:t>
      </w:r>
      <w:r>
        <w:rPr>
          <w:rFonts w:hint="eastAsia"/>
          <w:lang w:eastAsia="zh-CN"/>
        </w:rPr>
        <w:t>章，</w:t>
      </w:r>
      <w:proofErr w:type="gramStart"/>
      <w:r>
        <w:rPr>
          <w:rFonts w:hint="eastAsia"/>
          <w:lang w:eastAsia="zh-CN"/>
        </w:rPr>
        <w:t>神很清楚</w:t>
      </w:r>
      <w:proofErr w:type="gramEnd"/>
      <w:r>
        <w:rPr>
          <w:rFonts w:hint="eastAsia"/>
          <w:lang w:eastAsia="zh-CN"/>
        </w:rPr>
        <w:t>地告诉我们为什么神在主权中拣选了以色列人成为神的百姓：“</w:t>
      </w:r>
      <w:r w:rsidRPr="004F22F0">
        <w:rPr>
          <w:rFonts w:hint="eastAsia"/>
          <w:b/>
          <w:u w:val="single"/>
          <w:lang w:eastAsia="zh-CN"/>
        </w:rPr>
        <w:t>耶和华专爱你们，拣选你们，并非因你们的人数多于别民，原来你们的人数在万民中是最少的。只因耶和华爱你们……</w:t>
      </w:r>
      <w:r>
        <w:rPr>
          <w:rFonts w:hint="eastAsia"/>
          <w:lang w:eastAsia="zh-CN"/>
        </w:rPr>
        <w:t>”</w:t>
      </w:r>
      <w:r w:rsidR="00B14D49">
        <w:rPr>
          <w:rFonts w:hint="eastAsia"/>
          <w:lang w:eastAsia="zh-CN"/>
        </w:rPr>
        <w:t>。神为什么拣选以色列？原因不在以色列身上，而是在神身上。注意，这里也告诉我们神为什么要拣选？因为神的爱！神说，我拣选你们，因为我爱你们。我们不禁要停下来想一想，神爱我们，所以神拣选我们。我们不知道神的爱背后更多的原因，但是</w:t>
      </w:r>
      <w:proofErr w:type="gramStart"/>
      <w:r w:rsidR="00B14D49">
        <w:rPr>
          <w:rFonts w:hint="eastAsia"/>
          <w:lang w:eastAsia="zh-CN"/>
        </w:rPr>
        <w:t>神只是</w:t>
      </w:r>
      <w:proofErr w:type="gramEnd"/>
      <w:r w:rsidR="00B14D49">
        <w:rPr>
          <w:rFonts w:hint="eastAsia"/>
          <w:lang w:eastAsia="zh-CN"/>
        </w:rPr>
        <w:t>告诉我们，他爱我们。所以如果你是一个基督徒，你应当知道，神爱你。神为什么爱你？因为他爱你。【想想丈夫和妻子的对话】</w:t>
      </w:r>
    </w:p>
    <w:p w14:paraId="6D36ED54" w14:textId="207C926C" w:rsidR="00B14D49" w:rsidRDefault="00B14D49" w:rsidP="004F22F0">
      <w:pPr>
        <w:rPr>
          <w:lang w:eastAsia="zh-CN"/>
        </w:rPr>
      </w:pPr>
      <w:r>
        <w:rPr>
          <w:rFonts w:hint="eastAsia"/>
          <w:lang w:eastAsia="zh-CN"/>
        </w:rPr>
        <w:t>在新约圣经中，我们也同样可以看到拣选在罗马书</w:t>
      </w:r>
      <w:r>
        <w:rPr>
          <w:rFonts w:hint="eastAsia"/>
          <w:lang w:eastAsia="zh-CN"/>
        </w:rPr>
        <w:t>9:</w:t>
      </w:r>
      <w:r>
        <w:rPr>
          <w:lang w:eastAsia="zh-CN"/>
        </w:rPr>
        <w:t>10-16</w:t>
      </w:r>
      <w:r>
        <w:rPr>
          <w:rFonts w:hint="eastAsia"/>
          <w:lang w:eastAsia="zh-CN"/>
        </w:rPr>
        <w:t>中更清楚地被教导出来：</w:t>
      </w:r>
    </w:p>
    <w:p w14:paraId="680AEFD2" w14:textId="6D391E6B" w:rsidR="00B14D49" w:rsidRPr="00B14D49" w:rsidRDefault="00B14D49" w:rsidP="00B14D49">
      <w:pPr>
        <w:ind w:leftChars="200" w:left="440"/>
        <w:rPr>
          <w:rFonts w:ascii="黑体" w:eastAsia="黑体" w:hAnsi="黑体"/>
          <w:lang w:eastAsia="zh-CN"/>
        </w:rPr>
      </w:pPr>
      <w:r w:rsidRPr="00B14D49">
        <w:rPr>
          <w:rFonts w:ascii="黑体" w:eastAsia="黑体" w:hAnsi="黑体" w:hint="eastAsia"/>
          <w:vertAlign w:val="superscript"/>
          <w:lang w:eastAsia="zh-CN"/>
        </w:rPr>
        <w:t>10</w:t>
      </w:r>
      <w:r w:rsidRPr="00B14D49">
        <w:rPr>
          <w:rFonts w:ascii="黑体" w:eastAsia="黑体" w:hAnsi="黑体" w:hint="eastAsia"/>
          <w:lang w:eastAsia="zh-CN"/>
        </w:rPr>
        <w:t>不但如此，还有利百加，既从一个人，就是从我们的祖宗</w:t>
      </w:r>
      <w:proofErr w:type="gramStart"/>
      <w:r w:rsidRPr="00B14D49">
        <w:rPr>
          <w:rFonts w:ascii="黑体" w:eastAsia="黑体" w:hAnsi="黑体" w:hint="eastAsia"/>
          <w:lang w:eastAsia="zh-CN"/>
        </w:rPr>
        <w:t>以撒怀了</w:t>
      </w:r>
      <w:proofErr w:type="gramEnd"/>
      <w:r w:rsidRPr="00B14D49">
        <w:rPr>
          <w:rFonts w:ascii="黑体" w:eastAsia="黑体" w:hAnsi="黑体" w:hint="eastAsia"/>
          <w:lang w:eastAsia="zh-CN"/>
        </w:rPr>
        <w:t>孕，（</w:t>
      </w:r>
      <w:r w:rsidRPr="00B14D49">
        <w:rPr>
          <w:rFonts w:ascii="黑体" w:eastAsia="黑体" w:hAnsi="黑体" w:hint="eastAsia"/>
          <w:vertAlign w:val="superscript"/>
          <w:lang w:eastAsia="zh-CN"/>
        </w:rPr>
        <w:t>11</w:t>
      </w:r>
      <w:r w:rsidRPr="00B14D49">
        <w:rPr>
          <w:rFonts w:ascii="黑体" w:eastAsia="黑体" w:hAnsi="黑体" w:hint="eastAsia"/>
          <w:lang w:eastAsia="zh-CN"/>
        </w:rPr>
        <w:t>双子还没有生下来，善恶还没有做出来，只因要显明神拣选人的旨意，不在乎人的行为，乃在乎召人的主。）</w:t>
      </w:r>
      <w:r w:rsidRPr="00B14D49">
        <w:rPr>
          <w:rFonts w:ascii="黑体" w:eastAsia="黑体" w:hAnsi="黑体" w:hint="eastAsia"/>
          <w:vertAlign w:val="superscript"/>
          <w:lang w:eastAsia="zh-CN"/>
        </w:rPr>
        <w:t>12</w:t>
      </w:r>
      <w:r w:rsidRPr="00B14D49">
        <w:rPr>
          <w:rFonts w:ascii="黑体" w:eastAsia="黑体" w:hAnsi="黑体" w:hint="eastAsia"/>
          <w:lang w:eastAsia="zh-CN"/>
        </w:rPr>
        <w:t>神就对</w:t>
      </w:r>
      <w:proofErr w:type="gramStart"/>
      <w:r w:rsidRPr="00B14D49">
        <w:rPr>
          <w:rFonts w:ascii="黑体" w:eastAsia="黑体" w:hAnsi="黑体" w:hint="eastAsia"/>
          <w:lang w:eastAsia="zh-CN"/>
        </w:rPr>
        <w:t>利百</w:t>
      </w:r>
      <w:proofErr w:type="gramEnd"/>
      <w:r w:rsidRPr="00B14D49">
        <w:rPr>
          <w:rFonts w:ascii="黑体" w:eastAsia="黑体" w:hAnsi="黑体" w:hint="eastAsia"/>
          <w:lang w:eastAsia="zh-CN"/>
        </w:rPr>
        <w:t>加说：</w:t>
      </w:r>
      <w:r>
        <w:rPr>
          <w:rFonts w:ascii="黑体" w:eastAsia="黑体" w:hAnsi="黑体" w:hint="eastAsia"/>
          <w:lang w:eastAsia="zh-CN"/>
        </w:rPr>
        <w:t>“</w:t>
      </w:r>
      <w:r w:rsidRPr="00B14D49">
        <w:rPr>
          <w:rFonts w:ascii="黑体" w:eastAsia="黑体" w:hAnsi="黑体" w:hint="eastAsia"/>
          <w:lang w:eastAsia="zh-CN"/>
        </w:rPr>
        <w:t>将来，大的要服事小的。</w:t>
      </w:r>
      <w:r>
        <w:rPr>
          <w:rFonts w:ascii="黑体" w:eastAsia="黑体" w:hAnsi="黑体" w:hint="eastAsia"/>
          <w:lang w:eastAsia="zh-CN"/>
        </w:rPr>
        <w:t>”</w:t>
      </w:r>
      <w:r w:rsidRPr="00B14D49">
        <w:rPr>
          <w:rFonts w:ascii="黑体" w:eastAsia="黑体" w:hAnsi="黑体" w:hint="eastAsia"/>
          <w:vertAlign w:val="superscript"/>
          <w:lang w:eastAsia="zh-CN"/>
        </w:rPr>
        <w:t>13</w:t>
      </w:r>
      <w:r w:rsidRPr="00B14D49">
        <w:rPr>
          <w:rFonts w:ascii="黑体" w:eastAsia="黑体" w:hAnsi="黑体" w:hint="eastAsia"/>
          <w:lang w:eastAsia="zh-CN"/>
        </w:rPr>
        <w:t>正如经上所记：雅各是我所爱的；以扫是我所恶的。</w:t>
      </w:r>
    </w:p>
    <w:p w14:paraId="62625B30" w14:textId="35D32A94" w:rsidR="00B14D49" w:rsidRPr="00B14D49" w:rsidRDefault="00B14D49" w:rsidP="00B14D49">
      <w:pPr>
        <w:ind w:leftChars="200" w:left="440"/>
        <w:rPr>
          <w:rFonts w:ascii="黑体" w:eastAsia="黑体" w:hAnsi="黑体"/>
          <w:lang w:eastAsia="zh-CN"/>
        </w:rPr>
      </w:pPr>
      <w:r w:rsidRPr="00B14D49">
        <w:rPr>
          <w:rFonts w:ascii="黑体" w:eastAsia="黑体" w:hAnsi="黑体" w:hint="eastAsia"/>
          <w:vertAlign w:val="superscript"/>
          <w:lang w:eastAsia="zh-CN"/>
        </w:rPr>
        <w:t>14</w:t>
      </w:r>
      <w:r w:rsidRPr="00B14D49">
        <w:rPr>
          <w:rFonts w:ascii="黑体" w:eastAsia="黑体" w:hAnsi="黑体" w:hint="eastAsia"/>
          <w:lang w:eastAsia="zh-CN"/>
        </w:rPr>
        <w:t>这样，我们可说什么呢？难道神有什么不公平吗？断乎没有！</w:t>
      </w:r>
      <w:r w:rsidRPr="00B14D49">
        <w:rPr>
          <w:rFonts w:ascii="黑体" w:eastAsia="黑体" w:hAnsi="黑体" w:hint="eastAsia"/>
          <w:vertAlign w:val="superscript"/>
          <w:lang w:eastAsia="zh-CN"/>
        </w:rPr>
        <w:t>15</w:t>
      </w:r>
      <w:r w:rsidRPr="00B14D49">
        <w:rPr>
          <w:rFonts w:ascii="黑体" w:eastAsia="黑体" w:hAnsi="黑体" w:hint="eastAsia"/>
          <w:lang w:eastAsia="zh-CN"/>
        </w:rPr>
        <w:t>因他对摩西说：我要</w:t>
      </w:r>
      <w:proofErr w:type="gramStart"/>
      <w:r w:rsidRPr="00B14D49">
        <w:rPr>
          <w:rFonts w:ascii="黑体" w:eastAsia="黑体" w:hAnsi="黑体" w:hint="eastAsia"/>
          <w:lang w:eastAsia="zh-CN"/>
        </w:rPr>
        <w:t>怜悯谁</w:t>
      </w:r>
      <w:proofErr w:type="gramEnd"/>
      <w:r w:rsidRPr="00B14D49">
        <w:rPr>
          <w:rFonts w:ascii="黑体" w:eastAsia="黑体" w:hAnsi="黑体" w:hint="eastAsia"/>
          <w:lang w:eastAsia="zh-CN"/>
        </w:rPr>
        <w:t>就怜悯谁，</w:t>
      </w:r>
      <w:proofErr w:type="gramStart"/>
      <w:r w:rsidRPr="00B14D49">
        <w:rPr>
          <w:rFonts w:ascii="黑体" w:eastAsia="黑体" w:hAnsi="黑体" w:hint="eastAsia"/>
          <w:lang w:eastAsia="zh-CN"/>
        </w:rPr>
        <w:t>要恩待谁就</w:t>
      </w:r>
      <w:proofErr w:type="gramEnd"/>
      <w:r w:rsidRPr="00B14D49">
        <w:rPr>
          <w:rFonts w:ascii="黑体" w:eastAsia="黑体" w:hAnsi="黑体" w:hint="eastAsia"/>
          <w:lang w:eastAsia="zh-CN"/>
        </w:rPr>
        <w:t>恩待谁。</w:t>
      </w:r>
    </w:p>
    <w:p w14:paraId="6609FF4A" w14:textId="4350E722" w:rsidR="00B14D49" w:rsidRDefault="00B14D49" w:rsidP="00B14D49">
      <w:pPr>
        <w:ind w:leftChars="200" w:left="440"/>
        <w:rPr>
          <w:rFonts w:ascii="黑体" w:eastAsia="黑体" w:hAnsi="黑体"/>
          <w:lang w:eastAsia="zh-CN"/>
        </w:rPr>
      </w:pPr>
      <w:r w:rsidRPr="00B14D49">
        <w:rPr>
          <w:rFonts w:ascii="黑体" w:eastAsia="黑体" w:hAnsi="黑体" w:hint="eastAsia"/>
          <w:vertAlign w:val="superscript"/>
          <w:lang w:eastAsia="zh-CN"/>
        </w:rPr>
        <w:t>16</w:t>
      </w:r>
      <w:r w:rsidRPr="00B14D49">
        <w:rPr>
          <w:rFonts w:ascii="黑体" w:eastAsia="黑体" w:hAnsi="黑体" w:hint="eastAsia"/>
          <w:lang w:eastAsia="zh-CN"/>
        </w:rPr>
        <w:t>据此看来，这不在乎那定意的，也不在乎那奔跑的，只在乎发怜悯的神。</w:t>
      </w:r>
    </w:p>
    <w:p w14:paraId="11BFCB5C" w14:textId="5C7776FD" w:rsidR="00B14D49" w:rsidRDefault="00B14D49" w:rsidP="00B14D49">
      <w:pPr>
        <w:rPr>
          <w:lang w:eastAsia="zh-CN"/>
        </w:rPr>
      </w:pPr>
      <w:r>
        <w:rPr>
          <w:rFonts w:hint="eastAsia"/>
          <w:lang w:eastAsia="zh-CN"/>
        </w:rPr>
        <w:t>“神恨恶以扫？”听起来很残忍，而且也不公平。但是如果我们要问保罗一样的问题：“神不公平吗？”我们必须回答“断乎没有！”</w:t>
      </w:r>
      <w:proofErr w:type="gramStart"/>
      <w:r>
        <w:rPr>
          <w:rFonts w:hint="eastAsia"/>
          <w:lang w:eastAsia="zh-CN"/>
        </w:rPr>
        <w:t>神完全</w:t>
      </w:r>
      <w:proofErr w:type="gramEnd"/>
      <w:r>
        <w:rPr>
          <w:rFonts w:hint="eastAsia"/>
          <w:lang w:eastAsia="zh-CN"/>
        </w:rPr>
        <w:t>可以说，“我恨恶以扫和</w:t>
      </w:r>
      <w:proofErr w:type="gramStart"/>
      <w:r>
        <w:rPr>
          <w:rFonts w:hint="eastAsia"/>
          <w:lang w:eastAsia="zh-CN"/>
        </w:rPr>
        <w:t>雅</w:t>
      </w:r>
      <w:proofErr w:type="gramEnd"/>
      <w:r>
        <w:rPr>
          <w:rFonts w:hint="eastAsia"/>
          <w:lang w:eastAsia="zh-CN"/>
        </w:rPr>
        <w:t>各。”思想创世记中雅各所说所行的，尤其是他的青年时代，他有什么可爱的地方吗？一点都没有，他奸猾、狡诈、欺骗。问题不在于</w:t>
      </w:r>
      <w:proofErr w:type="gramStart"/>
      <w:r>
        <w:rPr>
          <w:rFonts w:hint="eastAsia"/>
          <w:lang w:eastAsia="zh-CN"/>
        </w:rPr>
        <w:t>神恨恶以</w:t>
      </w:r>
      <w:proofErr w:type="gramEnd"/>
      <w:r>
        <w:rPr>
          <w:rFonts w:hint="eastAsia"/>
          <w:lang w:eastAsia="zh-CN"/>
        </w:rPr>
        <w:t>扫，而在于神为什么会</w:t>
      </w:r>
      <w:proofErr w:type="gramStart"/>
      <w:r>
        <w:rPr>
          <w:rFonts w:hint="eastAsia"/>
          <w:lang w:eastAsia="zh-CN"/>
        </w:rPr>
        <w:t>爱雅各这</w:t>
      </w:r>
      <w:proofErr w:type="gramEnd"/>
      <w:r>
        <w:rPr>
          <w:rFonts w:hint="eastAsia"/>
          <w:lang w:eastAsia="zh-CN"/>
        </w:rPr>
        <w:t>样一个罪人？所以如果有人觉得拣选和预定不公平，其实更好的问题是问自己：神为什么还会拯救一些人？神为什么还要拯救一些罪人？我们都配</w:t>
      </w:r>
      <w:r>
        <w:rPr>
          <w:rFonts w:hint="eastAsia"/>
          <w:lang w:eastAsia="zh-CN"/>
        </w:rPr>
        <w:lastRenderedPageBreak/>
        <w:t>得永恒中的定罪和刑罚，但是神居然</w:t>
      </w:r>
      <w:proofErr w:type="gramStart"/>
      <w:r>
        <w:rPr>
          <w:rFonts w:hint="eastAsia"/>
          <w:lang w:eastAsia="zh-CN"/>
        </w:rPr>
        <w:t>因着</w:t>
      </w:r>
      <w:proofErr w:type="gramEnd"/>
      <w:r>
        <w:rPr>
          <w:rFonts w:hint="eastAsia"/>
          <w:lang w:eastAsia="zh-CN"/>
        </w:rPr>
        <w:t>自己的怜悯和慈爱拯救了一些人。</w:t>
      </w:r>
    </w:p>
    <w:p w14:paraId="6E1CBD8C" w14:textId="4659DEEB" w:rsidR="00B14D49" w:rsidRDefault="00B14D49" w:rsidP="00B14D49">
      <w:pPr>
        <w:rPr>
          <w:lang w:eastAsia="zh-CN"/>
        </w:rPr>
      </w:pPr>
      <w:r>
        <w:rPr>
          <w:rFonts w:hint="eastAsia"/>
          <w:lang w:eastAsia="zh-CN"/>
        </w:rPr>
        <w:t>这段经文中，我们还要留意到神的拣选在以扫和</w:t>
      </w:r>
      <w:proofErr w:type="gramStart"/>
      <w:r>
        <w:rPr>
          <w:rFonts w:hint="eastAsia"/>
          <w:lang w:eastAsia="zh-CN"/>
        </w:rPr>
        <w:t>雅各</w:t>
      </w:r>
      <w:proofErr w:type="gramEnd"/>
      <w:r>
        <w:rPr>
          <w:rFonts w:hint="eastAsia"/>
          <w:lang w:eastAsia="zh-CN"/>
        </w:rPr>
        <w:t>出生前就已经做了决定，换句话说，在他们有机会行善行恶之前。神的拣选不依赖于被拣选者的行动，而是依赖于神自己的主权。这对我们来说很难理解，但是安泰博牧师的话可以给我们一些帮助，他说：“</w:t>
      </w:r>
      <w:r w:rsidRPr="004F391B">
        <w:rPr>
          <w:rFonts w:hint="eastAsia"/>
          <w:b/>
          <w:lang w:eastAsia="zh-CN"/>
        </w:rPr>
        <w:t>神不以自己的愤怒为耻，我们也不应当以神的主权和愤怒为耻。</w:t>
      </w:r>
      <w:r>
        <w:rPr>
          <w:rFonts w:hint="eastAsia"/>
          <w:lang w:eastAsia="zh-CN"/>
        </w:rPr>
        <w:t>”</w:t>
      </w:r>
    </w:p>
    <w:p w14:paraId="00C9A77B" w14:textId="0347DFE1" w:rsidR="00B14D49" w:rsidRDefault="004826BB" w:rsidP="00B14D49">
      <w:pPr>
        <w:rPr>
          <w:lang w:eastAsia="zh-CN"/>
        </w:rPr>
      </w:pPr>
      <w:r>
        <w:rPr>
          <w:rFonts w:hint="eastAsia"/>
          <w:lang w:eastAsia="zh-CN"/>
        </w:rPr>
        <w:t>另外一个常见的、对预定论的反对是说拣选意味着非基督徒永远得不到相信的机会，但是圣经并不支持这样的反对。当人们拒绝耶稣的时候，耶稣总是指责他们拒绝耶稣的主动犯罪，而不是将之归咎于神没有拣选。在约翰福音</w:t>
      </w:r>
      <w:r>
        <w:rPr>
          <w:rFonts w:hint="eastAsia"/>
          <w:lang w:eastAsia="zh-CN"/>
        </w:rPr>
        <w:t>5:</w:t>
      </w:r>
      <w:r>
        <w:rPr>
          <w:lang w:eastAsia="zh-CN"/>
        </w:rPr>
        <w:t>40</w:t>
      </w:r>
      <w:r>
        <w:rPr>
          <w:rFonts w:hint="eastAsia"/>
          <w:lang w:eastAsia="zh-CN"/>
        </w:rPr>
        <w:t>，耶稣说：“</w:t>
      </w:r>
      <w:r w:rsidRPr="004826BB">
        <w:rPr>
          <w:rFonts w:hint="eastAsia"/>
          <w:b/>
          <w:u w:val="single"/>
          <w:lang w:eastAsia="zh-CN"/>
        </w:rPr>
        <w:t>然而，你们不肯到我这里来得生命。</w:t>
      </w:r>
      <w:r>
        <w:rPr>
          <w:rFonts w:hint="eastAsia"/>
          <w:lang w:eastAsia="zh-CN"/>
        </w:rPr>
        <w:t>”这在圣经中是一个很常见的重复模式：人们拒绝信靠，是因为他们不愿意来到神面前。他们的罪责是归于自己的不信，而不是归于神的没有拣选。</w:t>
      </w:r>
    </w:p>
    <w:p w14:paraId="77647E05" w14:textId="76EEE894" w:rsidR="004826BB" w:rsidRDefault="004826BB" w:rsidP="00B14D49">
      <w:pPr>
        <w:rPr>
          <w:lang w:eastAsia="zh-CN"/>
        </w:rPr>
      </w:pPr>
      <w:r>
        <w:rPr>
          <w:rFonts w:hint="eastAsia"/>
          <w:lang w:eastAsia="zh-CN"/>
        </w:rPr>
        <w:t>【到目前为止，大家有什么问题或感想吗？】</w:t>
      </w:r>
    </w:p>
    <w:p w14:paraId="465D7C90" w14:textId="1F0E9073" w:rsidR="004826BB" w:rsidRPr="004826BB" w:rsidRDefault="004826BB" w:rsidP="00B14D49">
      <w:pPr>
        <w:rPr>
          <w:lang w:eastAsia="zh-CN"/>
        </w:rPr>
      </w:pPr>
      <w:r>
        <w:rPr>
          <w:rFonts w:hint="eastAsia"/>
          <w:lang w:eastAsia="zh-CN"/>
        </w:rPr>
        <w:t>对我们基督徒来说，神拣选一些人得救，这意味着什么呢？首先，这意味着安慰，罗马书</w:t>
      </w:r>
      <w:r>
        <w:rPr>
          <w:rFonts w:hint="eastAsia"/>
          <w:lang w:eastAsia="zh-CN"/>
        </w:rPr>
        <w:t>8</w:t>
      </w:r>
      <w:r>
        <w:rPr>
          <w:rFonts w:hint="eastAsia"/>
          <w:lang w:eastAsia="zh-CN"/>
        </w:rPr>
        <w:t>章告诉我们神总是叫万事互相效力，使信他的人得益处；其次，这令我们谦卑和感恩，救恩不是我们自己促成的；第三，这使我们传福音更有盼望，在使徒行传</w:t>
      </w:r>
      <w:r>
        <w:rPr>
          <w:rFonts w:hint="eastAsia"/>
          <w:lang w:eastAsia="zh-CN"/>
        </w:rPr>
        <w:t>1</w:t>
      </w:r>
      <w:r>
        <w:rPr>
          <w:lang w:eastAsia="zh-CN"/>
        </w:rPr>
        <w:t>8</w:t>
      </w:r>
      <w:r>
        <w:rPr>
          <w:rFonts w:hint="eastAsia"/>
          <w:lang w:eastAsia="zh-CN"/>
        </w:rPr>
        <w:t>章，主在异像中告诉保罗说你要留在哥林多继续传讲福音，因为“</w:t>
      </w:r>
      <w:r w:rsidRPr="004826BB">
        <w:rPr>
          <w:rFonts w:hint="eastAsia"/>
          <w:b/>
          <w:u w:val="single"/>
          <w:lang w:eastAsia="zh-CN"/>
        </w:rPr>
        <w:t>因为在这城里我有许多的百姓。</w:t>
      </w:r>
      <w:r>
        <w:rPr>
          <w:rFonts w:hint="eastAsia"/>
          <w:lang w:eastAsia="zh-CN"/>
        </w:rPr>
        <w:t>”</w:t>
      </w:r>
    </w:p>
    <w:p w14:paraId="0507815E" w14:textId="5FF31F49" w:rsidR="00A87B9B" w:rsidRDefault="004826BB" w:rsidP="004826BB">
      <w:pPr>
        <w:rPr>
          <w:lang w:eastAsia="zh-CN"/>
        </w:rPr>
      </w:pPr>
      <w:r>
        <w:rPr>
          <w:rFonts w:hint="eastAsia"/>
          <w:lang w:eastAsia="zh-CN"/>
        </w:rPr>
        <w:t>因为拣选的教义很重要，所以我们在这里花了比较多时间，现在我们要学习救恩次序中接下来两个环节。现在请大家看你讲义中的第四：福音的呼召。</w:t>
      </w:r>
    </w:p>
    <w:p w14:paraId="0D042FE7" w14:textId="112732D5" w:rsidR="004826BB" w:rsidRDefault="004826BB" w:rsidP="004826BB">
      <w:pPr>
        <w:pStyle w:val="Heading1"/>
        <w:rPr>
          <w:lang w:eastAsia="zh-CN"/>
        </w:rPr>
      </w:pPr>
      <w:r>
        <w:rPr>
          <w:rFonts w:hint="eastAsia"/>
          <w:lang w:eastAsia="zh-CN"/>
        </w:rPr>
        <w:t>四、福音的呼召</w:t>
      </w:r>
    </w:p>
    <w:p w14:paraId="27D5BDD8" w14:textId="276FDA38" w:rsidR="004826BB" w:rsidRDefault="0033469E" w:rsidP="004826BB">
      <w:pPr>
        <w:rPr>
          <w:lang w:eastAsia="zh-CN"/>
        </w:rPr>
      </w:pPr>
      <w:r>
        <w:rPr>
          <w:rFonts w:hint="eastAsia"/>
          <w:lang w:eastAsia="zh-CN"/>
        </w:rPr>
        <w:t>现在我们已经打了一个很好的地基：救恩是从神的拣选开始的。现在我们要尝试去</w:t>
      </w:r>
      <w:proofErr w:type="gramStart"/>
      <w:r>
        <w:rPr>
          <w:rFonts w:hint="eastAsia"/>
          <w:lang w:eastAsia="zh-CN"/>
        </w:rPr>
        <w:t>理解这救恩</w:t>
      </w:r>
      <w:proofErr w:type="gramEnd"/>
      <w:r>
        <w:rPr>
          <w:rFonts w:hint="eastAsia"/>
          <w:lang w:eastAsia="zh-CN"/>
        </w:rPr>
        <w:t>是如何成就的呢，这就来到了第二个步骤，我们称之为福音的呼召，或者福音的邀请。</w:t>
      </w:r>
      <w:r w:rsidR="00350E54">
        <w:rPr>
          <w:rFonts w:hint="eastAsia"/>
          <w:lang w:eastAsia="zh-CN"/>
        </w:rPr>
        <w:t>这是救恩次序中的第二个环。</w:t>
      </w:r>
    </w:p>
    <w:p w14:paraId="09136B8A" w14:textId="4BE58FE1" w:rsidR="00350E54" w:rsidRDefault="00350E54" w:rsidP="004826BB">
      <w:pPr>
        <w:rPr>
          <w:lang w:eastAsia="zh-CN"/>
        </w:rPr>
      </w:pPr>
      <w:r>
        <w:rPr>
          <w:rFonts w:hint="eastAsia"/>
          <w:lang w:eastAsia="zh-CN"/>
        </w:rPr>
        <w:t>罗马书</w:t>
      </w:r>
      <w:r>
        <w:rPr>
          <w:rFonts w:hint="eastAsia"/>
          <w:lang w:eastAsia="zh-CN"/>
        </w:rPr>
        <w:t>1</w:t>
      </w:r>
      <w:r>
        <w:rPr>
          <w:lang w:eastAsia="zh-CN"/>
        </w:rPr>
        <w:t>0</w:t>
      </w:r>
      <w:r>
        <w:rPr>
          <w:rFonts w:hint="eastAsia"/>
          <w:lang w:eastAsia="zh-CN"/>
        </w:rPr>
        <w:t>:</w:t>
      </w:r>
      <w:r>
        <w:rPr>
          <w:lang w:eastAsia="zh-CN"/>
        </w:rPr>
        <w:t>14</w:t>
      </w:r>
      <w:r>
        <w:rPr>
          <w:rFonts w:hint="eastAsia"/>
          <w:lang w:eastAsia="zh-CN"/>
        </w:rPr>
        <w:t>告诉我们，如果没有福音的呼召，如果没有福音被传讲，就没有人能得救：“</w:t>
      </w:r>
      <w:r w:rsidRPr="00350E54">
        <w:rPr>
          <w:rFonts w:hint="eastAsia"/>
          <w:b/>
          <w:u w:val="single"/>
          <w:lang w:eastAsia="zh-CN"/>
        </w:rPr>
        <w:t>然而，人未曾信他，怎能求他呢？未曾听见他，怎能信他呢？没有传道的，怎能听见呢？</w:t>
      </w:r>
      <w:r>
        <w:rPr>
          <w:rFonts w:hint="eastAsia"/>
          <w:lang w:eastAsia="zh-CN"/>
        </w:rPr>
        <w:t>”在</w:t>
      </w:r>
      <w:proofErr w:type="gramStart"/>
      <w:r>
        <w:rPr>
          <w:rFonts w:hint="eastAsia"/>
          <w:lang w:eastAsia="zh-CN"/>
        </w:rPr>
        <w:t>帖撒罗尼迦</w:t>
      </w:r>
      <w:proofErr w:type="gramEnd"/>
      <w:r>
        <w:rPr>
          <w:rFonts w:hint="eastAsia"/>
          <w:lang w:eastAsia="zh-CN"/>
        </w:rPr>
        <w:t>后书</w:t>
      </w:r>
      <w:r>
        <w:rPr>
          <w:rFonts w:hint="eastAsia"/>
          <w:lang w:eastAsia="zh-CN"/>
        </w:rPr>
        <w:t>2:</w:t>
      </w:r>
      <w:r>
        <w:rPr>
          <w:lang w:eastAsia="zh-CN"/>
        </w:rPr>
        <w:t>14</w:t>
      </w:r>
      <w:r>
        <w:rPr>
          <w:rFonts w:hint="eastAsia"/>
          <w:lang w:eastAsia="zh-CN"/>
        </w:rPr>
        <w:t>，保</w:t>
      </w:r>
      <w:proofErr w:type="gramStart"/>
      <w:r>
        <w:rPr>
          <w:rFonts w:hint="eastAsia"/>
          <w:lang w:eastAsia="zh-CN"/>
        </w:rPr>
        <w:t>罗告诉帖撒罗尼迦</w:t>
      </w:r>
      <w:proofErr w:type="gramEnd"/>
      <w:r>
        <w:rPr>
          <w:rFonts w:hint="eastAsia"/>
          <w:lang w:eastAsia="zh-CN"/>
        </w:rPr>
        <w:t>人神是透过</w:t>
      </w:r>
      <w:proofErr w:type="gramStart"/>
      <w:r>
        <w:rPr>
          <w:rFonts w:hint="eastAsia"/>
          <w:lang w:eastAsia="zh-CN"/>
        </w:rPr>
        <w:t>福音呼召</w:t>
      </w:r>
      <w:proofErr w:type="gramEnd"/>
      <w:r>
        <w:rPr>
          <w:rFonts w:hint="eastAsia"/>
          <w:lang w:eastAsia="zh-CN"/>
        </w:rPr>
        <w:t>了他们</w:t>
      </w:r>
      <w:proofErr w:type="gramStart"/>
      <w:r>
        <w:rPr>
          <w:rFonts w:hint="eastAsia"/>
          <w:lang w:eastAsia="zh-CN"/>
        </w:rPr>
        <w:t>得着这救</w:t>
      </w:r>
      <w:proofErr w:type="gramEnd"/>
      <w:r>
        <w:rPr>
          <w:rFonts w:hint="eastAsia"/>
          <w:lang w:eastAsia="zh-CN"/>
        </w:rPr>
        <w:t>恩。在福音的呼召这一点上，我们需要认识到福音的呼召包括了两个方面：</w:t>
      </w:r>
    </w:p>
    <w:p w14:paraId="40CD8088" w14:textId="6E3EF271" w:rsidR="00350E54" w:rsidRDefault="00350E54" w:rsidP="004826BB">
      <w:pPr>
        <w:rPr>
          <w:lang w:eastAsia="zh-CN"/>
        </w:rPr>
      </w:pPr>
      <w:r>
        <w:rPr>
          <w:rFonts w:hint="eastAsia"/>
          <w:lang w:eastAsia="zh-CN"/>
        </w:rPr>
        <w:t>首先是一个普遍的、外在的福音呼召，这一呼</w:t>
      </w:r>
      <w:proofErr w:type="gramStart"/>
      <w:r>
        <w:rPr>
          <w:rFonts w:hint="eastAsia"/>
          <w:lang w:eastAsia="zh-CN"/>
        </w:rPr>
        <w:t>召</w:t>
      </w:r>
      <w:proofErr w:type="gramEnd"/>
      <w:r>
        <w:rPr>
          <w:rFonts w:hint="eastAsia"/>
          <w:lang w:eastAsia="zh-CN"/>
        </w:rPr>
        <w:t>临到所有的人，只是有的人拒绝这一呼召；其次，有一个内在的、有效的呼召，由这位全权的神赐下给到一些人，而这些人总是借着圣灵的工作用信心去回应这一呼召。</w:t>
      </w:r>
    </w:p>
    <w:p w14:paraId="484891EA" w14:textId="0EB1612A" w:rsidR="00350E54" w:rsidRDefault="00350E54" w:rsidP="004826BB">
      <w:pPr>
        <w:rPr>
          <w:lang w:eastAsia="zh-CN"/>
        </w:rPr>
      </w:pPr>
      <w:r>
        <w:rPr>
          <w:rFonts w:hint="eastAsia"/>
          <w:lang w:eastAsia="zh-CN"/>
        </w:rPr>
        <w:t>罗马书</w:t>
      </w:r>
      <w:r>
        <w:rPr>
          <w:rFonts w:hint="eastAsia"/>
          <w:lang w:eastAsia="zh-CN"/>
        </w:rPr>
        <w:t>8:</w:t>
      </w:r>
      <w:r>
        <w:rPr>
          <w:lang w:eastAsia="zh-CN"/>
        </w:rPr>
        <w:t>29</w:t>
      </w:r>
      <w:r>
        <w:rPr>
          <w:rFonts w:hint="eastAsia"/>
          <w:lang w:eastAsia="zh-CN"/>
        </w:rPr>
        <w:t>讲到说那些神所预定的，神就呼召。这里所说的呼召就是一个有效的呼召，有效的呼召是神所发出的，并且神</w:t>
      </w:r>
      <w:proofErr w:type="gramStart"/>
      <w:r>
        <w:rPr>
          <w:rFonts w:hint="eastAsia"/>
          <w:lang w:eastAsia="zh-CN"/>
        </w:rPr>
        <w:t>所呼召的就</w:t>
      </w:r>
      <w:proofErr w:type="gramEnd"/>
      <w:r>
        <w:rPr>
          <w:rFonts w:hint="eastAsia"/>
          <w:lang w:eastAsia="zh-CN"/>
        </w:rPr>
        <w:t>一定会回应神的呼召，因为保罗在罗马书接着讲到说</w:t>
      </w:r>
      <w:proofErr w:type="gramStart"/>
      <w:r>
        <w:rPr>
          <w:rFonts w:hint="eastAsia"/>
          <w:lang w:eastAsia="zh-CN"/>
        </w:rPr>
        <w:t>蒙召</w:t>
      </w:r>
      <w:proofErr w:type="gramEnd"/>
      <w:r>
        <w:rPr>
          <w:rFonts w:hint="eastAsia"/>
          <w:lang w:eastAsia="zh-CN"/>
        </w:rPr>
        <w:t>的就称义和得荣耀。彼得前书</w:t>
      </w:r>
      <w:r>
        <w:rPr>
          <w:lang w:eastAsia="zh-CN"/>
        </w:rPr>
        <w:t>2</w:t>
      </w:r>
      <w:r>
        <w:rPr>
          <w:rFonts w:hint="eastAsia"/>
          <w:lang w:eastAsia="zh-CN"/>
        </w:rPr>
        <w:t>:</w:t>
      </w:r>
      <w:r>
        <w:rPr>
          <w:lang w:eastAsia="zh-CN"/>
        </w:rPr>
        <w:t>9</w:t>
      </w:r>
      <w:r>
        <w:rPr>
          <w:rFonts w:hint="eastAsia"/>
          <w:lang w:eastAsia="zh-CN"/>
        </w:rPr>
        <w:t>说，神的呼召是要召我们“</w:t>
      </w:r>
      <w:r w:rsidRPr="004F391B">
        <w:rPr>
          <w:rFonts w:hint="eastAsia"/>
          <w:b/>
          <w:u w:val="single"/>
          <w:lang w:eastAsia="zh-CN"/>
        </w:rPr>
        <w:t>出黑暗入奇妙光明</w:t>
      </w:r>
      <w:r>
        <w:rPr>
          <w:rFonts w:hint="eastAsia"/>
          <w:lang w:eastAsia="zh-CN"/>
        </w:rPr>
        <w:t>”。我们</w:t>
      </w:r>
      <w:r w:rsidR="00430C0E">
        <w:rPr>
          <w:rFonts w:hint="eastAsia"/>
          <w:lang w:eastAsia="zh-CN"/>
        </w:rPr>
        <w:t>的使命是</w:t>
      </w:r>
      <w:proofErr w:type="gramStart"/>
      <w:r w:rsidR="00430C0E">
        <w:rPr>
          <w:rFonts w:hint="eastAsia"/>
          <w:lang w:eastAsia="zh-CN"/>
        </w:rPr>
        <w:t>呼召每</w:t>
      </w:r>
      <w:proofErr w:type="gramEnd"/>
      <w:r w:rsidR="00430C0E">
        <w:rPr>
          <w:rFonts w:hint="eastAsia"/>
          <w:lang w:eastAsia="zh-CN"/>
        </w:rPr>
        <w:t>一个人为自己的罪而悔改，并且信靠基督，但是我们没有能力让每个听到我们</w:t>
      </w:r>
      <w:proofErr w:type="gramStart"/>
      <w:r w:rsidR="00430C0E">
        <w:rPr>
          <w:rFonts w:hint="eastAsia"/>
          <w:lang w:eastAsia="zh-CN"/>
        </w:rPr>
        <w:t>呼召</w:t>
      </w:r>
      <w:proofErr w:type="gramEnd"/>
      <w:r w:rsidR="00430C0E">
        <w:rPr>
          <w:rFonts w:hint="eastAsia"/>
          <w:lang w:eastAsia="zh-CN"/>
        </w:rPr>
        <w:t>的都悔改。耶稣也是这样说的：“</w:t>
      </w:r>
      <w:r w:rsidR="00430C0E" w:rsidRPr="00C513F2">
        <w:rPr>
          <w:rFonts w:hint="eastAsia"/>
          <w:b/>
          <w:u w:val="single"/>
          <w:lang w:eastAsia="zh-CN"/>
        </w:rPr>
        <w:t>被召的人多，选上的人少。</w:t>
      </w:r>
      <w:r w:rsidR="00430C0E">
        <w:rPr>
          <w:rFonts w:hint="eastAsia"/>
          <w:lang w:eastAsia="zh-CN"/>
        </w:rPr>
        <w:t>”（太</w:t>
      </w:r>
      <w:r w:rsidR="00430C0E">
        <w:rPr>
          <w:rFonts w:hint="eastAsia"/>
          <w:lang w:eastAsia="zh-CN"/>
        </w:rPr>
        <w:t>2</w:t>
      </w:r>
      <w:r w:rsidR="00430C0E">
        <w:rPr>
          <w:lang w:eastAsia="zh-CN"/>
        </w:rPr>
        <w:t>2</w:t>
      </w:r>
      <w:r w:rsidR="00430C0E">
        <w:rPr>
          <w:rFonts w:hint="eastAsia"/>
          <w:lang w:eastAsia="zh-CN"/>
        </w:rPr>
        <w:t>:</w:t>
      </w:r>
      <w:r w:rsidR="00430C0E">
        <w:rPr>
          <w:lang w:eastAsia="zh-CN"/>
        </w:rPr>
        <w:t>14</w:t>
      </w:r>
      <w:r w:rsidR="00430C0E">
        <w:rPr>
          <w:rFonts w:hint="eastAsia"/>
          <w:lang w:eastAsia="zh-CN"/>
        </w:rPr>
        <w:t>）</w:t>
      </w:r>
    </w:p>
    <w:p w14:paraId="7A9CF27B" w14:textId="374E6DAD" w:rsidR="00A87B9B" w:rsidRDefault="00430C0E" w:rsidP="00430C0E">
      <w:pPr>
        <w:rPr>
          <w:lang w:eastAsia="zh-CN"/>
        </w:rPr>
      </w:pPr>
      <w:r>
        <w:rPr>
          <w:rFonts w:hint="eastAsia"/>
          <w:lang w:eastAsia="zh-CN"/>
        </w:rPr>
        <w:t>只有神自己的呼召是有效的。耶稣在约翰福音</w:t>
      </w:r>
      <w:r>
        <w:rPr>
          <w:rFonts w:hint="eastAsia"/>
          <w:lang w:eastAsia="zh-CN"/>
        </w:rPr>
        <w:t>6:</w:t>
      </w:r>
      <w:r>
        <w:rPr>
          <w:lang w:eastAsia="zh-CN"/>
        </w:rPr>
        <w:t>44</w:t>
      </w:r>
      <w:r>
        <w:rPr>
          <w:rFonts w:hint="eastAsia"/>
          <w:lang w:eastAsia="zh-CN"/>
        </w:rPr>
        <w:t>说：“</w:t>
      </w:r>
      <w:r w:rsidRPr="00430C0E">
        <w:rPr>
          <w:rFonts w:hint="eastAsia"/>
          <w:b/>
          <w:u w:val="single"/>
          <w:lang w:eastAsia="zh-CN"/>
        </w:rPr>
        <w:t>若不是差我来的父吸引人，就没有能到我这里来的。</w:t>
      </w:r>
      <w:r>
        <w:rPr>
          <w:rFonts w:hint="eastAsia"/>
          <w:lang w:eastAsia="zh-CN"/>
        </w:rPr>
        <w:t>”在</w:t>
      </w:r>
      <w:r>
        <w:rPr>
          <w:rFonts w:hint="eastAsia"/>
          <w:lang w:eastAsia="zh-CN"/>
        </w:rPr>
        <w:t>6</w:t>
      </w:r>
      <w:r>
        <w:rPr>
          <w:lang w:eastAsia="zh-CN"/>
        </w:rPr>
        <w:t>5</w:t>
      </w:r>
      <w:r>
        <w:rPr>
          <w:rFonts w:hint="eastAsia"/>
          <w:lang w:eastAsia="zh-CN"/>
        </w:rPr>
        <w:t>节，耶稣重复了这句话的教导：“</w:t>
      </w:r>
      <w:r w:rsidRPr="00430C0E">
        <w:rPr>
          <w:rFonts w:hint="eastAsia"/>
          <w:b/>
          <w:u w:val="single"/>
          <w:lang w:eastAsia="zh-CN"/>
        </w:rPr>
        <w:t>若不是蒙我父的恩赐，没有人能到我这里来。</w:t>
      </w:r>
      <w:r>
        <w:rPr>
          <w:rFonts w:hint="eastAsia"/>
          <w:lang w:eastAsia="zh-CN"/>
        </w:rPr>
        <w:t>”我们在座的若是基督徒，你就是被神</w:t>
      </w:r>
      <w:proofErr w:type="gramStart"/>
      <w:r>
        <w:rPr>
          <w:rFonts w:hint="eastAsia"/>
          <w:lang w:eastAsia="zh-CN"/>
        </w:rPr>
        <w:t>呼召得这救</w:t>
      </w:r>
      <w:proofErr w:type="gramEnd"/>
      <w:r>
        <w:rPr>
          <w:rFonts w:hint="eastAsia"/>
          <w:lang w:eastAsia="zh-CN"/>
        </w:rPr>
        <w:t>恩的。神赐给了我们耳朵去听道、也赐给我们眼睛</w:t>
      </w:r>
      <w:proofErr w:type="gramStart"/>
      <w:r>
        <w:rPr>
          <w:rFonts w:hint="eastAsia"/>
          <w:lang w:eastAsia="zh-CN"/>
        </w:rPr>
        <w:t>去看见</w:t>
      </w:r>
      <w:proofErr w:type="gramEnd"/>
      <w:r>
        <w:rPr>
          <w:rFonts w:hint="eastAsia"/>
          <w:lang w:eastAsia="zh-CN"/>
        </w:rPr>
        <w:t>福音的大光。</w:t>
      </w:r>
    </w:p>
    <w:p w14:paraId="56D25C04" w14:textId="09C72D96" w:rsidR="00430C0E" w:rsidRDefault="00430C0E" w:rsidP="00430C0E">
      <w:pPr>
        <w:rPr>
          <w:lang w:eastAsia="zh-CN"/>
        </w:rPr>
      </w:pPr>
      <w:r>
        <w:rPr>
          <w:rFonts w:hint="eastAsia"/>
          <w:lang w:eastAsia="zh-CN"/>
        </w:rPr>
        <w:t>所以，如果你已经相信了基督、为自己的罪悔改，以及顺服这位救主，你就可以知道自己是被神拣选的、也是神所呼召的。这也是为什么彼得会在彼得后书</w:t>
      </w:r>
      <w:r>
        <w:rPr>
          <w:rFonts w:hint="eastAsia"/>
          <w:lang w:eastAsia="zh-CN"/>
        </w:rPr>
        <w:t>1:</w:t>
      </w:r>
      <w:r>
        <w:rPr>
          <w:lang w:eastAsia="zh-CN"/>
        </w:rPr>
        <w:t>10</w:t>
      </w:r>
      <w:r>
        <w:rPr>
          <w:rFonts w:hint="eastAsia"/>
          <w:lang w:eastAsia="zh-CN"/>
        </w:rPr>
        <w:t>说：“</w:t>
      </w:r>
      <w:r w:rsidRPr="00430C0E">
        <w:rPr>
          <w:rFonts w:hint="eastAsia"/>
          <w:b/>
          <w:u w:val="single"/>
          <w:lang w:eastAsia="zh-CN"/>
        </w:rPr>
        <w:t>所以弟兄们，应当更加殷勤，使你们所蒙的恩召和拣选坚定不移。</w:t>
      </w:r>
      <w:r>
        <w:rPr>
          <w:rFonts w:hint="eastAsia"/>
          <w:lang w:eastAsia="zh-CN"/>
        </w:rPr>
        <w:t>”我们要怎样殷勤呢？我们要察验我们的生活，看我们自己是否反映了圣经告诉我们的对福音的正确回应。我们为什么会回应呢？现在让我们看到手中讲义里的第五点：重生。</w:t>
      </w:r>
    </w:p>
    <w:p w14:paraId="392C7D01" w14:textId="3BE5E1EC" w:rsidR="00430C0E" w:rsidRDefault="00430C0E" w:rsidP="00430C0E">
      <w:pPr>
        <w:pStyle w:val="Heading1"/>
        <w:rPr>
          <w:lang w:eastAsia="zh-CN"/>
        </w:rPr>
      </w:pPr>
      <w:r>
        <w:rPr>
          <w:rFonts w:hint="eastAsia"/>
          <w:lang w:eastAsia="zh-CN"/>
        </w:rPr>
        <w:lastRenderedPageBreak/>
        <w:t>五、重生</w:t>
      </w:r>
    </w:p>
    <w:p w14:paraId="7D18F0F9" w14:textId="466E7D6A" w:rsidR="00430C0E" w:rsidRPr="00430C0E" w:rsidRDefault="00F4683C" w:rsidP="00430C0E">
      <w:pPr>
        <w:rPr>
          <w:lang w:eastAsia="zh-CN"/>
        </w:rPr>
      </w:pPr>
      <w:r>
        <w:rPr>
          <w:rFonts w:hint="eastAsia"/>
          <w:lang w:eastAsia="zh-CN"/>
        </w:rPr>
        <w:t>我们在讲圣灵的工作时已经讨论过重生这一话题了，但是人是什么时候重生的呢？是在他听到福音之前还是听到福音之后呢？首先，我们从圣经知道重生</w:t>
      </w:r>
      <w:r w:rsidR="004F391B">
        <w:rPr>
          <w:rFonts w:hint="eastAsia"/>
          <w:lang w:eastAsia="zh-CN"/>
        </w:rPr>
        <w:t>是</w:t>
      </w:r>
      <w:r>
        <w:rPr>
          <w:rFonts w:hint="eastAsia"/>
          <w:lang w:eastAsia="zh-CN"/>
        </w:rPr>
        <w:t>在一个人对福音做出真实的回应——也就是悔改和相信——之前。其次，我们很难判断重生的精确时间，因为它并不是一个外在可见的举动，但福音被传讲是一个外在可见的举动。所以，如果你不知道自己是什么时候重生的，请不要为此忧虑，这很正常。然而，在大多数情况下，重生是伴随着福音被传讲而发生的。至少我们可以在使徒行传</w:t>
      </w:r>
      <w:r>
        <w:rPr>
          <w:rFonts w:hint="eastAsia"/>
          <w:lang w:eastAsia="zh-CN"/>
        </w:rPr>
        <w:t>1</w:t>
      </w:r>
      <w:r>
        <w:rPr>
          <w:lang w:eastAsia="zh-CN"/>
        </w:rPr>
        <w:t>0</w:t>
      </w:r>
      <w:proofErr w:type="gramStart"/>
      <w:r>
        <w:rPr>
          <w:rFonts w:hint="eastAsia"/>
          <w:lang w:eastAsia="zh-CN"/>
        </w:rPr>
        <w:t>章看到哥尼流</w:t>
      </w:r>
      <w:proofErr w:type="gramEnd"/>
      <w:r>
        <w:rPr>
          <w:rFonts w:hint="eastAsia"/>
          <w:lang w:eastAsia="zh-CN"/>
        </w:rPr>
        <w:t>的家里就是这样的：当彼得还在讲论福音的信息时，“</w:t>
      </w:r>
      <w:r w:rsidRPr="00F4683C">
        <w:rPr>
          <w:rFonts w:hint="eastAsia"/>
          <w:b/>
          <w:u w:val="single"/>
          <w:lang w:eastAsia="zh-CN"/>
        </w:rPr>
        <w:t>圣灵降在一切听道的人身上。</w:t>
      </w:r>
      <w:r>
        <w:rPr>
          <w:rFonts w:hint="eastAsia"/>
          <w:lang w:eastAsia="zh-CN"/>
        </w:rPr>
        <w:t>”</w:t>
      </w:r>
    </w:p>
    <w:p w14:paraId="16FD65E4" w14:textId="34A3A1CF" w:rsidR="00A87B9B" w:rsidRDefault="00F4683C" w:rsidP="00430C0E">
      <w:pPr>
        <w:rPr>
          <w:lang w:eastAsia="zh-CN"/>
        </w:rPr>
      </w:pPr>
      <w:r>
        <w:rPr>
          <w:rFonts w:hint="eastAsia"/>
          <w:lang w:eastAsia="zh-CN"/>
        </w:rPr>
        <w:t>重生是一个一次性的事件，在这一事件里圣灵在我们里头工作，使我们有信心并且悔改跟随基督。所以，重生一定会带</w:t>
      </w:r>
      <w:proofErr w:type="gramStart"/>
      <w:r>
        <w:rPr>
          <w:rFonts w:hint="eastAsia"/>
          <w:lang w:eastAsia="zh-CN"/>
        </w:rPr>
        <w:t>来归正</w:t>
      </w:r>
      <w:proofErr w:type="gramEnd"/>
      <w:r>
        <w:rPr>
          <w:rFonts w:hint="eastAsia"/>
          <w:lang w:eastAsia="zh-CN"/>
        </w:rPr>
        <w:t>和称义，我们会在下一课讲到后续的那两个环节。</w:t>
      </w:r>
    </w:p>
    <w:p w14:paraId="6BCC32AD" w14:textId="07FA32CA" w:rsidR="00A87B9B" w:rsidRDefault="00F4683C" w:rsidP="00F4683C">
      <w:pPr>
        <w:rPr>
          <w:lang w:eastAsia="zh-CN"/>
        </w:rPr>
      </w:pPr>
      <w:r>
        <w:rPr>
          <w:rFonts w:hint="eastAsia"/>
          <w:lang w:eastAsia="zh-CN"/>
        </w:rPr>
        <w:t>还记得我们在开始的时候讲过，救恩次序中的一些环节是完全取决于神的主动和工作的，重生就是其中之一。人在重生上毫无功劳，也是完全被动的。</w:t>
      </w:r>
      <w:r w:rsidR="00F70EB8">
        <w:rPr>
          <w:rFonts w:hint="eastAsia"/>
          <w:lang w:eastAsia="zh-CN"/>
        </w:rPr>
        <w:t>人不能给自己新的肉体生命，也不能给自己</w:t>
      </w:r>
      <w:proofErr w:type="gramStart"/>
      <w:r w:rsidR="00F70EB8">
        <w:rPr>
          <w:rFonts w:hint="eastAsia"/>
          <w:lang w:eastAsia="zh-CN"/>
        </w:rPr>
        <w:t>属灵生命</w:t>
      </w:r>
      <w:proofErr w:type="gramEnd"/>
      <w:r w:rsidR="00F70EB8">
        <w:rPr>
          <w:rFonts w:hint="eastAsia"/>
          <w:lang w:eastAsia="zh-CN"/>
        </w:rPr>
        <w:t>——就像尸体</w:t>
      </w:r>
      <w:proofErr w:type="gramStart"/>
      <w:r w:rsidR="00F70EB8">
        <w:rPr>
          <w:rFonts w:hint="eastAsia"/>
          <w:lang w:eastAsia="zh-CN"/>
        </w:rPr>
        <w:t>不能自</w:t>
      </w:r>
      <w:proofErr w:type="gramEnd"/>
      <w:r w:rsidR="00F70EB8">
        <w:rPr>
          <w:rFonts w:hint="eastAsia"/>
          <w:lang w:eastAsia="zh-CN"/>
        </w:rPr>
        <w:t>己给自己做心肺复苏一样。重生是来自外在的力量——圣灵——的工作。所以，当人们谈到自己的重生的时候，他们应当在谈论的是圣灵的工作而不是自己的工作。重生，是圣灵把我们生了出来、赐予了</w:t>
      </w:r>
      <w:proofErr w:type="gramStart"/>
      <w:r w:rsidR="00F70EB8">
        <w:rPr>
          <w:rFonts w:hint="eastAsia"/>
          <w:lang w:eastAsia="zh-CN"/>
        </w:rPr>
        <w:t>我们属灵的</w:t>
      </w:r>
      <w:proofErr w:type="gramEnd"/>
      <w:r w:rsidR="00F70EB8">
        <w:rPr>
          <w:rFonts w:hint="eastAsia"/>
          <w:lang w:eastAsia="zh-CN"/>
        </w:rPr>
        <w:t>新生命。</w:t>
      </w:r>
    </w:p>
    <w:p w14:paraId="71EE9BD8" w14:textId="27A196D4" w:rsidR="00A87B9B" w:rsidRDefault="00F70EB8" w:rsidP="00F70EB8">
      <w:pPr>
        <w:rPr>
          <w:lang w:eastAsia="zh-CN"/>
        </w:rPr>
      </w:pPr>
      <w:r>
        <w:rPr>
          <w:rFonts w:hint="eastAsia"/>
          <w:lang w:eastAsia="zh-CN"/>
        </w:rPr>
        <w:t>我们在旧约圣经中也可以看到关于重生的信息，尤其是在</w:t>
      </w:r>
      <w:proofErr w:type="gramStart"/>
      <w:r>
        <w:rPr>
          <w:rFonts w:hint="eastAsia"/>
          <w:lang w:eastAsia="zh-CN"/>
        </w:rPr>
        <w:t>以西结书</w:t>
      </w:r>
      <w:proofErr w:type="gramEnd"/>
      <w:r>
        <w:rPr>
          <w:rFonts w:hint="eastAsia"/>
          <w:lang w:eastAsia="zh-CN"/>
        </w:rPr>
        <w:t>3</w:t>
      </w:r>
      <w:r>
        <w:rPr>
          <w:lang w:eastAsia="zh-CN"/>
        </w:rPr>
        <w:t>6</w:t>
      </w:r>
      <w:r>
        <w:rPr>
          <w:rFonts w:hint="eastAsia"/>
          <w:lang w:eastAsia="zh-CN"/>
        </w:rPr>
        <w:t>:</w:t>
      </w:r>
      <w:r>
        <w:rPr>
          <w:lang w:eastAsia="zh-CN"/>
        </w:rPr>
        <w:t>26-27</w:t>
      </w:r>
      <w:r>
        <w:rPr>
          <w:rFonts w:hint="eastAsia"/>
          <w:lang w:eastAsia="zh-CN"/>
        </w:rPr>
        <w:t>。神在那里应许说祂会为自己的百姓做什么，他说：“</w:t>
      </w:r>
      <w:r w:rsidRPr="00F70EB8">
        <w:rPr>
          <w:rFonts w:hint="eastAsia"/>
          <w:b/>
          <w:u w:val="single"/>
          <w:vertAlign w:val="superscript"/>
          <w:lang w:eastAsia="zh-CN"/>
        </w:rPr>
        <w:t>26</w:t>
      </w:r>
      <w:r w:rsidRPr="00F70EB8">
        <w:rPr>
          <w:rFonts w:hint="eastAsia"/>
          <w:b/>
          <w:u w:val="single"/>
          <w:lang w:eastAsia="zh-CN"/>
        </w:rPr>
        <w:t>我也要赐给你们一个新心，将新灵放在你们里面，又从你们的肉体中除掉石心，赐给你们肉心。</w:t>
      </w:r>
      <w:r w:rsidRPr="00F70EB8">
        <w:rPr>
          <w:rFonts w:hint="eastAsia"/>
          <w:b/>
          <w:u w:val="single"/>
          <w:vertAlign w:val="superscript"/>
          <w:lang w:eastAsia="zh-CN"/>
        </w:rPr>
        <w:t>27</w:t>
      </w:r>
      <w:r w:rsidRPr="00F70EB8">
        <w:rPr>
          <w:rFonts w:hint="eastAsia"/>
          <w:b/>
          <w:u w:val="single"/>
          <w:lang w:eastAsia="zh-CN"/>
        </w:rPr>
        <w:t>我必将我的灵放在你们里面，使你们顺从我的律例，谨守遵行我的典章。</w:t>
      </w:r>
      <w:r>
        <w:rPr>
          <w:rFonts w:hint="eastAsia"/>
          <w:lang w:eastAsia="zh-CN"/>
        </w:rPr>
        <w:t>”</w:t>
      </w:r>
      <w:r w:rsidR="00A87B9B" w:rsidRPr="00A87B9B">
        <w:rPr>
          <w:lang w:eastAsia="zh-CN"/>
        </w:rPr>
        <w:t xml:space="preserve"> </w:t>
      </w:r>
      <w:r>
        <w:rPr>
          <w:rFonts w:hint="eastAsia"/>
          <w:lang w:eastAsia="zh-CN"/>
        </w:rPr>
        <w:t>神说，是“我也要”，而不是“你们要”，神是那个主动的发起者和成就者。</w:t>
      </w:r>
    </w:p>
    <w:p w14:paraId="3A3ED4B9" w14:textId="5029A639" w:rsidR="00A87B9B" w:rsidRDefault="00F70EB8" w:rsidP="00F70EB8">
      <w:pPr>
        <w:rPr>
          <w:lang w:eastAsia="zh-CN"/>
        </w:rPr>
      </w:pPr>
      <w:r>
        <w:rPr>
          <w:rFonts w:hint="eastAsia"/>
          <w:lang w:eastAsia="zh-CN"/>
        </w:rPr>
        <w:t>新约圣经中对重生描述最多的，恐怕是约翰福音中耶稣与尼哥底母的对话。然而在此之前，在约翰福音</w:t>
      </w:r>
      <w:r>
        <w:rPr>
          <w:rFonts w:hint="eastAsia"/>
          <w:lang w:eastAsia="zh-CN"/>
        </w:rPr>
        <w:t>1:</w:t>
      </w:r>
      <w:r>
        <w:rPr>
          <w:lang w:eastAsia="zh-CN"/>
        </w:rPr>
        <w:t>13</w:t>
      </w:r>
      <w:r>
        <w:rPr>
          <w:rFonts w:hint="eastAsia"/>
          <w:lang w:eastAsia="zh-CN"/>
        </w:rPr>
        <w:t>，就讲到了基督徒“</w:t>
      </w:r>
      <w:r w:rsidRPr="00F70EB8">
        <w:rPr>
          <w:rFonts w:hint="eastAsia"/>
          <w:b/>
          <w:u w:val="single"/>
          <w:lang w:eastAsia="zh-CN"/>
        </w:rPr>
        <w:t>这等人不是从血气生的，不是从情欲生的，也不是从人意生的，乃是从神生的。</w:t>
      </w:r>
      <w:r w:rsidRPr="00F70EB8">
        <w:rPr>
          <w:rFonts w:hint="eastAsia"/>
          <w:lang w:eastAsia="zh-CN"/>
        </w:rPr>
        <w:t>”</w:t>
      </w:r>
      <w:proofErr w:type="gramStart"/>
      <w:r>
        <w:rPr>
          <w:rFonts w:hint="eastAsia"/>
          <w:lang w:eastAsia="zh-CN"/>
        </w:rPr>
        <w:t>神先生</w:t>
      </w:r>
      <w:proofErr w:type="gramEnd"/>
      <w:r>
        <w:rPr>
          <w:rFonts w:hint="eastAsia"/>
          <w:lang w:eastAsia="zh-CN"/>
        </w:rPr>
        <w:t>了我们，我们才有能力悔改和相信这位上帝。</w:t>
      </w:r>
    </w:p>
    <w:p w14:paraId="71ADA6D8" w14:textId="77777777" w:rsidR="00BE31D0" w:rsidRDefault="00F70EB8" w:rsidP="00BE31D0">
      <w:pPr>
        <w:rPr>
          <w:lang w:eastAsia="zh-CN"/>
        </w:rPr>
      </w:pPr>
      <w:r>
        <w:rPr>
          <w:rFonts w:hint="eastAsia"/>
          <w:lang w:eastAsia="zh-CN"/>
        </w:rPr>
        <w:t>这对我们来说非常重要，我们必须理解“重生先于信心”这一教义。我们必须先重生，然后才能产生得救的信心。有一些基督徒——包括一些非常好的基督徒——认为说，只要你相信接受耶稣基督作为你的救主，你就重生了，重生在信心之后。但是圣经却不是这样说的。例如在使徒行传</w:t>
      </w:r>
      <w:r>
        <w:rPr>
          <w:rFonts w:hint="eastAsia"/>
          <w:lang w:eastAsia="zh-CN"/>
        </w:rPr>
        <w:t>1</w:t>
      </w:r>
      <w:r>
        <w:rPr>
          <w:lang w:eastAsia="zh-CN"/>
        </w:rPr>
        <w:t>6</w:t>
      </w:r>
      <w:r>
        <w:rPr>
          <w:rFonts w:hint="eastAsia"/>
          <w:lang w:eastAsia="zh-CN"/>
        </w:rPr>
        <w:t>:</w:t>
      </w:r>
      <w:r>
        <w:rPr>
          <w:lang w:eastAsia="zh-CN"/>
        </w:rPr>
        <w:t>14</w:t>
      </w:r>
      <w:r>
        <w:rPr>
          <w:rFonts w:hint="eastAsia"/>
          <w:lang w:eastAsia="zh-CN"/>
        </w:rPr>
        <w:t>，路加描述这位</w:t>
      </w:r>
      <w:proofErr w:type="gramStart"/>
      <w:r>
        <w:rPr>
          <w:rFonts w:hint="eastAsia"/>
          <w:lang w:eastAsia="zh-CN"/>
        </w:rPr>
        <w:t>吕</w:t>
      </w:r>
      <w:proofErr w:type="gramEnd"/>
      <w:r>
        <w:rPr>
          <w:rFonts w:hint="eastAsia"/>
          <w:lang w:eastAsia="zh-CN"/>
        </w:rPr>
        <w:t>底亚：“</w:t>
      </w:r>
      <w:r w:rsidRPr="00F70EB8">
        <w:rPr>
          <w:rFonts w:hint="eastAsia"/>
          <w:b/>
          <w:u w:val="single"/>
          <w:lang w:eastAsia="zh-CN"/>
        </w:rPr>
        <w:t>她听见了，主就开导她的心，叫她留心听保罗所讲的话。</w:t>
      </w:r>
      <w:r>
        <w:rPr>
          <w:rFonts w:hint="eastAsia"/>
          <w:lang w:eastAsia="zh-CN"/>
        </w:rPr>
        <w:t>”首先，是神开了她的心，然后她有能力用信心去回应保罗的道。虽然这两者之间可能只差了很短的时间，但是重生的确在信心之前。除非神把我们的石心换成肉心，否则我们对神和</w:t>
      </w:r>
      <w:proofErr w:type="gramStart"/>
      <w:r>
        <w:rPr>
          <w:rFonts w:hint="eastAsia"/>
          <w:lang w:eastAsia="zh-CN"/>
        </w:rPr>
        <w:t>神的话</w:t>
      </w:r>
      <w:proofErr w:type="gramEnd"/>
      <w:r>
        <w:rPr>
          <w:rFonts w:hint="eastAsia"/>
          <w:lang w:eastAsia="zh-CN"/>
        </w:rPr>
        <w:t>是毫无兴趣的。试着想想看：如果你的心要能做一个决定，它首先得是个活的心。重生就是在心脏还是死的时候，圣灵作了一个起搏器，来让心脏能够跳动、并且能够对神的话用信心回应。重生</w:t>
      </w:r>
      <w:r w:rsidR="00BE31D0">
        <w:rPr>
          <w:rFonts w:hint="eastAsia"/>
          <w:lang w:eastAsia="zh-CN"/>
        </w:rPr>
        <w:t>必然在基督徒生活中结出果子来，一个立即的果子，就是信心、悔改和因此而被改变的生活。</w:t>
      </w:r>
    </w:p>
    <w:p w14:paraId="44FE40FE" w14:textId="1986CAFA" w:rsidR="00A87B9B" w:rsidRDefault="00BE31D0" w:rsidP="00BE31D0">
      <w:pPr>
        <w:rPr>
          <w:lang w:eastAsia="zh-CN"/>
        </w:rPr>
      </w:pPr>
      <w:r>
        <w:rPr>
          <w:rFonts w:hint="eastAsia"/>
          <w:lang w:eastAsia="zh-CN"/>
        </w:rPr>
        <w:t>其他我们所今天所提到的，包括悔改、称</w:t>
      </w:r>
      <w:proofErr w:type="gramStart"/>
      <w:r>
        <w:rPr>
          <w:rFonts w:hint="eastAsia"/>
          <w:lang w:eastAsia="zh-CN"/>
        </w:rPr>
        <w:t>义以及</w:t>
      </w:r>
      <w:proofErr w:type="gramEnd"/>
      <w:r>
        <w:rPr>
          <w:rFonts w:hint="eastAsia"/>
          <w:lang w:eastAsia="zh-CN"/>
        </w:rPr>
        <w:t>后面的成圣和得荣耀，都是重生所带来的果子。整个的救恩次序是在一起的，</w:t>
      </w:r>
      <w:proofErr w:type="gramStart"/>
      <w:r>
        <w:rPr>
          <w:rFonts w:hint="eastAsia"/>
          <w:lang w:eastAsia="zh-CN"/>
        </w:rPr>
        <w:t>神不会</w:t>
      </w:r>
      <w:proofErr w:type="gramEnd"/>
      <w:r>
        <w:rPr>
          <w:rFonts w:hint="eastAsia"/>
          <w:lang w:eastAsia="zh-CN"/>
        </w:rPr>
        <w:t>开始一个失败的工作。我们的救恩是由神开始，并且由神</w:t>
      </w:r>
      <w:proofErr w:type="gramStart"/>
      <w:r>
        <w:rPr>
          <w:rFonts w:hint="eastAsia"/>
          <w:lang w:eastAsia="zh-CN"/>
        </w:rPr>
        <w:t>完美结束</w:t>
      </w:r>
      <w:proofErr w:type="gramEnd"/>
      <w:r>
        <w:rPr>
          <w:rFonts w:hint="eastAsia"/>
          <w:lang w:eastAsia="zh-CN"/>
        </w:rPr>
        <w:t>的。重生给我们一个新的心、新的灵，使我们能够并且</w:t>
      </w:r>
      <w:proofErr w:type="gramStart"/>
      <w:r>
        <w:rPr>
          <w:rFonts w:hint="eastAsia"/>
          <w:lang w:eastAsia="zh-CN"/>
        </w:rPr>
        <w:t>愿意转离罪恶</w:t>
      </w:r>
      <w:proofErr w:type="gramEnd"/>
      <w:r>
        <w:rPr>
          <w:rFonts w:hint="eastAsia"/>
          <w:lang w:eastAsia="zh-CN"/>
        </w:rPr>
        <w:t>，并把自己交托给神。</w:t>
      </w:r>
      <w:proofErr w:type="gramStart"/>
      <w:r>
        <w:rPr>
          <w:rFonts w:hint="eastAsia"/>
          <w:lang w:eastAsia="zh-CN"/>
        </w:rPr>
        <w:t>约翰壹书</w:t>
      </w:r>
      <w:proofErr w:type="gramEnd"/>
      <w:r>
        <w:rPr>
          <w:rFonts w:hint="eastAsia"/>
          <w:lang w:eastAsia="zh-CN"/>
        </w:rPr>
        <w:t>3:</w:t>
      </w:r>
      <w:r>
        <w:rPr>
          <w:lang w:eastAsia="zh-CN"/>
        </w:rPr>
        <w:t>9</w:t>
      </w:r>
      <w:r>
        <w:rPr>
          <w:rFonts w:hint="eastAsia"/>
          <w:lang w:eastAsia="zh-CN"/>
        </w:rPr>
        <w:t>这样说：“</w:t>
      </w:r>
      <w:r w:rsidRPr="00BE31D0">
        <w:rPr>
          <w:rFonts w:hint="eastAsia"/>
          <w:b/>
          <w:u w:val="single"/>
          <w:lang w:eastAsia="zh-CN"/>
        </w:rPr>
        <w:t>凡从神生的，就不犯罪，因神的道存在他心里；他也不能犯罪，因为他是由神生的。</w:t>
      </w:r>
      <w:r>
        <w:rPr>
          <w:rFonts w:hint="eastAsia"/>
          <w:lang w:eastAsia="zh-CN"/>
        </w:rPr>
        <w:t>”</w:t>
      </w:r>
      <w:r w:rsidR="00A87B9B" w:rsidRPr="00A87B9B">
        <w:rPr>
          <w:lang w:eastAsia="zh-CN"/>
        </w:rPr>
        <w:t xml:space="preserve"> </w:t>
      </w:r>
      <w:r>
        <w:rPr>
          <w:rFonts w:hint="eastAsia"/>
          <w:lang w:eastAsia="zh-CN"/>
        </w:rPr>
        <w:t>在约翰叁书，以及</w:t>
      </w:r>
      <w:proofErr w:type="gramStart"/>
      <w:r>
        <w:rPr>
          <w:rFonts w:hint="eastAsia"/>
          <w:lang w:eastAsia="zh-CN"/>
        </w:rPr>
        <w:t>尼哥底母</w:t>
      </w:r>
      <w:proofErr w:type="gramEnd"/>
      <w:r>
        <w:rPr>
          <w:rFonts w:hint="eastAsia"/>
          <w:lang w:eastAsia="zh-CN"/>
        </w:rPr>
        <w:t>的故事中，我们可以看到更多关于重生的经文，但我们先停在这里，看看大家有没有什么问题或者感想。</w:t>
      </w:r>
    </w:p>
    <w:p w14:paraId="69103114" w14:textId="6E6CEBE7" w:rsidR="00A87B9B" w:rsidRDefault="00BE31D0" w:rsidP="00BE31D0">
      <w:pPr>
        <w:pStyle w:val="Heading1"/>
        <w:rPr>
          <w:lang w:eastAsia="zh-CN"/>
        </w:rPr>
      </w:pPr>
      <w:r>
        <w:rPr>
          <w:rFonts w:hint="eastAsia"/>
          <w:lang w:eastAsia="zh-CN"/>
        </w:rPr>
        <w:t>结论</w:t>
      </w:r>
    </w:p>
    <w:p w14:paraId="63A2E6CA" w14:textId="46F28C3D" w:rsidR="00BE31D0" w:rsidRDefault="00BE31D0" w:rsidP="00BE31D0">
      <w:pPr>
        <w:rPr>
          <w:lang w:eastAsia="zh-CN"/>
        </w:rPr>
      </w:pPr>
      <w:r>
        <w:rPr>
          <w:rFonts w:hint="eastAsia"/>
          <w:lang w:eastAsia="zh-CN"/>
        </w:rPr>
        <w:t>鼓励学生下次继续参加，并且复习今天所讲到的经文，尤其是对照着信仰告白去学习。</w:t>
      </w:r>
    </w:p>
    <w:p w14:paraId="61FACE9C" w14:textId="4E10522A" w:rsidR="00BE31D0" w:rsidRDefault="00BE31D0" w:rsidP="00BE31D0">
      <w:pPr>
        <w:rPr>
          <w:lang w:eastAsia="zh-CN"/>
        </w:rPr>
      </w:pPr>
      <w:r>
        <w:rPr>
          <w:rFonts w:hint="eastAsia"/>
          <w:lang w:eastAsia="zh-CN"/>
        </w:rPr>
        <w:t>【告诉大家祷告结束后再进一步讨论双重预定论的问题】</w:t>
      </w:r>
    </w:p>
    <w:p w14:paraId="060DFA8D" w14:textId="7E168006" w:rsidR="00BE31D0" w:rsidRDefault="00BE31D0" w:rsidP="00BE31D0">
      <w:pPr>
        <w:rPr>
          <w:lang w:eastAsia="zh-CN"/>
        </w:rPr>
      </w:pPr>
      <w:r>
        <w:rPr>
          <w:rFonts w:hint="eastAsia"/>
          <w:lang w:eastAsia="zh-CN"/>
        </w:rPr>
        <w:t>【祷告】</w:t>
      </w:r>
    </w:p>
    <w:p w14:paraId="403A639C" w14:textId="4FE32F4C" w:rsidR="00BE31D0" w:rsidRDefault="00BE31D0" w:rsidP="00BE31D0">
      <w:pPr>
        <w:pStyle w:val="Heading1"/>
        <w:rPr>
          <w:lang w:eastAsia="zh-CN"/>
        </w:rPr>
      </w:pPr>
      <w:r>
        <w:rPr>
          <w:rFonts w:hint="eastAsia"/>
          <w:lang w:eastAsia="zh-CN"/>
        </w:rPr>
        <w:lastRenderedPageBreak/>
        <w:t>附录</w:t>
      </w:r>
      <w:r w:rsidR="007E3893">
        <w:rPr>
          <w:rFonts w:hint="eastAsia"/>
          <w:lang w:eastAsia="zh-CN"/>
        </w:rPr>
        <w:t>A</w:t>
      </w:r>
      <w:r>
        <w:rPr>
          <w:rFonts w:hint="eastAsia"/>
          <w:lang w:eastAsia="zh-CN"/>
        </w:rPr>
        <w:t>：神遗弃一些人吗？</w:t>
      </w:r>
    </w:p>
    <w:p w14:paraId="259233DD" w14:textId="17369420" w:rsidR="00A87B9B" w:rsidRDefault="00BE31D0" w:rsidP="00A87B9B">
      <w:pPr>
        <w:rPr>
          <w:lang w:eastAsia="zh-CN"/>
        </w:rPr>
      </w:pPr>
      <w:r>
        <w:rPr>
          <w:rFonts w:hint="eastAsia"/>
          <w:lang w:eastAsia="zh-CN"/>
        </w:rPr>
        <w:t>如果神主动地、</w:t>
      </w:r>
      <w:proofErr w:type="gramStart"/>
      <w:r>
        <w:rPr>
          <w:rFonts w:hint="eastAsia"/>
          <w:lang w:eastAsia="zh-CN"/>
        </w:rPr>
        <w:t>因着</w:t>
      </w:r>
      <w:proofErr w:type="gramEnd"/>
      <w:r>
        <w:rPr>
          <w:rFonts w:hint="eastAsia"/>
          <w:lang w:eastAsia="zh-CN"/>
        </w:rPr>
        <w:t>祂的主权拣选一些人，那就意味着说并不是所有的人都被拣选和得救恩，那也就意味着说，有一些人会不得救和下地狱。这就是关于“遗弃”的教义。</w:t>
      </w:r>
    </w:p>
    <w:p w14:paraId="23DD58FB" w14:textId="267C601B" w:rsidR="00BE31D0" w:rsidRDefault="00BE31D0" w:rsidP="00A87B9B">
      <w:pPr>
        <w:rPr>
          <w:lang w:eastAsia="zh-CN"/>
        </w:rPr>
      </w:pPr>
      <w:r>
        <w:rPr>
          <w:rFonts w:hint="eastAsia"/>
          <w:lang w:eastAsia="zh-CN"/>
        </w:rPr>
        <w:t>遗弃论可以被定义为：</w:t>
      </w:r>
    </w:p>
    <w:p w14:paraId="0C7FAE33" w14:textId="0533D15A" w:rsidR="00BE31D0" w:rsidRPr="00BE31D0" w:rsidRDefault="00BE31D0" w:rsidP="00BE31D0">
      <w:pPr>
        <w:ind w:leftChars="200" w:left="440"/>
        <w:rPr>
          <w:rFonts w:ascii="KaiTi" w:eastAsia="KaiTi" w:hAnsi="KaiTi"/>
          <w:lang w:eastAsia="zh-CN"/>
        </w:rPr>
      </w:pPr>
      <w:r w:rsidRPr="00BE31D0">
        <w:rPr>
          <w:rFonts w:ascii="KaiTi" w:eastAsia="KaiTi" w:hAnsi="KaiTi" w:hint="eastAsia"/>
          <w:lang w:eastAsia="zh-CN"/>
        </w:rPr>
        <w:t>遗弃是神在创世以前出于主权所作的决定，要遗弃某些人，悲伤地决定不去拯救他们，并要因他们的罪而惩罚他们，从而彰显神的公义。</w:t>
      </w:r>
    </w:p>
    <w:p w14:paraId="71F70B32" w14:textId="2A7E923B" w:rsidR="00A87B9B" w:rsidRDefault="00BE31D0" w:rsidP="00BE31D0">
      <w:pPr>
        <w:rPr>
          <w:lang w:eastAsia="zh-CN"/>
        </w:rPr>
      </w:pPr>
      <w:r>
        <w:rPr>
          <w:rFonts w:hint="eastAsia"/>
          <w:lang w:eastAsia="zh-CN"/>
        </w:rPr>
        <w:t>你觉得遗弃</w:t>
      </w:r>
      <w:proofErr w:type="gramStart"/>
      <w:r>
        <w:rPr>
          <w:rFonts w:hint="eastAsia"/>
          <w:lang w:eastAsia="zh-CN"/>
        </w:rPr>
        <w:t>论符合</w:t>
      </w:r>
      <w:proofErr w:type="gramEnd"/>
      <w:r>
        <w:rPr>
          <w:rFonts w:hint="eastAsia"/>
          <w:lang w:eastAsia="zh-CN"/>
        </w:rPr>
        <w:t>圣经吗？你听到这样说很生气吗？你觉得这和</w:t>
      </w:r>
      <w:proofErr w:type="gramStart"/>
      <w:r>
        <w:rPr>
          <w:rFonts w:hint="eastAsia"/>
          <w:lang w:eastAsia="zh-CN"/>
        </w:rPr>
        <w:t>神慈爱</w:t>
      </w:r>
      <w:proofErr w:type="gramEnd"/>
      <w:r>
        <w:rPr>
          <w:rFonts w:hint="eastAsia"/>
          <w:lang w:eastAsia="zh-CN"/>
        </w:rPr>
        <w:t>的属性相违背吗？如果你的回答是“是的”，那么我可以告诉你，你并不孤独。有很多人在遗弃论上非常挣扎而不愿相信。</w:t>
      </w:r>
    </w:p>
    <w:p w14:paraId="54BCB79A" w14:textId="19FF11FA" w:rsidR="00BE31D0" w:rsidRDefault="00BE31D0" w:rsidP="00BE31D0">
      <w:pPr>
        <w:rPr>
          <w:lang w:eastAsia="zh-CN"/>
        </w:rPr>
      </w:pPr>
      <w:r>
        <w:rPr>
          <w:rFonts w:hint="eastAsia"/>
          <w:lang w:eastAsia="zh-CN"/>
        </w:rPr>
        <w:t>古德恩在《系统神学》中这样说：</w:t>
      </w:r>
    </w:p>
    <w:p w14:paraId="6961745E" w14:textId="5050148B" w:rsidR="007E3893" w:rsidRPr="007E3893" w:rsidRDefault="007E3893" w:rsidP="007E3893">
      <w:pPr>
        <w:ind w:leftChars="200" w:left="440"/>
        <w:rPr>
          <w:rFonts w:ascii="KaiTi" w:eastAsia="KaiTi" w:hAnsi="KaiTi"/>
          <w:lang w:eastAsia="zh-CN"/>
        </w:rPr>
      </w:pPr>
      <w:proofErr w:type="gramStart"/>
      <w:r w:rsidRPr="007E3893">
        <w:rPr>
          <w:rFonts w:ascii="KaiTi" w:eastAsia="KaiTi" w:hAnsi="KaiTi" w:hint="eastAsia"/>
          <w:lang w:eastAsia="zh-CN"/>
        </w:rPr>
        <w:t>神给予</w:t>
      </w:r>
      <w:proofErr w:type="gramEnd"/>
      <w:r w:rsidRPr="007E3893">
        <w:rPr>
          <w:rFonts w:ascii="KaiTi" w:eastAsia="KaiTi" w:hAnsi="KaiTi" w:hint="eastAsia"/>
          <w:lang w:eastAsia="zh-CN"/>
        </w:rPr>
        <w:t>我们爱他人的爱，和命令我们向邻舍所显示的爱，都不由得叫我们对着教义感到反感；而我们在思量这教义时感到畏惧，实属常情。要不是圣经清楚地教导这一教义，我们就不想相信，也不会相信。</w:t>
      </w:r>
    </w:p>
    <w:p w14:paraId="2B30FAF4" w14:textId="60138174" w:rsidR="007E3893" w:rsidRDefault="007E3893" w:rsidP="007E3893">
      <w:pPr>
        <w:rPr>
          <w:lang w:eastAsia="zh-CN"/>
        </w:rPr>
      </w:pPr>
      <w:r>
        <w:rPr>
          <w:rFonts w:hint="eastAsia"/>
          <w:lang w:eastAsia="zh-CN"/>
        </w:rPr>
        <w:t>那么，圣经教导了嘛？我的回答是是的。所以我们就有责任去相信。出于神的智慧，有一些人是被命定永恒受刑罚的，这表明神的公义，也彰显神的荣耀与恩典。让我们思想这几处的经文：</w:t>
      </w:r>
    </w:p>
    <w:p w14:paraId="675A2617" w14:textId="2DF63DEB" w:rsidR="007E3893" w:rsidRDefault="007E3893" w:rsidP="007E3893">
      <w:pPr>
        <w:pStyle w:val="ListParagraph"/>
        <w:numPr>
          <w:ilvl w:val="0"/>
          <w:numId w:val="40"/>
        </w:numPr>
        <w:rPr>
          <w:lang w:eastAsia="zh-CN"/>
        </w:rPr>
      </w:pPr>
      <w:r>
        <w:rPr>
          <w:rFonts w:hint="eastAsia"/>
          <w:lang w:eastAsia="zh-CN"/>
        </w:rPr>
        <w:t>犹大书</w:t>
      </w:r>
      <w:r>
        <w:rPr>
          <w:rFonts w:hint="eastAsia"/>
          <w:lang w:eastAsia="zh-CN"/>
        </w:rPr>
        <w:t>4</w:t>
      </w:r>
      <w:r>
        <w:rPr>
          <w:rFonts w:hint="eastAsia"/>
          <w:lang w:eastAsia="zh-CN"/>
        </w:rPr>
        <w:t>节说：“</w:t>
      </w:r>
      <w:r w:rsidRPr="007E3893">
        <w:rPr>
          <w:rFonts w:hint="eastAsia"/>
          <w:b/>
          <w:u w:val="single"/>
          <w:lang w:eastAsia="zh-CN"/>
        </w:rPr>
        <w:t>因为有些人偷着进来，就是自古被定受刑罚的，是不虔诚的，将我们神的恩变作放纵情欲的机会，并且不认独一的主宰</w:t>
      </w:r>
      <w:r w:rsidR="00C513F2">
        <w:rPr>
          <w:rFonts w:hint="eastAsia"/>
          <w:b/>
          <w:u w:val="single"/>
          <w:lang w:eastAsia="zh-CN"/>
        </w:rPr>
        <w:t>——</w:t>
      </w:r>
      <w:r w:rsidRPr="007E3893">
        <w:rPr>
          <w:rFonts w:hint="eastAsia"/>
          <w:b/>
          <w:u w:val="single"/>
          <w:lang w:eastAsia="zh-CN"/>
        </w:rPr>
        <w:t>我们主耶稣基督。</w:t>
      </w:r>
      <w:r>
        <w:rPr>
          <w:rFonts w:hint="eastAsia"/>
          <w:lang w:eastAsia="zh-CN"/>
        </w:rPr>
        <w:t>”</w:t>
      </w:r>
    </w:p>
    <w:p w14:paraId="39688983" w14:textId="1F3130AB" w:rsidR="007E3893" w:rsidRDefault="007E3893" w:rsidP="007E3893">
      <w:pPr>
        <w:pStyle w:val="ListParagraph"/>
        <w:numPr>
          <w:ilvl w:val="0"/>
          <w:numId w:val="40"/>
        </w:numPr>
        <w:rPr>
          <w:lang w:eastAsia="zh-CN"/>
        </w:rPr>
      </w:pPr>
      <w:r>
        <w:rPr>
          <w:rFonts w:hint="eastAsia"/>
          <w:lang w:eastAsia="zh-CN"/>
        </w:rPr>
        <w:t>彼得前书</w:t>
      </w:r>
      <w:r>
        <w:rPr>
          <w:rFonts w:hint="eastAsia"/>
          <w:lang w:eastAsia="zh-CN"/>
        </w:rPr>
        <w:t>2:</w:t>
      </w:r>
      <w:r>
        <w:rPr>
          <w:lang w:eastAsia="zh-CN"/>
        </w:rPr>
        <w:t>8</w:t>
      </w:r>
      <w:r>
        <w:rPr>
          <w:rFonts w:hint="eastAsia"/>
          <w:lang w:eastAsia="zh-CN"/>
        </w:rPr>
        <w:t>，彼得说那些拒绝福音的人“</w:t>
      </w:r>
      <w:r w:rsidRPr="007E3893">
        <w:rPr>
          <w:rFonts w:hint="eastAsia"/>
          <w:b/>
          <w:u w:val="single"/>
          <w:lang w:eastAsia="zh-CN"/>
        </w:rPr>
        <w:t>他们既不顺从，就在道理上绊跌；他们这样绊跌也是预定的。</w:t>
      </w:r>
      <w:r>
        <w:rPr>
          <w:rFonts w:hint="eastAsia"/>
          <w:lang w:eastAsia="zh-CN"/>
        </w:rPr>
        <w:t>”</w:t>
      </w:r>
    </w:p>
    <w:p w14:paraId="3D24D49B" w14:textId="039EC3AA" w:rsidR="007E3893" w:rsidRDefault="007E3893" w:rsidP="005D463E">
      <w:pPr>
        <w:pStyle w:val="ListParagraph"/>
        <w:numPr>
          <w:ilvl w:val="0"/>
          <w:numId w:val="40"/>
        </w:numPr>
        <w:rPr>
          <w:lang w:eastAsia="zh-CN"/>
        </w:rPr>
      </w:pPr>
      <w:r>
        <w:rPr>
          <w:rFonts w:hint="eastAsia"/>
          <w:lang w:eastAsia="zh-CN"/>
        </w:rPr>
        <w:t>箴言</w:t>
      </w:r>
      <w:r>
        <w:rPr>
          <w:rFonts w:hint="eastAsia"/>
          <w:lang w:eastAsia="zh-CN"/>
        </w:rPr>
        <w:t>1</w:t>
      </w:r>
      <w:r>
        <w:rPr>
          <w:lang w:eastAsia="zh-CN"/>
        </w:rPr>
        <w:t>6</w:t>
      </w:r>
      <w:r>
        <w:rPr>
          <w:rFonts w:hint="eastAsia"/>
          <w:lang w:eastAsia="zh-CN"/>
        </w:rPr>
        <w:t>:</w:t>
      </w:r>
      <w:r>
        <w:rPr>
          <w:lang w:eastAsia="zh-CN"/>
        </w:rPr>
        <w:t>4</w:t>
      </w:r>
      <w:r>
        <w:rPr>
          <w:rFonts w:hint="eastAsia"/>
          <w:lang w:eastAsia="zh-CN"/>
        </w:rPr>
        <w:t>说：“</w:t>
      </w:r>
      <w:r w:rsidRPr="007E3893">
        <w:rPr>
          <w:rFonts w:hint="eastAsia"/>
          <w:b/>
          <w:u w:val="single"/>
          <w:lang w:eastAsia="zh-CN"/>
        </w:rPr>
        <w:t>耶和华所造的，各适其用；就是恶人也为祸患的日子所造。</w:t>
      </w:r>
      <w:r>
        <w:rPr>
          <w:rFonts w:hint="eastAsia"/>
          <w:lang w:eastAsia="zh-CN"/>
        </w:rPr>
        <w:t>”</w:t>
      </w:r>
    </w:p>
    <w:p w14:paraId="7CC4FA90" w14:textId="74F9D758" w:rsidR="007E3893" w:rsidRDefault="007E3893" w:rsidP="007E3893">
      <w:pPr>
        <w:rPr>
          <w:lang w:eastAsia="zh-CN"/>
        </w:rPr>
      </w:pPr>
      <w:r>
        <w:rPr>
          <w:rFonts w:hint="eastAsia"/>
          <w:lang w:eastAsia="zh-CN"/>
        </w:rPr>
        <w:t>保罗在罗马书</w:t>
      </w:r>
      <w:r>
        <w:rPr>
          <w:rFonts w:hint="eastAsia"/>
          <w:lang w:eastAsia="zh-CN"/>
        </w:rPr>
        <w:t>9:</w:t>
      </w:r>
      <w:r>
        <w:rPr>
          <w:lang w:eastAsia="zh-CN"/>
        </w:rPr>
        <w:t>18-23</w:t>
      </w:r>
      <w:r>
        <w:rPr>
          <w:rFonts w:hint="eastAsia"/>
          <w:lang w:eastAsia="zh-CN"/>
        </w:rPr>
        <w:t>同样讲到神的遗弃，当时他正在告诉他的听众说，如果神“</w:t>
      </w:r>
      <w:r w:rsidRPr="007E3893">
        <w:rPr>
          <w:rFonts w:hint="eastAsia"/>
          <w:b/>
          <w:u w:val="single"/>
          <w:lang w:eastAsia="zh-CN"/>
        </w:rPr>
        <w:t>从一团泥里拿一块做成贵重的器皿，又拿一块做成卑贱的器皿</w:t>
      </w:r>
      <w:r>
        <w:rPr>
          <w:rFonts w:hint="eastAsia"/>
          <w:lang w:eastAsia="zh-CN"/>
        </w:rPr>
        <w:t>”，这是完全公平合理的，神怎样做的目的是“</w:t>
      </w:r>
      <w:r w:rsidRPr="007E3893">
        <w:rPr>
          <w:rFonts w:hint="eastAsia"/>
          <w:b/>
          <w:u w:val="single"/>
          <w:lang w:eastAsia="zh-CN"/>
        </w:rPr>
        <w:t>显明他的忿怒，彰显他的权能</w:t>
      </w:r>
      <w:r>
        <w:rPr>
          <w:rFonts w:hint="eastAsia"/>
          <w:lang w:eastAsia="zh-CN"/>
        </w:rPr>
        <w:t>”，因为他所造的当中有一些是“</w:t>
      </w:r>
      <w:r w:rsidRPr="007E3893">
        <w:rPr>
          <w:rFonts w:hint="eastAsia"/>
          <w:b/>
          <w:u w:val="single"/>
          <w:lang w:eastAsia="zh-CN"/>
        </w:rPr>
        <w:t>可怒、预备遭毁灭的器皿</w:t>
      </w:r>
      <w:r>
        <w:rPr>
          <w:rFonts w:hint="eastAsia"/>
          <w:lang w:eastAsia="zh-CN"/>
        </w:rPr>
        <w:t>”。</w:t>
      </w:r>
    </w:p>
    <w:p w14:paraId="2912C6C2" w14:textId="080CBCD8" w:rsidR="00A87B9B" w:rsidRDefault="007E3893" w:rsidP="007E3893">
      <w:pPr>
        <w:rPr>
          <w:lang w:eastAsia="zh-CN"/>
        </w:rPr>
      </w:pPr>
      <w:r>
        <w:rPr>
          <w:rFonts w:hint="eastAsia"/>
          <w:lang w:eastAsia="zh-CN"/>
        </w:rPr>
        <w:t>我们还可以对这一话题进行更深入的研究，就是在圣经中查考一切跟预定和拣选有关的经文，细心观察圣经的作者们是如何论述这一话题的。圣经的作者总是为神的预定和拣选而欢喜，因为他们看此是神怜悯、恩典和主权的彰显，没有一个人感到不公平。所以，我们应当多多谈论神拣选的爱，而不是不公平。如果神拣选我们，那么神就是救恩在我们</w:t>
      </w:r>
      <w:r w:rsidR="00C513F2">
        <w:rPr>
          <w:rFonts w:hint="eastAsia"/>
          <w:lang w:eastAsia="zh-CN"/>
        </w:rPr>
        <w:t>身</w:t>
      </w:r>
      <w:r>
        <w:rPr>
          <w:rFonts w:hint="eastAsia"/>
          <w:lang w:eastAsia="zh-CN"/>
        </w:rPr>
        <w:t>上的开启者和完成者。我们知道“</w:t>
      </w:r>
      <w:r w:rsidRPr="007E3893">
        <w:rPr>
          <w:rFonts w:hint="eastAsia"/>
          <w:b/>
          <w:u w:val="single"/>
          <w:lang w:eastAsia="zh-CN"/>
        </w:rPr>
        <w:t>万事都互相效力，叫爱神的人得益处，就是按他旨意被召的人。</w:t>
      </w:r>
      <w:r>
        <w:rPr>
          <w:rFonts w:hint="eastAsia"/>
          <w:lang w:eastAsia="zh-CN"/>
        </w:rPr>
        <w:t>”</w:t>
      </w:r>
      <w:r w:rsidRPr="00A87B9B">
        <w:rPr>
          <w:rFonts w:hint="eastAsia"/>
          <w:lang w:eastAsia="zh-CN"/>
        </w:rPr>
        <w:t xml:space="preserve"> </w:t>
      </w:r>
    </w:p>
    <w:p w14:paraId="32F3385E" w14:textId="300C6156" w:rsidR="007E3893" w:rsidRDefault="00F46C4D" w:rsidP="007E3893">
      <w:pPr>
        <w:rPr>
          <w:lang w:eastAsia="zh-CN"/>
        </w:rPr>
      </w:pPr>
      <w:r>
        <w:rPr>
          <w:rFonts w:hint="eastAsia"/>
          <w:lang w:eastAsia="zh-CN"/>
        </w:rPr>
        <w:t>那么，如果神已经拣选了一些人得救，并且神的拣选不会落空，我们为什么还需要传福音和给别人福音的信息呢？</w:t>
      </w:r>
    </w:p>
    <w:p w14:paraId="65FEFC1A" w14:textId="3F01538C" w:rsidR="00F46C4D" w:rsidRPr="00A87B9B" w:rsidRDefault="00F46C4D" w:rsidP="007E3893">
      <w:pPr>
        <w:rPr>
          <w:lang w:eastAsia="zh-CN"/>
        </w:rPr>
      </w:pPr>
      <w:r>
        <w:rPr>
          <w:rFonts w:hint="eastAsia"/>
          <w:lang w:eastAsia="zh-CN"/>
        </w:rPr>
        <w:t>【传福音是神拯救蒙拣选者的手段。传福音因为神有拣选而变得有意义、有盼望。神命令我们要传福音……】</w:t>
      </w:r>
    </w:p>
    <w:p w14:paraId="5EE9CB96" w14:textId="27B1DC00" w:rsidR="00A87B9B" w:rsidRDefault="00F46C4D" w:rsidP="00F46C4D">
      <w:pPr>
        <w:pStyle w:val="Heading1"/>
        <w:rPr>
          <w:lang w:eastAsia="zh-CN"/>
        </w:rPr>
      </w:pPr>
      <w:r>
        <w:rPr>
          <w:rFonts w:hint="eastAsia"/>
          <w:lang w:eastAsia="zh-CN"/>
        </w:rPr>
        <w:t>附录</w:t>
      </w:r>
      <w:r>
        <w:rPr>
          <w:rFonts w:hint="eastAsia"/>
          <w:lang w:eastAsia="zh-CN"/>
        </w:rPr>
        <w:t>B</w:t>
      </w:r>
      <w:r>
        <w:rPr>
          <w:rFonts w:hint="eastAsia"/>
          <w:lang w:eastAsia="zh-CN"/>
        </w:rPr>
        <w:t>：常见问题</w:t>
      </w:r>
    </w:p>
    <w:p w14:paraId="653DE1D1" w14:textId="6382BEE9" w:rsidR="00F46C4D" w:rsidRDefault="005D463E" w:rsidP="00F46C4D">
      <w:pPr>
        <w:pStyle w:val="Heading2"/>
        <w:rPr>
          <w:lang w:eastAsia="zh-CN"/>
        </w:rPr>
      </w:pPr>
      <w:r>
        <w:rPr>
          <w:rFonts w:hint="eastAsia"/>
          <w:lang w:eastAsia="zh-CN"/>
        </w:rPr>
        <w:t>问题</w:t>
      </w:r>
      <w:r w:rsidR="00F46C4D">
        <w:rPr>
          <w:rFonts w:hint="eastAsia"/>
          <w:lang w:eastAsia="zh-CN"/>
        </w:rPr>
        <w:t>1</w:t>
      </w:r>
      <w:r w:rsidR="00F46C4D">
        <w:rPr>
          <w:rFonts w:hint="eastAsia"/>
          <w:lang w:eastAsia="zh-CN"/>
        </w:rPr>
        <w:t>：拣选</w:t>
      </w:r>
      <w:r>
        <w:rPr>
          <w:rFonts w:hint="eastAsia"/>
          <w:lang w:eastAsia="zh-CN"/>
        </w:rPr>
        <w:t>是不是</w:t>
      </w:r>
      <w:r w:rsidR="00F46C4D">
        <w:rPr>
          <w:rFonts w:hint="eastAsia"/>
          <w:lang w:eastAsia="zh-CN"/>
        </w:rPr>
        <w:t>让我们变得像机器人，没有自己的选择</w:t>
      </w:r>
      <w:r>
        <w:rPr>
          <w:rFonts w:hint="eastAsia"/>
          <w:lang w:eastAsia="zh-CN"/>
        </w:rPr>
        <w:t>？</w:t>
      </w:r>
    </w:p>
    <w:p w14:paraId="501D2F1D" w14:textId="0555E711" w:rsidR="006A28EB" w:rsidRDefault="006A28EB" w:rsidP="006A28EB">
      <w:pPr>
        <w:rPr>
          <w:lang w:eastAsia="zh-CN"/>
        </w:rPr>
      </w:pPr>
      <w:r>
        <w:rPr>
          <w:rFonts w:hint="eastAsia"/>
          <w:lang w:eastAsia="zh-CN"/>
        </w:rPr>
        <w:t>我们的选择都是自愿的，因为我们的选择反映我们的内心要什么、和我们的意志决定。我们为我们的选择要负上真正的责任。一个主管在指导下属员工的时候，不会违背员工自己的自由也不减轻他们作为员工的责任，上帝对我们也是这样，只是以更大、更好的角度来进行。彼得前书</w:t>
      </w:r>
      <w:r>
        <w:rPr>
          <w:rFonts w:hint="eastAsia"/>
          <w:lang w:eastAsia="zh-CN"/>
        </w:rPr>
        <w:t>2:</w:t>
      </w:r>
      <w:r>
        <w:rPr>
          <w:lang w:eastAsia="zh-CN"/>
        </w:rPr>
        <w:t>8</w:t>
      </w:r>
      <w:r>
        <w:rPr>
          <w:rFonts w:hint="eastAsia"/>
          <w:lang w:eastAsia="zh-CN"/>
        </w:rPr>
        <w:t>说对于那些恶人：“</w:t>
      </w:r>
      <w:r w:rsidRPr="006A28EB">
        <w:rPr>
          <w:rFonts w:hint="eastAsia"/>
          <w:b/>
          <w:u w:val="single"/>
          <w:lang w:eastAsia="zh-CN"/>
        </w:rPr>
        <w:t>他们既不顺从，就在道理上绊跌；他们这样绊跌也是预定的。</w:t>
      </w:r>
      <w:r>
        <w:rPr>
          <w:rFonts w:hint="eastAsia"/>
          <w:lang w:eastAsia="zh-CN"/>
        </w:rPr>
        <w:t>”而对于那些信靠的人，我们则可以说：神使他们自愿选择了基督。我们可以考虑圣经中的其他例子，例如法老、约</w:t>
      </w:r>
      <w:proofErr w:type="gramStart"/>
      <w:r>
        <w:rPr>
          <w:rFonts w:hint="eastAsia"/>
          <w:lang w:eastAsia="zh-CN"/>
        </w:rPr>
        <w:t>瑟</w:t>
      </w:r>
      <w:proofErr w:type="gramEnd"/>
      <w:r>
        <w:rPr>
          <w:rFonts w:hint="eastAsia"/>
          <w:lang w:eastAsia="zh-CN"/>
        </w:rPr>
        <w:t>和他的兄长们，等等。</w:t>
      </w:r>
    </w:p>
    <w:p w14:paraId="4B8E23D5" w14:textId="585691B4" w:rsidR="006A28EB" w:rsidRDefault="006A28EB" w:rsidP="006A28EB">
      <w:pPr>
        <w:rPr>
          <w:lang w:eastAsia="zh-CN"/>
        </w:rPr>
      </w:pPr>
      <w:r>
        <w:rPr>
          <w:rFonts w:hint="eastAsia"/>
          <w:lang w:eastAsia="zh-CN"/>
        </w:rPr>
        <w:t>一个人怎样在信心上成长呢？罗马书</w:t>
      </w:r>
      <w:r>
        <w:rPr>
          <w:rFonts w:hint="eastAsia"/>
          <w:lang w:eastAsia="zh-CN"/>
        </w:rPr>
        <w:t>1</w:t>
      </w:r>
      <w:r>
        <w:rPr>
          <w:lang w:eastAsia="zh-CN"/>
        </w:rPr>
        <w:t>0</w:t>
      </w:r>
      <w:r>
        <w:rPr>
          <w:rFonts w:hint="eastAsia"/>
          <w:lang w:eastAsia="zh-CN"/>
        </w:rPr>
        <w:t>:</w:t>
      </w:r>
      <w:r>
        <w:rPr>
          <w:lang w:eastAsia="zh-CN"/>
        </w:rPr>
        <w:t>17</w:t>
      </w:r>
      <w:r>
        <w:rPr>
          <w:rFonts w:hint="eastAsia"/>
          <w:lang w:eastAsia="zh-CN"/>
        </w:rPr>
        <w:t>告诉我们：“</w:t>
      </w:r>
      <w:r w:rsidRPr="006A28EB">
        <w:rPr>
          <w:rFonts w:hint="eastAsia"/>
          <w:b/>
          <w:u w:val="single"/>
          <w:lang w:eastAsia="zh-CN"/>
        </w:rPr>
        <w:t>信道是从听道来的，听道是从基督的话来的。</w:t>
      </w:r>
      <w:r>
        <w:rPr>
          <w:rFonts w:hint="eastAsia"/>
          <w:lang w:eastAsia="zh-CN"/>
        </w:rPr>
        <w:t>”信心是从神的话而来，信心也</w:t>
      </w:r>
      <w:proofErr w:type="gramStart"/>
      <w:r>
        <w:rPr>
          <w:rFonts w:hint="eastAsia"/>
          <w:lang w:eastAsia="zh-CN"/>
        </w:rPr>
        <w:t>因着</w:t>
      </w:r>
      <w:proofErr w:type="gramEnd"/>
      <w:r>
        <w:rPr>
          <w:rFonts w:hint="eastAsia"/>
          <w:lang w:eastAsia="zh-CN"/>
        </w:rPr>
        <w:t>被神的话喂养</w:t>
      </w:r>
      <w:r w:rsidR="004F391B">
        <w:rPr>
          <w:rFonts w:hint="eastAsia"/>
          <w:lang w:eastAsia="zh-CN"/>
        </w:rPr>
        <w:t>而</w:t>
      </w:r>
      <w:r>
        <w:rPr>
          <w:rFonts w:hint="eastAsia"/>
          <w:lang w:eastAsia="zh-CN"/>
        </w:rPr>
        <w:t>进一步成长。</w:t>
      </w:r>
    </w:p>
    <w:p w14:paraId="39727D4F" w14:textId="1A369E0A" w:rsidR="006A28EB" w:rsidRDefault="005D463E" w:rsidP="006A28EB">
      <w:pPr>
        <w:pStyle w:val="Heading2"/>
        <w:rPr>
          <w:lang w:eastAsia="zh-CN"/>
        </w:rPr>
      </w:pPr>
      <w:r>
        <w:rPr>
          <w:rFonts w:hint="eastAsia"/>
          <w:lang w:eastAsia="zh-CN"/>
        </w:rPr>
        <w:lastRenderedPageBreak/>
        <w:t>问题</w:t>
      </w:r>
      <w:r w:rsidR="006A28EB">
        <w:rPr>
          <w:rFonts w:hint="eastAsia"/>
          <w:lang w:eastAsia="zh-CN"/>
        </w:rPr>
        <w:t>2</w:t>
      </w:r>
      <w:r w:rsidR="006A28EB">
        <w:rPr>
          <w:rFonts w:hint="eastAsia"/>
          <w:lang w:eastAsia="zh-CN"/>
        </w:rPr>
        <w:t>：我很同意也给人必须信靠基督才能得着救恩，因为我们是因信称义的。但是，如果我们说救恩也需要一个人的悔改，这好像是</w:t>
      </w:r>
      <w:proofErr w:type="gramStart"/>
      <w:r w:rsidR="006A28EB">
        <w:rPr>
          <w:rFonts w:hint="eastAsia"/>
          <w:lang w:eastAsia="zh-CN"/>
        </w:rPr>
        <w:t>给信心</w:t>
      </w:r>
      <w:proofErr w:type="gramEnd"/>
      <w:r w:rsidR="006A28EB">
        <w:rPr>
          <w:rFonts w:hint="eastAsia"/>
          <w:lang w:eastAsia="zh-CN"/>
        </w:rPr>
        <w:t>加上了行为。约翰福音是新约书信中福音性最强的一卷书，这卷书里只讲到要信，并没有说要悔改，而是单单相信。</w:t>
      </w:r>
    </w:p>
    <w:p w14:paraId="3B59049B" w14:textId="2EA5ABE8" w:rsidR="006A28EB" w:rsidRDefault="005C4A2D" w:rsidP="005C4A2D">
      <w:pPr>
        <w:pStyle w:val="ListParagraph"/>
        <w:numPr>
          <w:ilvl w:val="0"/>
          <w:numId w:val="41"/>
        </w:numPr>
        <w:rPr>
          <w:lang w:eastAsia="zh-CN"/>
        </w:rPr>
      </w:pPr>
      <w:r>
        <w:rPr>
          <w:rFonts w:hint="eastAsia"/>
          <w:lang w:eastAsia="zh-CN"/>
        </w:rPr>
        <w:t>当耶稣差派十二门徒的时候，马可福音</w:t>
      </w:r>
      <w:r>
        <w:rPr>
          <w:rFonts w:hint="eastAsia"/>
          <w:lang w:eastAsia="zh-CN"/>
        </w:rPr>
        <w:t>6:</w:t>
      </w:r>
      <w:r>
        <w:rPr>
          <w:lang w:eastAsia="zh-CN"/>
        </w:rPr>
        <w:t>12</w:t>
      </w:r>
      <w:r>
        <w:rPr>
          <w:rFonts w:hint="eastAsia"/>
          <w:lang w:eastAsia="zh-CN"/>
        </w:rPr>
        <w:t>说“</w:t>
      </w:r>
      <w:r w:rsidRPr="005C4A2D">
        <w:rPr>
          <w:rFonts w:hint="eastAsia"/>
          <w:b/>
          <w:u w:val="single"/>
          <w:lang w:eastAsia="zh-CN"/>
        </w:rPr>
        <w:t>门徒就出去传道，叫人悔改</w:t>
      </w:r>
      <w:r>
        <w:rPr>
          <w:rFonts w:hint="eastAsia"/>
          <w:lang w:eastAsia="zh-CN"/>
        </w:rPr>
        <w:t>”。在路加福音</w:t>
      </w:r>
      <w:r w:rsidR="005D463E">
        <w:rPr>
          <w:rFonts w:hint="eastAsia"/>
          <w:lang w:eastAsia="zh-CN"/>
        </w:rPr>
        <w:t>9:</w:t>
      </w:r>
      <w:r w:rsidR="005D463E">
        <w:rPr>
          <w:lang w:eastAsia="zh-CN"/>
        </w:rPr>
        <w:t>6</w:t>
      </w:r>
      <w:r w:rsidR="005D463E">
        <w:rPr>
          <w:rFonts w:hint="eastAsia"/>
          <w:lang w:eastAsia="zh-CN"/>
        </w:rPr>
        <w:t>讲到他们的事工时却只说他们出去传福音（参考使徒行传</w:t>
      </w:r>
      <w:r w:rsidR="005D463E">
        <w:rPr>
          <w:rFonts w:hint="eastAsia"/>
          <w:lang w:eastAsia="zh-CN"/>
        </w:rPr>
        <w:t>2</w:t>
      </w:r>
      <w:r w:rsidR="005D463E">
        <w:rPr>
          <w:lang w:eastAsia="zh-CN"/>
        </w:rPr>
        <w:t>0</w:t>
      </w:r>
      <w:r w:rsidR="005D463E">
        <w:rPr>
          <w:rFonts w:hint="eastAsia"/>
          <w:lang w:eastAsia="zh-CN"/>
        </w:rPr>
        <w:t>:</w:t>
      </w:r>
      <w:r w:rsidR="005D463E">
        <w:rPr>
          <w:lang w:eastAsia="zh-CN"/>
        </w:rPr>
        <w:t>20-21</w:t>
      </w:r>
      <w:r w:rsidR="005D463E">
        <w:rPr>
          <w:rFonts w:hint="eastAsia"/>
          <w:lang w:eastAsia="zh-CN"/>
        </w:rPr>
        <w:t>）。而在路加福音</w:t>
      </w:r>
      <w:r w:rsidR="005D463E">
        <w:rPr>
          <w:rFonts w:hint="eastAsia"/>
          <w:lang w:eastAsia="zh-CN"/>
        </w:rPr>
        <w:t>3:</w:t>
      </w:r>
      <w:r w:rsidR="005D463E">
        <w:rPr>
          <w:lang w:eastAsia="zh-CN"/>
        </w:rPr>
        <w:t>13</w:t>
      </w:r>
      <w:r w:rsidR="005D463E">
        <w:rPr>
          <w:rFonts w:hint="eastAsia"/>
          <w:lang w:eastAsia="zh-CN"/>
        </w:rPr>
        <w:t>，耶稣说如果我们不悔改则都要灭亡。</w:t>
      </w:r>
    </w:p>
    <w:p w14:paraId="24C0C151" w14:textId="33FF1211" w:rsidR="005D463E" w:rsidRDefault="005D463E" w:rsidP="005D463E">
      <w:pPr>
        <w:pStyle w:val="ListParagraph"/>
        <w:numPr>
          <w:ilvl w:val="0"/>
          <w:numId w:val="41"/>
        </w:numPr>
        <w:rPr>
          <w:lang w:eastAsia="zh-CN"/>
        </w:rPr>
      </w:pPr>
      <w:r>
        <w:rPr>
          <w:rFonts w:hint="eastAsia"/>
          <w:lang w:eastAsia="zh-CN"/>
        </w:rPr>
        <w:t>虽然约翰福音没有“悔改”这个词的出现，但是约翰福音的确呼吁悔改。例如，在约翰福音</w:t>
      </w:r>
      <w:r>
        <w:rPr>
          <w:rFonts w:hint="eastAsia"/>
          <w:lang w:eastAsia="zh-CN"/>
        </w:rPr>
        <w:t>8:</w:t>
      </w:r>
      <w:r>
        <w:rPr>
          <w:lang w:eastAsia="zh-CN"/>
        </w:rPr>
        <w:t>31-41</w:t>
      </w:r>
      <w:r>
        <w:rPr>
          <w:rFonts w:hint="eastAsia"/>
          <w:lang w:eastAsia="zh-CN"/>
        </w:rPr>
        <w:t>，耶稣向“</w:t>
      </w:r>
      <w:r w:rsidRPr="005D463E">
        <w:rPr>
          <w:rFonts w:hint="eastAsia"/>
          <w:b/>
          <w:u w:val="single"/>
          <w:lang w:eastAsia="zh-CN"/>
        </w:rPr>
        <w:t>信他的犹太人</w:t>
      </w:r>
      <w:r>
        <w:rPr>
          <w:rFonts w:hint="eastAsia"/>
          <w:lang w:eastAsia="zh-CN"/>
        </w:rPr>
        <w:t>”讲道，但是在讲道中他比较了那些遵守他的道和不遵守他的道的跟随者之间的区别，也就是悔改和不悔改的区别。在约翰福音</w:t>
      </w:r>
      <w:r>
        <w:rPr>
          <w:rFonts w:hint="eastAsia"/>
          <w:lang w:eastAsia="zh-CN"/>
        </w:rPr>
        <w:t>1</w:t>
      </w:r>
      <w:r>
        <w:rPr>
          <w:lang w:eastAsia="zh-CN"/>
        </w:rPr>
        <w:t>2</w:t>
      </w:r>
      <w:r>
        <w:rPr>
          <w:rFonts w:hint="eastAsia"/>
          <w:lang w:eastAsia="zh-CN"/>
        </w:rPr>
        <w:t>:</w:t>
      </w:r>
      <w:r>
        <w:rPr>
          <w:lang w:eastAsia="zh-CN"/>
        </w:rPr>
        <w:t>24-26</w:t>
      </w:r>
      <w:r>
        <w:rPr>
          <w:rFonts w:hint="eastAsia"/>
          <w:lang w:eastAsia="zh-CN"/>
        </w:rPr>
        <w:t>，耶稣讲到要“</w:t>
      </w:r>
      <w:r w:rsidRPr="005D463E">
        <w:rPr>
          <w:rFonts w:hint="eastAsia"/>
          <w:b/>
          <w:u w:val="single"/>
          <w:lang w:eastAsia="zh-CN"/>
        </w:rPr>
        <w:t>恨恶自己生命</w:t>
      </w:r>
      <w:r>
        <w:rPr>
          <w:rFonts w:hint="eastAsia"/>
          <w:lang w:eastAsia="zh-CN"/>
        </w:rPr>
        <w:t>”，这样我们就可以从神得生命，并且为神而活。</w:t>
      </w:r>
    </w:p>
    <w:p w14:paraId="5B64E3CD" w14:textId="32A69F96" w:rsidR="005D463E" w:rsidRDefault="005D463E" w:rsidP="005D463E">
      <w:pPr>
        <w:pStyle w:val="ListParagraph"/>
        <w:numPr>
          <w:ilvl w:val="0"/>
          <w:numId w:val="41"/>
        </w:numPr>
        <w:rPr>
          <w:lang w:eastAsia="zh-CN"/>
        </w:rPr>
      </w:pPr>
      <w:r>
        <w:rPr>
          <w:rFonts w:hint="eastAsia"/>
          <w:lang w:eastAsia="zh-CN"/>
        </w:rPr>
        <w:t>悔改和信靠，这两者是不同的，但却是同时出现的。我们不可能说信靠基督，却不离开原先的罪。就</w:t>
      </w:r>
      <w:proofErr w:type="gramStart"/>
      <w:r>
        <w:rPr>
          <w:rFonts w:hint="eastAsia"/>
          <w:lang w:eastAsia="zh-CN"/>
        </w:rPr>
        <w:t>像信心</w:t>
      </w:r>
      <w:proofErr w:type="gramEnd"/>
      <w:r>
        <w:rPr>
          <w:rFonts w:hint="eastAsia"/>
          <w:lang w:eastAsia="zh-CN"/>
        </w:rPr>
        <w:t>和盼望一样，信心和盼望是不同的，但是信心却总是带着盼望的。所以，我们不能够只相信、不悔改。</w:t>
      </w:r>
    </w:p>
    <w:p w14:paraId="3D44F9CF" w14:textId="0C2093A4" w:rsidR="005D463E" w:rsidRDefault="005D463E" w:rsidP="005D463E">
      <w:pPr>
        <w:pStyle w:val="ListParagraph"/>
        <w:numPr>
          <w:ilvl w:val="0"/>
          <w:numId w:val="41"/>
        </w:numPr>
        <w:rPr>
          <w:lang w:eastAsia="zh-CN"/>
        </w:rPr>
      </w:pPr>
      <w:r>
        <w:rPr>
          <w:rFonts w:hint="eastAsia"/>
          <w:lang w:eastAsia="zh-CN"/>
        </w:rPr>
        <w:t>基督仅仅是呼吁我们认同他吗？还是呼吁我们做更多的</w:t>
      </w:r>
      <w:r w:rsidR="004F391B">
        <w:rPr>
          <w:rFonts w:hint="eastAsia"/>
          <w:lang w:eastAsia="zh-CN"/>
        </w:rPr>
        <w:t>呢</w:t>
      </w:r>
      <w:bookmarkStart w:id="2" w:name="_GoBack"/>
      <w:bookmarkEnd w:id="2"/>
      <w:r>
        <w:rPr>
          <w:rFonts w:hint="eastAsia"/>
          <w:lang w:eastAsia="zh-CN"/>
        </w:rPr>
        <w:t>？得救的信心并不仅仅是在头脑和知识层面的，得救的信心不是孤独的，信心有行动作为陪伴。</w:t>
      </w:r>
    </w:p>
    <w:p w14:paraId="7BB02090" w14:textId="7243BAC0" w:rsidR="005D463E" w:rsidRDefault="005D463E" w:rsidP="005D463E">
      <w:pPr>
        <w:pStyle w:val="ListParagraph"/>
        <w:numPr>
          <w:ilvl w:val="0"/>
          <w:numId w:val="41"/>
        </w:numPr>
        <w:rPr>
          <w:lang w:eastAsia="zh-CN"/>
        </w:rPr>
      </w:pPr>
      <w:r>
        <w:rPr>
          <w:rFonts w:hint="eastAsia"/>
          <w:lang w:eastAsia="zh-CN"/>
        </w:rPr>
        <w:t>如果我们传一个“不需要悔改的信心”，这其实是在传一个虚假的福音、制造虚假的基督徒——他们只需要理解一些观念并口头表达出认同，却不需要对跟随基督委身。</w:t>
      </w:r>
    </w:p>
    <w:p w14:paraId="3DE59DDC" w14:textId="1DD0FBD2" w:rsidR="005D463E" w:rsidRDefault="005D463E" w:rsidP="005D463E">
      <w:pPr>
        <w:pStyle w:val="Heading2"/>
        <w:rPr>
          <w:lang w:eastAsia="zh-CN"/>
        </w:rPr>
      </w:pPr>
      <w:r>
        <w:rPr>
          <w:rFonts w:hint="eastAsia"/>
          <w:lang w:eastAsia="zh-CN"/>
        </w:rPr>
        <w:t>问题</w:t>
      </w:r>
      <w:r>
        <w:rPr>
          <w:rFonts w:hint="eastAsia"/>
          <w:lang w:eastAsia="zh-CN"/>
        </w:rPr>
        <w:t>3</w:t>
      </w:r>
      <w:r>
        <w:rPr>
          <w:rFonts w:hint="eastAsia"/>
          <w:lang w:eastAsia="zh-CN"/>
        </w:rPr>
        <w:t>：什么是“保罗新观”（</w:t>
      </w:r>
      <w:r>
        <w:rPr>
          <w:rFonts w:hint="eastAsia"/>
          <w:lang w:eastAsia="zh-CN"/>
        </w:rPr>
        <w:t>NPP</w:t>
      </w:r>
      <w:r>
        <w:rPr>
          <w:rFonts w:hint="eastAsia"/>
          <w:lang w:eastAsia="zh-CN"/>
        </w:rPr>
        <w:t>），保罗新</w:t>
      </w:r>
      <w:proofErr w:type="gramStart"/>
      <w:r>
        <w:rPr>
          <w:rFonts w:hint="eastAsia"/>
          <w:lang w:eastAsia="zh-CN"/>
        </w:rPr>
        <w:t>观如何</w:t>
      </w:r>
      <w:proofErr w:type="gramEnd"/>
      <w:r>
        <w:rPr>
          <w:rFonts w:hint="eastAsia"/>
          <w:lang w:eastAsia="zh-CN"/>
        </w:rPr>
        <w:t>看待“称义”？</w:t>
      </w:r>
      <w:r w:rsidR="0040541E">
        <w:rPr>
          <w:rStyle w:val="FootnoteReference"/>
          <w:lang w:eastAsia="zh-CN"/>
        </w:rPr>
        <w:footnoteReference w:id="1"/>
      </w:r>
    </w:p>
    <w:p w14:paraId="5D1D36B2" w14:textId="7E0DEDD9" w:rsidR="004A6986" w:rsidRDefault="005D463E" w:rsidP="004A6986">
      <w:pPr>
        <w:pStyle w:val="ListParagraph"/>
        <w:numPr>
          <w:ilvl w:val="0"/>
          <w:numId w:val="42"/>
        </w:numPr>
        <w:rPr>
          <w:lang w:eastAsia="zh-CN"/>
        </w:rPr>
      </w:pPr>
      <w:r>
        <w:rPr>
          <w:rFonts w:hint="eastAsia"/>
          <w:lang w:eastAsia="zh-CN"/>
        </w:rPr>
        <w:t>保罗新观认为，保罗</w:t>
      </w:r>
      <w:r w:rsidR="004A6986">
        <w:rPr>
          <w:rFonts w:hint="eastAsia"/>
          <w:lang w:eastAsia="zh-CN"/>
        </w:rPr>
        <w:t>在</w:t>
      </w:r>
      <w:proofErr w:type="gramStart"/>
      <w:r w:rsidR="004A6986">
        <w:rPr>
          <w:rFonts w:hint="eastAsia"/>
          <w:lang w:eastAsia="zh-CN"/>
        </w:rPr>
        <w:t>讲述称义问题</w:t>
      </w:r>
      <w:proofErr w:type="gramEnd"/>
      <w:r w:rsidR="004A6986">
        <w:rPr>
          <w:rFonts w:hint="eastAsia"/>
          <w:lang w:eastAsia="zh-CN"/>
        </w:rPr>
        <w:t>的时候，并不是在犹太律法主义和信靠基督之间做评断。他们认为，保</w:t>
      </w:r>
      <w:proofErr w:type="gramStart"/>
      <w:r w:rsidR="004A6986">
        <w:rPr>
          <w:rFonts w:hint="eastAsia"/>
          <w:lang w:eastAsia="zh-CN"/>
        </w:rPr>
        <w:t>罗批评</w:t>
      </w:r>
      <w:proofErr w:type="gramEnd"/>
      <w:r w:rsidR="004A6986">
        <w:rPr>
          <w:rFonts w:hint="eastAsia"/>
          <w:lang w:eastAsia="zh-CN"/>
        </w:rPr>
        <w:t>的是犹太教中的种族优越主义者们反对把外邦基督徒看作是圣约中的百姓这一问题。更进一步地来说，保罗新观的支持者认为犹太教的主要问题不是律法主义，而是不接纳外邦人，而基督教信仰却接纳外邦人。所以，保罗并不是在讲得救的问题，犹太教的错误也不是靠着律法称义，而是圣约群体不愿意接纳外邦人的加入和成为成员。因为犹太人认为他们是靠着肉身和种族成为</w:t>
      </w:r>
      <w:proofErr w:type="gramStart"/>
      <w:r w:rsidR="004A6986">
        <w:rPr>
          <w:rFonts w:hint="eastAsia"/>
          <w:lang w:eastAsia="zh-CN"/>
        </w:rPr>
        <w:t>神唯一</w:t>
      </w:r>
      <w:proofErr w:type="gramEnd"/>
      <w:r w:rsidR="004A6986">
        <w:rPr>
          <w:rFonts w:hint="eastAsia"/>
          <w:lang w:eastAsia="zh-CN"/>
        </w:rPr>
        <w:t>的圣约子民，所以他们拒绝相信耶稣是那个为犹太人和外邦人成就旧约应许的弥赛亚。</w:t>
      </w:r>
    </w:p>
    <w:p w14:paraId="776A883A" w14:textId="55FA7E0A" w:rsidR="004A6986" w:rsidRDefault="004A6986" w:rsidP="004A6986">
      <w:pPr>
        <w:pStyle w:val="ListParagraph"/>
        <w:numPr>
          <w:ilvl w:val="0"/>
          <w:numId w:val="42"/>
        </w:numPr>
        <w:rPr>
          <w:lang w:eastAsia="zh-CN"/>
        </w:rPr>
      </w:pPr>
      <w:r>
        <w:rPr>
          <w:rFonts w:hint="eastAsia"/>
          <w:lang w:eastAsia="zh-CN"/>
        </w:rPr>
        <w:t>保罗新观（</w:t>
      </w:r>
      <w:r>
        <w:rPr>
          <w:rFonts w:hint="eastAsia"/>
          <w:lang w:eastAsia="zh-CN"/>
        </w:rPr>
        <w:t>NPP</w:t>
      </w:r>
      <w:r>
        <w:rPr>
          <w:rFonts w:hint="eastAsia"/>
          <w:lang w:eastAsia="zh-CN"/>
        </w:rPr>
        <w:t>）这个名词来自神学家邓雅各（</w:t>
      </w:r>
      <w:r w:rsidRPr="00A87B9B">
        <w:rPr>
          <w:lang w:eastAsia="zh-CN"/>
        </w:rPr>
        <w:t>James Dunn</w:t>
      </w:r>
      <w:r>
        <w:rPr>
          <w:rFonts w:hint="eastAsia"/>
          <w:lang w:eastAsia="zh-CN"/>
        </w:rPr>
        <w:t>），当他在归纳和总结桑德斯（</w:t>
      </w:r>
      <w:r w:rsidRPr="00A87B9B">
        <w:rPr>
          <w:lang w:eastAsia="zh-CN"/>
        </w:rPr>
        <w:t>E.P. Sanders</w:t>
      </w:r>
      <w:r>
        <w:rPr>
          <w:rFonts w:hint="eastAsia"/>
          <w:lang w:eastAsia="zh-CN"/>
        </w:rPr>
        <w:t>）和赖特（</w:t>
      </w:r>
      <w:r w:rsidRPr="00A87B9B">
        <w:rPr>
          <w:lang w:eastAsia="zh-CN"/>
        </w:rPr>
        <w:t>N.T. Wright</w:t>
      </w:r>
      <w:r>
        <w:rPr>
          <w:rFonts w:hint="eastAsia"/>
          <w:lang w:eastAsia="zh-CN"/>
        </w:rPr>
        <w:t>）时，他提出了这个名词，并认为这是研究保罗神学的正确进路。</w:t>
      </w:r>
    </w:p>
    <w:p w14:paraId="05C224CC" w14:textId="5341F537" w:rsidR="004A6986" w:rsidRDefault="004A6986" w:rsidP="004A6986">
      <w:pPr>
        <w:pStyle w:val="ListParagraph"/>
        <w:numPr>
          <w:ilvl w:val="0"/>
          <w:numId w:val="42"/>
        </w:numPr>
        <w:rPr>
          <w:lang w:eastAsia="zh-CN"/>
        </w:rPr>
      </w:pPr>
      <w:r>
        <w:rPr>
          <w:rFonts w:hint="eastAsia"/>
          <w:lang w:eastAsia="zh-CN"/>
        </w:rPr>
        <w:t>保罗新观（下面简称</w:t>
      </w:r>
      <w:r>
        <w:rPr>
          <w:rFonts w:hint="eastAsia"/>
          <w:lang w:eastAsia="zh-CN"/>
        </w:rPr>
        <w:t>NPP</w:t>
      </w:r>
      <w:r>
        <w:rPr>
          <w:rFonts w:hint="eastAsia"/>
          <w:lang w:eastAsia="zh-CN"/>
        </w:rPr>
        <w:t>）的主张者们认为，保罗时代的犹太人并不是不知道恩典，也不是不知道遵行律法是对恩典的回应。犹太人知道自己是上帝圣约和恩典的受益者</w:t>
      </w:r>
      <w:r w:rsidR="0094240C">
        <w:rPr>
          <w:rFonts w:hint="eastAsia"/>
          <w:lang w:eastAsia="zh-CN"/>
        </w:rPr>
        <w:t>。但是耶稣持续不断地批评犹太教领袖说他们其实并不认识神，他们也不认识神的恩典，反而指着自己的道德自夸。这一点，今日基督教世界的很多基督徒也和耶稣所批评的</w:t>
      </w:r>
      <w:proofErr w:type="gramStart"/>
      <w:r w:rsidR="0094240C">
        <w:rPr>
          <w:rFonts w:hint="eastAsia"/>
          <w:lang w:eastAsia="zh-CN"/>
        </w:rPr>
        <w:t>法利赛人</w:t>
      </w:r>
      <w:proofErr w:type="gramEnd"/>
      <w:r w:rsidR="0094240C">
        <w:rPr>
          <w:rFonts w:hint="eastAsia"/>
          <w:lang w:eastAsia="zh-CN"/>
        </w:rPr>
        <w:t>一样，这是一个普遍性的问题。他们（犹太领袖）心中充满自以为是的满足，就先耶稣所做的</w:t>
      </w:r>
      <w:proofErr w:type="gramStart"/>
      <w:r w:rsidR="0094240C">
        <w:rPr>
          <w:rFonts w:hint="eastAsia"/>
          <w:lang w:eastAsia="zh-CN"/>
        </w:rPr>
        <w:t>法利赛人</w:t>
      </w:r>
      <w:proofErr w:type="gramEnd"/>
      <w:r w:rsidR="0094240C">
        <w:rPr>
          <w:rFonts w:hint="eastAsia"/>
          <w:lang w:eastAsia="zh-CN"/>
        </w:rPr>
        <w:t>与税吏的比方。</w:t>
      </w:r>
    </w:p>
    <w:p w14:paraId="0323A525" w14:textId="50C6F842" w:rsidR="00A87B9B" w:rsidRDefault="0094240C" w:rsidP="0094240C">
      <w:pPr>
        <w:pStyle w:val="ListParagraph"/>
        <w:numPr>
          <w:ilvl w:val="0"/>
          <w:numId w:val="38"/>
        </w:numPr>
        <w:rPr>
          <w:lang w:eastAsia="zh-CN"/>
        </w:rPr>
      </w:pPr>
      <w:r>
        <w:rPr>
          <w:rFonts w:hint="eastAsia"/>
          <w:lang w:eastAsia="zh-CN"/>
        </w:rPr>
        <w:t>NPP</w:t>
      </w:r>
      <w:r>
        <w:rPr>
          <w:rFonts w:hint="eastAsia"/>
          <w:lang w:eastAsia="zh-CN"/>
        </w:rPr>
        <w:t>认为，称义并不是说基督的顺服和纯全被归算到罪人身上</w:t>
      </w:r>
      <w:proofErr w:type="gramStart"/>
      <w:r>
        <w:rPr>
          <w:rFonts w:hint="eastAsia"/>
          <w:lang w:eastAsia="zh-CN"/>
        </w:rPr>
        <w:t>并且神称他们</w:t>
      </w:r>
      <w:proofErr w:type="gramEnd"/>
      <w:r>
        <w:rPr>
          <w:rFonts w:hint="eastAsia"/>
          <w:lang w:eastAsia="zh-CN"/>
        </w:rPr>
        <w:t>为义（这是我们的理解）。</w:t>
      </w:r>
      <w:r>
        <w:rPr>
          <w:rFonts w:hint="eastAsia"/>
          <w:lang w:eastAsia="zh-CN"/>
        </w:rPr>
        <w:t>NPP</w:t>
      </w:r>
      <w:r>
        <w:rPr>
          <w:rFonts w:hint="eastAsia"/>
          <w:lang w:eastAsia="zh-CN"/>
        </w:rPr>
        <w:t>认为，加拉</w:t>
      </w:r>
      <w:proofErr w:type="gramStart"/>
      <w:r>
        <w:rPr>
          <w:rFonts w:hint="eastAsia"/>
          <w:lang w:eastAsia="zh-CN"/>
        </w:rPr>
        <w:t>太</w:t>
      </w:r>
      <w:proofErr w:type="gramEnd"/>
      <w:r>
        <w:rPr>
          <w:rFonts w:hint="eastAsia"/>
          <w:lang w:eastAsia="zh-CN"/>
        </w:rPr>
        <w:t>书所说的不因律法称义是指不被割礼、守安息日或其他礼仪律而被看作是基督徒。如果保罗的意思是这样的，那么称义是源于一个人的信心，“称义”这个词的含义比我们所说的（被上帝算为无罪）小多了。</w:t>
      </w:r>
      <w:r>
        <w:rPr>
          <w:rFonts w:hint="eastAsia"/>
          <w:lang w:eastAsia="zh-CN"/>
        </w:rPr>
        <w:t>NPP</w:t>
      </w:r>
      <w:r>
        <w:rPr>
          <w:rFonts w:hint="eastAsia"/>
          <w:lang w:eastAsia="zh-CN"/>
        </w:rPr>
        <w:t>认为，没有人可以接受基督的义，因为基督的义是不可传递的。他们怎么解释罗马书</w:t>
      </w:r>
      <w:r>
        <w:rPr>
          <w:rFonts w:hint="eastAsia"/>
          <w:lang w:eastAsia="zh-CN"/>
        </w:rPr>
        <w:t>3:</w:t>
      </w:r>
      <w:r>
        <w:rPr>
          <w:lang w:eastAsia="zh-CN"/>
        </w:rPr>
        <w:t>20</w:t>
      </w:r>
      <w:r>
        <w:rPr>
          <w:rFonts w:hint="eastAsia"/>
          <w:lang w:eastAsia="zh-CN"/>
        </w:rPr>
        <w:t>所说的“</w:t>
      </w:r>
      <w:r w:rsidRPr="0094240C">
        <w:rPr>
          <w:rFonts w:hint="eastAsia"/>
          <w:b/>
          <w:u w:val="single"/>
          <w:lang w:eastAsia="zh-CN"/>
        </w:rPr>
        <w:t>所以凡有血气的，没有一个因行律法能在神面前称义，因为律法本是叫人知罪</w:t>
      </w:r>
      <w:r>
        <w:rPr>
          <w:rFonts w:hint="eastAsia"/>
          <w:lang w:eastAsia="zh-CN"/>
        </w:rPr>
        <w:t>”呢？</w:t>
      </w:r>
      <w:r>
        <w:rPr>
          <w:rFonts w:hint="eastAsia"/>
          <w:lang w:eastAsia="zh-CN"/>
        </w:rPr>
        <w:t>NPP</w:t>
      </w:r>
      <w:r>
        <w:rPr>
          <w:rFonts w:hint="eastAsia"/>
          <w:lang w:eastAsia="zh-CN"/>
        </w:rPr>
        <w:t>会说，我们不能把问题看作仅仅是“行”，而是“行律法”，而“律法”指</w:t>
      </w:r>
      <w:proofErr w:type="gramStart"/>
      <w:r>
        <w:rPr>
          <w:rFonts w:hint="eastAsia"/>
          <w:lang w:eastAsia="zh-CN"/>
        </w:rPr>
        <w:t>的是妥拉</w:t>
      </w:r>
      <w:proofErr w:type="gramEnd"/>
      <w:r>
        <w:rPr>
          <w:rFonts w:hint="eastAsia"/>
          <w:lang w:eastAsia="zh-CN"/>
        </w:rPr>
        <w:t>，也就是区分犹太人和非犹太人的律法。根据这样的解释，保罗是在批判犹太人靠着遵行妥拉在实行种族隔离。但这样的解释是牵强的，因为保罗在这里的重点是靠着“行律法”而获得神面前无罪的地位，但</w:t>
      </w:r>
      <w:r>
        <w:rPr>
          <w:rFonts w:hint="eastAsia"/>
          <w:lang w:eastAsia="zh-CN"/>
        </w:rPr>
        <w:t>NPP</w:t>
      </w:r>
      <w:r>
        <w:rPr>
          <w:rFonts w:hint="eastAsia"/>
          <w:lang w:eastAsia="zh-CN"/>
        </w:rPr>
        <w:t>则认为</w:t>
      </w:r>
      <w:r w:rsidR="00B40046">
        <w:rPr>
          <w:rFonts w:hint="eastAsia"/>
          <w:lang w:eastAsia="zh-CN"/>
        </w:rPr>
        <w:t>“称义”是关乎我们和其他信徒之间的关系，而不是关乎我们与上帝之间的关系的。所以，按照</w:t>
      </w:r>
      <w:r w:rsidR="00B40046">
        <w:rPr>
          <w:rFonts w:hint="eastAsia"/>
          <w:lang w:eastAsia="zh-CN"/>
        </w:rPr>
        <w:t>NPP</w:t>
      </w:r>
      <w:r w:rsidR="00B40046">
        <w:rPr>
          <w:rFonts w:hint="eastAsia"/>
          <w:lang w:eastAsia="zh-CN"/>
        </w:rPr>
        <w:t>的观点，什么是称义呢？称义就是</w:t>
      </w:r>
      <w:r w:rsidR="00B40046">
        <w:rPr>
          <w:rFonts w:hint="eastAsia"/>
          <w:lang w:eastAsia="zh-CN"/>
        </w:rPr>
        <w:lastRenderedPageBreak/>
        <w:t>我们信靠同一位基督的，不再区分种族的差异、彼此平等相待。</w:t>
      </w:r>
      <w:r w:rsidR="00B40046">
        <w:rPr>
          <w:rFonts w:hint="eastAsia"/>
          <w:lang w:eastAsia="zh-CN"/>
        </w:rPr>
        <w:t>NPP</w:t>
      </w:r>
      <w:r w:rsidR="00B40046">
        <w:rPr>
          <w:rFonts w:hint="eastAsia"/>
          <w:lang w:eastAsia="zh-CN"/>
        </w:rPr>
        <w:t>当然比说的要更加复杂，他们说我们是一开始靠着恩典得救，然后靠着顺服而持续我们在圣约中的关系。最后的称义在部分程度上是基于我们的持续顺服。换句话说，我们靠着恩典进入天堂，靠着顺服才能留在天堂里。</w:t>
      </w:r>
    </w:p>
    <w:p w14:paraId="7C2EEF10" w14:textId="36964530" w:rsidR="00B40046" w:rsidRDefault="00B40046" w:rsidP="0094240C">
      <w:pPr>
        <w:pStyle w:val="ListParagraph"/>
        <w:numPr>
          <w:ilvl w:val="0"/>
          <w:numId w:val="38"/>
        </w:numPr>
        <w:rPr>
          <w:lang w:eastAsia="zh-CN"/>
        </w:rPr>
      </w:pPr>
      <w:r>
        <w:rPr>
          <w:rFonts w:hint="eastAsia"/>
          <w:lang w:eastAsia="zh-CN"/>
        </w:rPr>
        <w:t>NPP</w:t>
      </w:r>
      <w:r>
        <w:rPr>
          <w:rFonts w:hint="eastAsia"/>
          <w:lang w:eastAsia="zh-CN"/>
        </w:rPr>
        <w:t>认为说，我们若不了解新约的历史背景，就不能明白新约圣经。所以，路德等改教家们都是错误地理解了新约，没有读出保罗等作者原本要表达的意思。</w:t>
      </w:r>
    </w:p>
    <w:p w14:paraId="3DE91D67" w14:textId="4EFDA4EF" w:rsidR="00B40046" w:rsidRDefault="00B40046" w:rsidP="0094240C">
      <w:pPr>
        <w:pStyle w:val="ListParagraph"/>
        <w:numPr>
          <w:ilvl w:val="0"/>
          <w:numId w:val="38"/>
        </w:numPr>
        <w:rPr>
          <w:lang w:eastAsia="zh-CN"/>
        </w:rPr>
      </w:pPr>
      <w:r>
        <w:rPr>
          <w:rFonts w:hint="eastAsia"/>
          <w:lang w:eastAsia="zh-CN"/>
        </w:rPr>
        <w:t>根据</w:t>
      </w:r>
      <w:r>
        <w:rPr>
          <w:rFonts w:hint="eastAsia"/>
          <w:lang w:eastAsia="zh-CN"/>
        </w:rPr>
        <w:t>NPP</w:t>
      </w:r>
      <w:r>
        <w:rPr>
          <w:rFonts w:hint="eastAsia"/>
          <w:lang w:eastAsia="zh-CN"/>
        </w:rPr>
        <w:t>，福音的本质</w:t>
      </w:r>
      <w:proofErr w:type="gramStart"/>
      <w:r>
        <w:rPr>
          <w:rFonts w:hint="eastAsia"/>
          <w:lang w:eastAsia="zh-CN"/>
        </w:rPr>
        <w:t>不是呼召罪人</w:t>
      </w:r>
      <w:proofErr w:type="gramEnd"/>
      <w:r>
        <w:rPr>
          <w:rFonts w:hint="eastAsia"/>
          <w:lang w:eastAsia="zh-CN"/>
        </w:rPr>
        <w:t>靠着信靠基督而得救，福音的本质是透过对基督的信心而把神的应许带给万国的人。</w:t>
      </w:r>
    </w:p>
    <w:p w14:paraId="73AD42A2" w14:textId="0607B376" w:rsidR="00B40046" w:rsidRDefault="00B40046" w:rsidP="0094240C">
      <w:pPr>
        <w:pStyle w:val="ListParagraph"/>
        <w:numPr>
          <w:ilvl w:val="0"/>
          <w:numId w:val="38"/>
        </w:numPr>
        <w:rPr>
          <w:lang w:eastAsia="zh-CN"/>
        </w:rPr>
      </w:pPr>
      <w:r>
        <w:rPr>
          <w:rFonts w:hint="eastAsia"/>
          <w:lang w:eastAsia="zh-CN"/>
        </w:rPr>
        <w:t>NPP</w:t>
      </w:r>
      <w:r>
        <w:rPr>
          <w:rFonts w:hint="eastAsia"/>
          <w:lang w:eastAsia="zh-CN"/>
        </w:rPr>
        <w:t>致力于改变保罗所强调的重点（也是在改变圣经所要强调的重点）。但是我们在圣经中更清楚地看到的是，保罗在反对的是靠行为称义，而不是</w:t>
      </w:r>
      <w:proofErr w:type="gramStart"/>
      <w:r>
        <w:rPr>
          <w:rFonts w:hint="eastAsia"/>
          <w:lang w:eastAsia="zh-CN"/>
        </w:rPr>
        <w:t>排挤非</w:t>
      </w:r>
      <w:proofErr w:type="gramEnd"/>
      <w:r>
        <w:rPr>
          <w:rFonts w:hint="eastAsia"/>
          <w:lang w:eastAsia="zh-CN"/>
        </w:rPr>
        <w:t>犹太人。在加拉</w:t>
      </w:r>
      <w:proofErr w:type="gramStart"/>
      <w:r>
        <w:rPr>
          <w:rFonts w:hint="eastAsia"/>
          <w:lang w:eastAsia="zh-CN"/>
        </w:rPr>
        <w:t>太</w:t>
      </w:r>
      <w:proofErr w:type="gramEnd"/>
      <w:r>
        <w:rPr>
          <w:rFonts w:hint="eastAsia"/>
          <w:lang w:eastAsia="zh-CN"/>
        </w:rPr>
        <w:t>书</w:t>
      </w:r>
      <w:r>
        <w:rPr>
          <w:rFonts w:hint="eastAsia"/>
          <w:lang w:eastAsia="zh-CN"/>
        </w:rPr>
        <w:t>3:</w:t>
      </w:r>
      <w:r>
        <w:rPr>
          <w:lang w:eastAsia="zh-CN"/>
        </w:rPr>
        <w:t>3</w:t>
      </w:r>
      <w:r>
        <w:rPr>
          <w:rFonts w:hint="eastAsia"/>
          <w:lang w:eastAsia="zh-CN"/>
        </w:rPr>
        <w:t>，保罗很清楚地说他在批评那些“靠肉身成全”的人，也就是靠着自己的努力想要赚取称</w:t>
      </w:r>
      <w:proofErr w:type="gramStart"/>
      <w:r>
        <w:rPr>
          <w:rFonts w:hint="eastAsia"/>
          <w:lang w:eastAsia="zh-CN"/>
        </w:rPr>
        <w:t>义地位</w:t>
      </w:r>
      <w:proofErr w:type="gramEnd"/>
      <w:r>
        <w:rPr>
          <w:rFonts w:hint="eastAsia"/>
          <w:lang w:eastAsia="zh-CN"/>
        </w:rPr>
        <w:t>的人。在罗马书</w:t>
      </w:r>
      <w:r>
        <w:rPr>
          <w:rFonts w:hint="eastAsia"/>
          <w:lang w:eastAsia="zh-CN"/>
        </w:rPr>
        <w:t>5:</w:t>
      </w:r>
      <w:r>
        <w:rPr>
          <w:lang w:eastAsia="zh-CN"/>
        </w:rPr>
        <w:t>12-21</w:t>
      </w:r>
      <w:r>
        <w:rPr>
          <w:rFonts w:hint="eastAsia"/>
          <w:lang w:eastAsia="zh-CN"/>
        </w:rPr>
        <w:t>，保罗很强清楚地说称义是指着罪的问题而言的（</w:t>
      </w:r>
      <w:r>
        <w:rPr>
          <w:rFonts w:hint="eastAsia"/>
          <w:lang w:eastAsia="zh-CN"/>
        </w:rPr>
        <w:t>1</w:t>
      </w:r>
      <w:r>
        <w:rPr>
          <w:lang w:eastAsia="zh-CN"/>
        </w:rPr>
        <w:t>6</w:t>
      </w:r>
      <w:r>
        <w:rPr>
          <w:rFonts w:hint="eastAsia"/>
          <w:lang w:eastAsia="zh-CN"/>
        </w:rPr>
        <w:t>、</w:t>
      </w:r>
      <w:r>
        <w:rPr>
          <w:rFonts w:hint="eastAsia"/>
          <w:lang w:eastAsia="zh-CN"/>
        </w:rPr>
        <w:t>1</w:t>
      </w:r>
      <w:r>
        <w:rPr>
          <w:lang w:eastAsia="zh-CN"/>
        </w:rPr>
        <w:t>8</w:t>
      </w:r>
      <w:r>
        <w:rPr>
          <w:rFonts w:hint="eastAsia"/>
          <w:lang w:eastAsia="zh-CN"/>
        </w:rPr>
        <w:t>节），并且基督的义</w:t>
      </w:r>
      <w:proofErr w:type="gramStart"/>
      <w:r>
        <w:rPr>
          <w:rFonts w:hint="eastAsia"/>
          <w:lang w:eastAsia="zh-CN"/>
        </w:rPr>
        <w:t>被归算在</w:t>
      </w:r>
      <w:proofErr w:type="gramEnd"/>
      <w:r>
        <w:rPr>
          <w:rFonts w:hint="eastAsia"/>
          <w:lang w:eastAsia="zh-CN"/>
        </w:rPr>
        <w:t>罪人身上是我们在神面前得以称义的必须。</w:t>
      </w:r>
    </w:p>
    <w:p w14:paraId="707C6A50" w14:textId="7B69344E" w:rsidR="00B40046" w:rsidRDefault="00B40046" w:rsidP="00B40046">
      <w:pPr>
        <w:pStyle w:val="Heading2"/>
        <w:rPr>
          <w:lang w:eastAsia="zh-CN"/>
        </w:rPr>
      </w:pPr>
      <w:r>
        <w:rPr>
          <w:rFonts w:hint="eastAsia"/>
          <w:lang w:eastAsia="zh-CN"/>
        </w:rPr>
        <w:t>问题四：称义的教义该怎么应用在我们身上呢？</w:t>
      </w:r>
    </w:p>
    <w:p w14:paraId="0E087D8A" w14:textId="6D72BADC" w:rsidR="00B40046" w:rsidRDefault="00B40046" w:rsidP="00B40046">
      <w:pPr>
        <w:rPr>
          <w:lang w:eastAsia="zh-CN"/>
        </w:rPr>
      </w:pPr>
      <w:r>
        <w:rPr>
          <w:rFonts w:hint="eastAsia"/>
          <w:lang w:eastAsia="zh-CN"/>
        </w:rPr>
        <w:t>称义意味着（</w:t>
      </w:r>
      <w:r>
        <w:rPr>
          <w:rFonts w:hint="eastAsia"/>
          <w:lang w:eastAsia="zh-CN"/>
        </w:rPr>
        <w:t>1</w:t>
      </w:r>
      <w:r>
        <w:rPr>
          <w:rFonts w:hint="eastAsia"/>
          <w:lang w:eastAsia="zh-CN"/>
        </w:rPr>
        <w:t>）我们不再需要徒劳无功地靠着自己的好行为想要换取神的喜悦；（</w:t>
      </w:r>
      <w:r>
        <w:rPr>
          <w:rFonts w:hint="eastAsia"/>
          <w:lang w:eastAsia="zh-CN"/>
        </w:rPr>
        <w:t>2</w:t>
      </w:r>
      <w:r>
        <w:rPr>
          <w:rFonts w:hint="eastAsia"/>
          <w:lang w:eastAsia="zh-CN"/>
        </w:rPr>
        <w:t>）我们</w:t>
      </w:r>
      <w:r w:rsidR="00ED2C82">
        <w:rPr>
          <w:rFonts w:hint="eastAsia"/>
          <w:lang w:eastAsia="zh-CN"/>
        </w:rPr>
        <w:t>可以用神的眼光去看待别人，爱她们并且饶恕他们；（</w:t>
      </w:r>
      <w:r w:rsidR="00ED2C82">
        <w:rPr>
          <w:rFonts w:hint="eastAsia"/>
          <w:lang w:eastAsia="zh-CN"/>
        </w:rPr>
        <w:t>3</w:t>
      </w:r>
      <w:r w:rsidR="00ED2C82">
        <w:rPr>
          <w:rFonts w:hint="eastAsia"/>
          <w:lang w:eastAsia="zh-CN"/>
        </w:rPr>
        <w:t>）福音应当被广传，因为每个人都是亚当和夏娃的后裔，每个人都是罪人；（</w:t>
      </w:r>
      <w:r w:rsidR="00ED2C82">
        <w:rPr>
          <w:rFonts w:hint="eastAsia"/>
          <w:lang w:eastAsia="zh-CN"/>
        </w:rPr>
        <w:t>4</w:t>
      </w:r>
      <w:r w:rsidR="00ED2C82">
        <w:rPr>
          <w:rFonts w:hint="eastAsia"/>
          <w:lang w:eastAsia="zh-CN"/>
        </w:rPr>
        <w:t>）信靠基督</w:t>
      </w:r>
      <w:proofErr w:type="gramStart"/>
      <w:r w:rsidR="00ED2C82">
        <w:rPr>
          <w:rFonts w:hint="eastAsia"/>
          <w:lang w:eastAsia="zh-CN"/>
        </w:rPr>
        <w:t>的义让我们</w:t>
      </w:r>
      <w:proofErr w:type="gramEnd"/>
      <w:r w:rsidR="00ED2C82">
        <w:rPr>
          <w:rFonts w:hint="eastAsia"/>
          <w:lang w:eastAsia="zh-CN"/>
        </w:rPr>
        <w:t>免予为自己的罪会不会不得神的饶恕而担惊受怕；（</w:t>
      </w:r>
      <w:r w:rsidR="00ED2C82">
        <w:rPr>
          <w:rFonts w:hint="eastAsia"/>
          <w:lang w:eastAsia="zh-CN"/>
        </w:rPr>
        <w:t>5</w:t>
      </w:r>
      <w:r w:rsidR="00ED2C82">
        <w:rPr>
          <w:rFonts w:hint="eastAsia"/>
          <w:lang w:eastAsia="zh-CN"/>
        </w:rPr>
        <w:t>）基督必须在我们的生活中被高举和得尊容，因为是我们的义。</w:t>
      </w:r>
    </w:p>
    <w:p w14:paraId="65777D62" w14:textId="3412155C" w:rsidR="00ED2C82" w:rsidRDefault="00ED2C82" w:rsidP="00B40046">
      <w:pPr>
        <w:rPr>
          <w:lang w:eastAsia="zh-CN"/>
        </w:rPr>
      </w:pPr>
    </w:p>
    <w:p w14:paraId="34CA2E75" w14:textId="2A4702DC" w:rsidR="00ED2C82" w:rsidRDefault="00ED2C82" w:rsidP="00ED2C82">
      <w:pPr>
        <w:pStyle w:val="Heading2"/>
        <w:rPr>
          <w:lang w:eastAsia="zh-CN"/>
        </w:rPr>
      </w:pPr>
      <w:r>
        <w:rPr>
          <w:rFonts w:hint="eastAsia"/>
          <w:lang w:eastAsia="zh-CN"/>
        </w:rPr>
        <w:t>问题五：圣经说亚伯拉罕信神，这就算为他的义。这是不是说，神是把我们的信心算为我们的义？</w:t>
      </w:r>
    </w:p>
    <w:p w14:paraId="01458732" w14:textId="520C768B" w:rsidR="00ED2C82" w:rsidRPr="00ED2C82" w:rsidRDefault="00ED2C82" w:rsidP="00ED2C82">
      <w:pPr>
        <w:rPr>
          <w:lang w:eastAsia="zh-CN"/>
        </w:rPr>
      </w:pPr>
      <w:r>
        <w:rPr>
          <w:rFonts w:hint="eastAsia"/>
          <w:lang w:eastAsia="zh-CN"/>
        </w:rPr>
        <w:t>不是。亚伯拉罕所接受的是基督的义（外在的义），被基督的顺服和顺服以至于死所保证的。我们是如何得到这样的义的呢？是借着我们对基督的信靠，而不是基于我们的好行为。哥林多后书</w:t>
      </w:r>
      <w:r>
        <w:rPr>
          <w:rFonts w:hint="eastAsia"/>
          <w:lang w:eastAsia="zh-CN"/>
        </w:rPr>
        <w:t>5:</w:t>
      </w:r>
      <w:r>
        <w:rPr>
          <w:lang w:eastAsia="zh-CN"/>
        </w:rPr>
        <w:t>21</w:t>
      </w:r>
      <w:r>
        <w:rPr>
          <w:rFonts w:hint="eastAsia"/>
          <w:lang w:eastAsia="zh-CN"/>
        </w:rPr>
        <w:t>说：“</w:t>
      </w:r>
      <w:r w:rsidRPr="00ED2C82">
        <w:rPr>
          <w:rFonts w:hint="eastAsia"/>
          <w:b/>
          <w:u w:val="single"/>
          <w:lang w:eastAsia="zh-CN"/>
        </w:rPr>
        <w:t>神使那无罪的，替我们成为罪，好叫我们在他里面成为神的义。</w:t>
      </w:r>
      <w:r>
        <w:rPr>
          <w:rFonts w:hint="eastAsia"/>
          <w:lang w:eastAsia="zh-CN"/>
        </w:rPr>
        <w:t>”在罗马书</w:t>
      </w:r>
      <w:r>
        <w:rPr>
          <w:rFonts w:hint="eastAsia"/>
          <w:lang w:eastAsia="zh-CN"/>
        </w:rPr>
        <w:t>5:</w:t>
      </w:r>
      <w:r>
        <w:rPr>
          <w:lang w:eastAsia="zh-CN"/>
        </w:rPr>
        <w:t>12-19</w:t>
      </w:r>
      <w:r>
        <w:rPr>
          <w:rFonts w:hint="eastAsia"/>
          <w:lang w:eastAsia="zh-CN"/>
        </w:rPr>
        <w:t>，保</w:t>
      </w:r>
      <w:proofErr w:type="gramStart"/>
      <w:r>
        <w:rPr>
          <w:rFonts w:hint="eastAsia"/>
          <w:lang w:eastAsia="zh-CN"/>
        </w:rPr>
        <w:t>罗清楚</w:t>
      </w:r>
      <w:proofErr w:type="gramEnd"/>
      <w:r>
        <w:rPr>
          <w:rFonts w:hint="eastAsia"/>
          <w:lang w:eastAsia="zh-CN"/>
        </w:rPr>
        <w:t>地教导说，透过基督，人领受了义，就好像在亚当里人领受了审判一样。</w:t>
      </w:r>
      <w:bookmarkEnd w:id="0"/>
      <w:bookmarkEnd w:id="1"/>
    </w:p>
    <w:sectPr w:rsidR="00ED2C82" w:rsidRPr="00ED2C8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BA4E" w14:textId="77777777" w:rsidR="00D007CD" w:rsidRDefault="00D007CD" w:rsidP="00455E33">
      <w:pPr>
        <w:spacing w:after="0"/>
      </w:pPr>
      <w:r>
        <w:separator/>
      </w:r>
    </w:p>
  </w:endnote>
  <w:endnote w:type="continuationSeparator" w:id="0">
    <w:p w14:paraId="4209AD7B" w14:textId="77777777" w:rsidR="00D007CD" w:rsidRDefault="00D007C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5D463E" w:rsidRDefault="005D463E"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5D463E" w:rsidRDefault="005D463E"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5D463E" w:rsidRDefault="005D463E"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5D463E" w:rsidRDefault="005D463E"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F698" w14:textId="77777777" w:rsidR="00D007CD" w:rsidRDefault="00D007CD" w:rsidP="00455E33">
      <w:pPr>
        <w:spacing w:after="0"/>
      </w:pPr>
      <w:r>
        <w:separator/>
      </w:r>
    </w:p>
  </w:footnote>
  <w:footnote w:type="continuationSeparator" w:id="0">
    <w:p w14:paraId="04E5EE3C" w14:textId="77777777" w:rsidR="00D007CD" w:rsidRDefault="00D007CD" w:rsidP="00455E33">
      <w:pPr>
        <w:spacing w:after="0"/>
      </w:pPr>
      <w:r>
        <w:continuationSeparator/>
      </w:r>
    </w:p>
  </w:footnote>
  <w:footnote w:id="1">
    <w:p w14:paraId="2C1F3D89" w14:textId="6BBB7425" w:rsidR="0040541E" w:rsidRPr="0040541E" w:rsidRDefault="0040541E">
      <w:pPr>
        <w:pStyle w:val="FootnoteText"/>
        <w:rPr>
          <w:sz w:val="20"/>
          <w:lang w:eastAsia="zh-CN"/>
        </w:rPr>
      </w:pPr>
      <w:r w:rsidRPr="0040541E">
        <w:rPr>
          <w:rStyle w:val="FootnoteReference"/>
          <w:sz w:val="20"/>
        </w:rPr>
        <w:footnoteRef/>
      </w:r>
      <w:r w:rsidRPr="0040541E">
        <w:rPr>
          <w:sz w:val="20"/>
          <w:lang w:eastAsia="zh-CN"/>
        </w:rPr>
        <w:t xml:space="preserve"> </w:t>
      </w:r>
      <w:r w:rsidRPr="0040541E">
        <w:rPr>
          <w:rFonts w:hint="eastAsia"/>
          <w:sz w:val="20"/>
          <w:lang w:eastAsia="zh-CN"/>
        </w:rPr>
        <w:t>更进一步的探讨请</w:t>
      </w:r>
      <w:proofErr w:type="gramStart"/>
      <w:r w:rsidRPr="0040541E">
        <w:rPr>
          <w:rFonts w:hint="eastAsia"/>
          <w:sz w:val="20"/>
          <w:lang w:eastAsia="zh-CN"/>
        </w:rPr>
        <w:t>参考</w:t>
      </w:r>
      <w:r>
        <w:rPr>
          <w:rFonts w:hint="eastAsia"/>
          <w:sz w:val="20"/>
          <w:lang w:eastAsia="zh-CN"/>
        </w:rPr>
        <w:t>柴培尔</w:t>
      </w:r>
      <w:proofErr w:type="gramEnd"/>
      <w:r>
        <w:rPr>
          <w:rFonts w:hint="eastAsia"/>
          <w:sz w:val="20"/>
          <w:lang w:eastAsia="zh-CN"/>
        </w:rPr>
        <w:t>著</w:t>
      </w:r>
      <w:r w:rsidRPr="0040541E">
        <w:rPr>
          <w:rFonts w:hint="eastAsia"/>
          <w:sz w:val="20"/>
          <w:lang w:eastAsia="zh-CN"/>
        </w:rPr>
        <w:t>《保罗新观是什么？有什么不妥？》，网址：</w:t>
      </w:r>
      <w:r w:rsidRPr="0040541E">
        <w:rPr>
          <w:sz w:val="20"/>
          <w:lang w:eastAsia="zh-CN"/>
        </w:rPr>
        <w:t>http://www.chineseapologetics.net/theology/S_NPP_chapell.htm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0A8"/>
    <w:multiLevelType w:val="hybridMultilevel"/>
    <w:tmpl w:val="26E68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746C6A"/>
    <w:multiLevelType w:val="hybridMultilevel"/>
    <w:tmpl w:val="B4FCD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812C6"/>
    <w:multiLevelType w:val="hybridMultilevel"/>
    <w:tmpl w:val="FCD88C68"/>
    <w:lvl w:ilvl="0" w:tplc="B2F86620">
      <w:start w:val="1"/>
      <w:numFmt w:val="upperRoman"/>
      <w:lvlText w:val="%1."/>
      <w:lvlJc w:val="left"/>
      <w:pPr>
        <w:tabs>
          <w:tab w:val="num" w:pos="1080"/>
        </w:tabs>
        <w:ind w:left="1080" w:hanging="720"/>
      </w:pPr>
      <w:rPr>
        <w:rFonts w:hint="default"/>
      </w:rPr>
    </w:lvl>
    <w:lvl w:ilvl="1" w:tplc="369A2772">
      <w:start w:val="1"/>
      <w:numFmt w:val="decimal"/>
      <w:lvlText w:val="%2."/>
      <w:lvlJc w:val="left"/>
      <w:pPr>
        <w:tabs>
          <w:tab w:val="num" w:pos="1440"/>
        </w:tabs>
        <w:ind w:left="1440" w:hanging="360"/>
      </w:pPr>
      <w:rPr>
        <w:rFonts w:hint="default"/>
      </w:rPr>
    </w:lvl>
    <w:lvl w:ilvl="2" w:tplc="A726C7FA">
      <w:start w:val="1"/>
      <w:numFmt w:val="lowerLetter"/>
      <w:lvlText w:val="%3."/>
      <w:lvlJc w:val="left"/>
      <w:pPr>
        <w:tabs>
          <w:tab w:val="num" w:pos="2340"/>
        </w:tabs>
        <w:ind w:left="2340" w:hanging="360"/>
      </w:pPr>
      <w:rPr>
        <w:rFonts w:hint="default"/>
      </w:rPr>
    </w:lvl>
    <w:lvl w:ilvl="3" w:tplc="38FC91F0">
      <w:start w:val="1"/>
      <w:numFmt w:val="bullet"/>
      <w:lvlText w:val=""/>
      <w:lvlJc w:val="left"/>
      <w:pPr>
        <w:tabs>
          <w:tab w:val="num" w:pos="2880"/>
        </w:tabs>
        <w:ind w:left="2880" w:hanging="360"/>
      </w:pPr>
      <w:rPr>
        <w:rFonts w:ascii="Symbol" w:hAnsi="Symbol" w:hint="default"/>
      </w:rPr>
    </w:lvl>
    <w:lvl w:ilvl="4" w:tplc="069AA05C">
      <w:start w:val="1"/>
      <w:numFmt w:val="lowerLetter"/>
      <w:lvlText w:val="%5."/>
      <w:lvlJc w:val="left"/>
      <w:pPr>
        <w:tabs>
          <w:tab w:val="num" w:pos="3600"/>
        </w:tabs>
        <w:ind w:left="3600" w:hanging="360"/>
      </w:pPr>
    </w:lvl>
    <w:lvl w:ilvl="5" w:tplc="74B60E5A" w:tentative="1">
      <w:start w:val="1"/>
      <w:numFmt w:val="lowerRoman"/>
      <w:lvlText w:val="%6."/>
      <w:lvlJc w:val="right"/>
      <w:pPr>
        <w:tabs>
          <w:tab w:val="num" w:pos="4320"/>
        </w:tabs>
        <w:ind w:left="4320" w:hanging="180"/>
      </w:pPr>
    </w:lvl>
    <w:lvl w:ilvl="6" w:tplc="13620C4C" w:tentative="1">
      <w:start w:val="1"/>
      <w:numFmt w:val="decimal"/>
      <w:lvlText w:val="%7."/>
      <w:lvlJc w:val="left"/>
      <w:pPr>
        <w:tabs>
          <w:tab w:val="num" w:pos="5040"/>
        </w:tabs>
        <w:ind w:left="5040" w:hanging="360"/>
      </w:pPr>
    </w:lvl>
    <w:lvl w:ilvl="7" w:tplc="40E4B974" w:tentative="1">
      <w:start w:val="1"/>
      <w:numFmt w:val="lowerLetter"/>
      <w:lvlText w:val="%8."/>
      <w:lvlJc w:val="left"/>
      <w:pPr>
        <w:tabs>
          <w:tab w:val="num" w:pos="5760"/>
        </w:tabs>
        <w:ind w:left="5760" w:hanging="360"/>
      </w:pPr>
    </w:lvl>
    <w:lvl w:ilvl="8" w:tplc="3B302282" w:tentative="1">
      <w:start w:val="1"/>
      <w:numFmt w:val="lowerRoman"/>
      <w:lvlText w:val="%9."/>
      <w:lvlJc w:val="right"/>
      <w:pPr>
        <w:tabs>
          <w:tab w:val="num" w:pos="6480"/>
        </w:tabs>
        <w:ind w:left="6480" w:hanging="180"/>
      </w:pPr>
    </w:lvl>
  </w:abstractNum>
  <w:abstractNum w:abstractNumId="9"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572B3"/>
    <w:multiLevelType w:val="hybridMultilevel"/>
    <w:tmpl w:val="1444F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1A044825"/>
    <w:multiLevelType w:val="hybridMultilevel"/>
    <w:tmpl w:val="D0E8E46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9240F"/>
    <w:multiLevelType w:val="hybridMultilevel"/>
    <w:tmpl w:val="0248F9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CF1A56"/>
    <w:multiLevelType w:val="hybridMultilevel"/>
    <w:tmpl w:val="00228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1174F06"/>
    <w:multiLevelType w:val="hybridMultilevel"/>
    <w:tmpl w:val="B01CCCF2"/>
    <w:lvl w:ilvl="0" w:tplc="C18CC2E4">
      <w:start w:val="1"/>
      <w:numFmt w:val="bullet"/>
      <w:lvlText w:val=""/>
      <w:lvlJc w:val="left"/>
      <w:pPr>
        <w:tabs>
          <w:tab w:val="num" w:pos="360"/>
        </w:tabs>
        <w:ind w:left="360" w:hanging="360"/>
      </w:pPr>
      <w:rPr>
        <w:rFonts w:ascii="Symbol" w:hAnsi="Symbol" w:hint="default"/>
      </w:rPr>
    </w:lvl>
    <w:lvl w:ilvl="1" w:tplc="40AEDDD8" w:tentative="1">
      <w:start w:val="1"/>
      <w:numFmt w:val="bullet"/>
      <w:lvlText w:val="o"/>
      <w:lvlJc w:val="left"/>
      <w:pPr>
        <w:tabs>
          <w:tab w:val="num" w:pos="1080"/>
        </w:tabs>
        <w:ind w:left="1080" w:hanging="360"/>
      </w:pPr>
      <w:rPr>
        <w:rFonts w:ascii="Courier New" w:hAnsi="Courier New" w:hint="default"/>
      </w:rPr>
    </w:lvl>
    <w:lvl w:ilvl="2" w:tplc="61C41506" w:tentative="1">
      <w:start w:val="1"/>
      <w:numFmt w:val="bullet"/>
      <w:lvlText w:val=""/>
      <w:lvlJc w:val="left"/>
      <w:pPr>
        <w:tabs>
          <w:tab w:val="num" w:pos="1800"/>
        </w:tabs>
        <w:ind w:left="1800" w:hanging="360"/>
      </w:pPr>
      <w:rPr>
        <w:rFonts w:ascii="Wingdings" w:hAnsi="Wingdings" w:hint="default"/>
      </w:rPr>
    </w:lvl>
    <w:lvl w:ilvl="3" w:tplc="F0BC020C" w:tentative="1">
      <w:start w:val="1"/>
      <w:numFmt w:val="bullet"/>
      <w:lvlText w:val=""/>
      <w:lvlJc w:val="left"/>
      <w:pPr>
        <w:tabs>
          <w:tab w:val="num" w:pos="2520"/>
        </w:tabs>
        <w:ind w:left="2520" w:hanging="360"/>
      </w:pPr>
      <w:rPr>
        <w:rFonts w:ascii="Symbol" w:hAnsi="Symbol" w:hint="default"/>
      </w:rPr>
    </w:lvl>
    <w:lvl w:ilvl="4" w:tplc="D5165E9C" w:tentative="1">
      <w:start w:val="1"/>
      <w:numFmt w:val="bullet"/>
      <w:lvlText w:val="o"/>
      <w:lvlJc w:val="left"/>
      <w:pPr>
        <w:tabs>
          <w:tab w:val="num" w:pos="3240"/>
        </w:tabs>
        <w:ind w:left="3240" w:hanging="360"/>
      </w:pPr>
      <w:rPr>
        <w:rFonts w:ascii="Courier New" w:hAnsi="Courier New" w:hint="default"/>
      </w:rPr>
    </w:lvl>
    <w:lvl w:ilvl="5" w:tplc="F614F3D6" w:tentative="1">
      <w:start w:val="1"/>
      <w:numFmt w:val="bullet"/>
      <w:lvlText w:val=""/>
      <w:lvlJc w:val="left"/>
      <w:pPr>
        <w:tabs>
          <w:tab w:val="num" w:pos="3960"/>
        </w:tabs>
        <w:ind w:left="3960" w:hanging="360"/>
      </w:pPr>
      <w:rPr>
        <w:rFonts w:ascii="Wingdings" w:hAnsi="Wingdings" w:hint="default"/>
      </w:rPr>
    </w:lvl>
    <w:lvl w:ilvl="6" w:tplc="E67476F4" w:tentative="1">
      <w:start w:val="1"/>
      <w:numFmt w:val="bullet"/>
      <w:lvlText w:val=""/>
      <w:lvlJc w:val="left"/>
      <w:pPr>
        <w:tabs>
          <w:tab w:val="num" w:pos="4680"/>
        </w:tabs>
        <w:ind w:left="4680" w:hanging="360"/>
      </w:pPr>
      <w:rPr>
        <w:rFonts w:ascii="Symbol" w:hAnsi="Symbol" w:hint="default"/>
      </w:rPr>
    </w:lvl>
    <w:lvl w:ilvl="7" w:tplc="F06047DE" w:tentative="1">
      <w:start w:val="1"/>
      <w:numFmt w:val="bullet"/>
      <w:lvlText w:val="o"/>
      <w:lvlJc w:val="left"/>
      <w:pPr>
        <w:tabs>
          <w:tab w:val="num" w:pos="5400"/>
        </w:tabs>
        <w:ind w:left="5400" w:hanging="360"/>
      </w:pPr>
      <w:rPr>
        <w:rFonts w:ascii="Courier New" w:hAnsi="Courier New" w:hint="default"/>
      </w:rPr>
    </w:lvl>
    <w:lvl w:ilvl="8" w:tplc="8A9E317A"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9C3A6F"/>
    <w:multiLevelType w:val="hybridMultilevel"/>
    <w:tmpl w:val="D64A64E0"/>
    <w:lvl w:ilvl="0" w:tplc="D59A2D4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C702BA"/>
    <w:multiLevelType w:val="hybridMultilevel"/>
    <w:tmpl w:val="A4468E80"/>
    <w:lvl w:ilvl="0" w:tplc="7F6A8D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2164CA"/>
    <w:multiLevelType w:val="hybridMultilevel"/>
    <w:tmpl w:val="CE8664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55ED0"/>
    <w:multiLevelType w:val="hybridMultilevel"/>
    <w:tmpl w:val="DE38A4F8"/>
    <w:lvl w:ilvl="0" w:tplc="C6A8A0F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34" w15:restartNumberingAfterBreak="0">
    <w:nsid w:val="645551AB"/>
    <w:multiLevelType w:val="hybridMultilevel"/>
    <w:tmpl w:val="8EBC6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226F45"/>
    <w:multiLevelType w:val="hybridMultilevel"/>
    <w:tmpl w:val="E60A93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730F6E"/>
    <w:multiLevelType w:val="singleLevel"/>
    <w:tmpl w:val="04090013"/>
    <w:lvl w:ilvl="0">
      <w:start w:val="1"/>
      <w:numFmt w:val="upperRoman"/>
      <w:lvlText w:val="%1."/>
      <w:lvlJc w:val="left"/>
      <w:pPr>
        <w:tabs>
          <w:tab w:val="num" w:pos="720"/>
        </w:tabs>
        <w:ind w:left="720" w:hanging="720"/>
      </w:pPr>
      <w:rPr>
        <w:rFonts w:hint="default"/>
      </w:rPr>
    </w:lvl>
  </w:abstractNum>
  <w:abstractNum w:abstractNumId="37" w15:restartNumberingAfterBreak="0">
    <w:nsid w:val="6B0918E8"/>
    <w:multiLevelType w:val="hybridMultilevel"/>
    <w:tmpl w:val="C1D0C45E"/>
    <w:lvl w:ilvl="0" w:tplc="13480A3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61EE3"/>
    <w:multiLevelType w:val="hybridMultilevel"/>
    <w:tmpl w:val="231A13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41"/>
  </w:num>
  <w:num w:numId="3">
    <w:abstractNumId w:val="2"/>
  </w:num>
  <w:num w:numId="4">
    <w:abstractNumId w:val="15"/>
  </w:num>
  <w:num w:numId="5">
    <w:abstractNumId w:val="3"/>
  </w:num>
  <w:num w:numId="6">
    <w:abstractNumId w:val="7"/>
  </w:num>
  <w:num w:numId="7">
    <w:abstractNumId w:val="10"/>
  </w:num>
  <w:num w:numId="8">
    <w:abstractNumId w:val="28"/>
  </w:num>
  <w:num w:numId="9">
    <w:abstractNumId w:val="32"/>
  </w:num>
  <w:num w:numId="10">
    <w:abstractNumId w:val="13"/>
  </w:num>
  <w:num w:numId="11">
    <w:abstractNumId w:val="17"/>
  </w:num>
  <w:num w:numId="12">
    <w:abstractNumId w:val="9"/>
  </w:num>
  <w:num w:numId="13">
    <w:abstractNumId w:val="38"/>
  </w:num>
  <w:num w:numId="14">
    <w:abstractNumId w:val="31"/>
  </w:num>
  <w:num w:numId="15">
    <w:abstractNumId w:val="21"/>
  </w:num>
  <w:num w:numId="16">
    <w:abstractNumId w:val="12"/>
  </w:num>
  <w:num w:numId="17">
    <w:abstractNumId w:val="11"/>
  </w:num>
  <w:num w:numId="18">
    <w:abstractNumId w:val="5"/>
  </w:num>
  <w:num w:numId="19">
    <w:abstractNumId w:val="4"/>
  </w:num>
  <w:num w:numId="20">
    <w:abstractNumId w:val="19"/>
  </w:num>
  <w:num w:numId="21">
    <w:abstractNumId w:val="1"/>
  </w:num>
  <w:num w:numId="22">
    <w:abstractNumId w:val="30"/>
  </w:num>
  <w:num w:numId="23">
    <w:abstractNumId w:val="40"/>
  </w:num>
  <w:num w:numId="24">
    <w:abstractNumId w:val="20"/>
  </w:num>
  <w:num w:numId="25">
    <w:abstractNumId w:val="18"/>
  </w:num>
  <w:num w:numId="26">
    <w:abstractNumId w:val="14"/>
  </w:num>
  <w:num w:numId="27">
    <w:abstractNumId w:val="8"/>
  </w:num>
  <w:num w:numId="28">
    <w:abstractNumId w:val="36"/>
  </w:num>
  <w:num w:numId="29">
    <w:abstractNumId w:val="37"/>
  </w:num>
  <w:num w:numId="30">
    <w:abstractNumId w:val="29"/>
  </w:num>
  <w:num w:numId="31">
    <w:abstractNumId w:val="22"/>
  </w:num>
  <w:num w:numId="32">
    <w:abstractNumId w:val="0"/>
  </w:num>
  <w:num w:numId="33">
    <w:abstractNumId w:val="39"/>
  </w:num>
  <w:num w:numId="34">
    <w:abstractNumId w:val="25"/>
  </w:num>
  <w:num w:numId="35">
    <w:abstractNumId w:val="33"/>
  </w:num>
  <w:num w:numId="36">
    <w:abstractNumId w:val="24"/>
  </w:num>
  <w:num w:numId="37">
    <w:abstractNumId w:val="16"/>
  </w:num>
  <w:num w:numId="38">
    <w:abstractNumId w:val="26"/>
  </w:num>
  <w:num w:numId="39">
    <w:abstractNumId w:val="35"/>
  </w:num>
  <w:num w:numId="40">
    <w:abstractNumId w:val="6"/>
  </w:num>
  <w:num w:numId="41">
    <w:abstractNumId w:val="27"/>
  </w:num>
  <w:num w:numId="4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511C9"/>
    <w:rsid w:val="00064BF2"/>
    <w:rsid w:val="00070B3F"/>
    <w:rsid w:val="00071C7F"/>
    <w:rsid w:val="00072678"/>
    <w:rsid w:val="000751A4"/>
    <w:rsid w:val="00082407"/>
    <w:rsid w:val="00087562"/>
    <w:rsid w:val="00096F0B"/>
    <w:rsid w:val="000A20AB"/>
    <w:rsid w:val="000A2F4F"/>
    <w:rsid w:val="000B2E4F"/>
    <w:rsid w:val="000B4B32"/>
    <w:rsid w:val="000B5146"/>
    <w:rsid w:val="000B7209"/>
    <w:rsid w:val="000D0B68"/>
    <w:rsid w:val="000D182D"/>
    <w:rsid w:val="000D42CA"/>
    <w:rsid w:val="000D45D4"/>
    <w:rsid w:val="000E1AED"/>
    <w:rsid w:val="001011A6"/>
    <w:rsid w:val="0010544E"/>
    <w:rsid w:val="00105B99"/>
    <w:rsid w:val="00106DB0"/>
    <w:rsid w:val="00110924"/>
    <w:rsid w:val="001110D4"/>
    <w:rsid w:val="00117707"/>
    <w:rsid w:val="00123FD3"/>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6325"/>
    <w:rsid w:val="002075D4"/>
    <w:rsid w:val="00212490"/>
    <w:rsid w:val="00223E01"/>
    <w:rsid w:val="0023008B"/>
    <w:rsid w:val="00240603"/>
    <w:rsid w:val="00242EB7"/>
    <w:rsid w:val="00246776"/>
    <w:rsid w:val="0025116F"/>
    <w:rsid w:val="002527B1"/>
    <w:rsid w:val="00253CB5"/>
    <w:rsid w:val="00260D11"/>
    <w:rsid w:val="00266DEE"/>
    <w:rsid w:val="00272951"/>
    <w:rsid w:val="00273CA1"/>
    <w:rsid w:val="002746CF"/>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66B4"/>
    <w:rsid w:val="002C764F"/>
    <w:rsid w:val="002D222F"/>
    <w:rsid w:val="002D3508"/>
    <w:rsid w:val="002D368A"/>
    <w:rsid w:val="002D6BD4"/>
    <w:rsid w:val="002E1346"/>
    <w:rsid w:val="002E52BC"/>
    <w:rsid w:val="002E7F2B"/>
    <w:rsid w:val="002F707F"/>
    <w:rsid w:val="00314DA6"/>
    <w:rsid w:val="00317104"/>
    <w:rsid w:val="003201B2"/>
    <w:rsid w:val="00327F8C"/>
    <w:rsid w:val="0033469E"/>
    <w:rsid w:val="003406D0"/>
    <w:rsid w:val="003417B2"/>
    <w:rsid w:val="00342B66"/>
    <w:rsid w:val="00350E54"/>
    <w:rsid w:val="00351EF3"/>
    <w:rsid w:val="00353348"/>
    <w:rsid w:val="003703CF"/>
    <w:rsid w:val="00372BC9"/>
    <w:rsid w:val="00392A9C"/>
    <w:rsid w:val="003946C7"/>
    <w:rsid w:val="003A1801"/>
    <w:rsid w:val="003A5288"/>
    <w:rsid w:val="003A5FBF"/>
    <w:rsid w:val="003B376A"/>
    <w:rsid w:val="003B549D"/>
    <w:rsid w:val="003C03AD"/>
    <w:rsid w:val="003C1016"/>
    <w:rsid w:val="003C4CC4"/>
    <w:rsid w:val="003D1246"/>
    <w:rsid w:val="003D3AF4"/>
    <w:rsid w:val="003D58DE"/>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3435"/>
    <w:rsid w:val="0047355E"/>
    <w:rsid w:val="00475DD4"/>
    <w:rsid w:val="00476193"/>
    <w:rsid w:val="004826BB"/>
    <w:rsid w:val="00482713"/>
    <w:rsid w:val="00483DDA"/>
    <w:rsid w:val="0048493A"/>
    <w:rsid w:val="00485944"/>
    <w:rsid w:val="00491642"/>
    <w:rsid w:val="00495268"/>
    <w:rsid w:val="004A3B8C"/>
    <w:rsid w:val="004A4341"/>
    <w:rsid w:val="004A50D8"/>
    <w:rsid w:val="004A5E54"/>
    <w:rsid w:val="004A6986"/>
    <w:rsid w:val="004B2CEB"/>
    <w:rsid w:val="004B2F34"/>
    <w:rsid w:val="004C06C4"/>
    <w:rsid w:val="004D3010"/>
    <w:rsid w:val="004D5141"/>
    <w:rsid w:val="004D5BC9"/>
    <w:rsid w:val="004E0781"/>
    <w:rsid w:val="004F22F0"/>
    <w:rsid w:val="004F2DE2"/>
    <w:rsid w:val="004F391B"/>
    <w:rsid w:val="004F5CA8"/>
    <w:rsid w:val="0050075F"/>
    <w:rsid w:val="00507DBB"/>
    <w:rsid w:val="00511966"/>
    <w:rsid w:val="005200A6"/>
    <w:rsid w:val="0052660E"/>
    <w:rsid w:val="0053610D"/>
    <w:rsid w:val="00536147"/>
    <w:rsid w:val="00536FFE"/>
    <w:rsid w:val="005441EA"/>
    <w:rsid w:val="00544D3A"/>
    <w:rsid w:val="00545CAE"/>
    <w:rsid w:val="00551746"/>
    <w:rsid w:val="005543F0"/>
    <w:rsid w:val="00565E04"/>
    <w:rsid w:val="005662B9"/>
    <w:rsid w:val="00566A02"/>
    <w:rsid w:val="00567A56"/>
    <w:rsid w:val="00572844"/>
    <w:rsid w:val="00573B5E"/>
    <w:rsid w:val="00577060"/>
    <w:rsid w:val="005831DE"/>
    <w:rsid w:val="00586BAB"/>
    <w:rsid w:val="00590918"/>
    <w:rsid w:val="0059305D"/>
    <w:rsid w:val="00593327"/>
    <w:rsid w:val="005965BA"/>
    <w:rsid w:val="005A17F8"/>
    <w:rsid w:val="005A4CB3"/>
    <w:rsid w:val="005A691D"/>
    <w:rsid w:val="005A7E6A"/>
    <w:rsid w:val="005B1332"/>
    <w:rsid w:val="005C147E"/>
    <w:rsid w:val="005C17A4"/>
    <w:rsid w:val="005C4A2D"/>
    <w:rsid w:val="005C5909"/>
    <w:rsid w:val="005C7183"/>
    <w:rsid w:val="005D463E"/>
    <w:rsid w:val="005D70D6"/>
    <w:rsid w:val="005E0EE5"/>
    <w:rsid w:val="005E5BC1"/>
    <w:rsid w:val="005E639D"/>
    <w:rsid w:val="005E69A6"/>
    <w:rsid w:val="005F1964"/>
    <w:rsid w:val="00600CAD"/>
    <w:rsid w:val="00600CEC"/>
    <w:rsid w:val="00611047"/>
    <w:rsid w:val="00614FFE"/>
    <w:rsid w:val="006157B2"/>
    <w:rsid w:val="00616E34"/>
    <w:rsid w:val="00617DAF"/>
    <w:rsid w:val="006213A4"/>
    <w:rsid w:val="00621A4D"/>
    <w:rsid w:val="0062679D"/>
    <w:rsid w:val="00635B0B"/>
    <w:rsid w:val="00637400"/>
    <w:rsid w:val="00665BAE"/>
    <w:rsid w:val="006676C0"/>
    <w:rsid w:val="00670289"/>
    <w:rsid w:val="006702C2"/>
    <w:rsid w:val="00671C28"/>
    <w:rsid w:val="00674ADD"/>
    <w:rsid w:val="00680F01"/>
    <w:rsid w:val="006869B3"/>
    <w:rsid w:val="00686D66"/>
    <w:rsid w:val="00687ACD"/>
    <w:rsid w:val="00691D93"/>
    <w:rsid w:val="006A28EB"/>
    <w:rsid w:val="006A36C5"/>
    <w:rsid w:val="006A5939"/>
    <w:rsid w:val="006A5A3A"/>
    <w:rsid w:val="006B66E5"/>
    <w:rsid w:val="006B6DA0"/>
    <w:rsid w:val="006D29C2"/>
    <w:rsid w:val="006D3737"/>
    <w:rsid w:val="006D3F8B"/>
    <w:rsid w:val="006D71AE"/>
    <w:rsid w:val="006D77DA"/>
    <w:rsid w:val="006D7D54"/>
    <w:rsid w:val="006E2812"/>
    <w:rsid w:val="006F1C32"/>
    <w:rsid w:val="006F60C5"/>
    <w:rsid w:val="00700F4C"/>
    <w:rsid w:val="007017A2"/>
    <w:rsid w:val="00705810"/>
    <w:rsid w:val="007059E6"/>
    <w:rsid w:val="00713499"/>
    <w:rsid w:val="0071357C"/>
    <w:rsid w:val="00717DA0"/>
    <w:rsid w:val="007237AA"/>
    <w:rsid w:val="0073276E"/>
    <w:rsid w:val="00732974"/>
    <w:rsid w:val="00733D08"/>
    <w:rsid w:val="00736A07"/>
    <w:rsid w:val="00742949"/>
    <w:rsid w:val="00742BE7"/>
    <w:rsid w:val="0074675D"/>
    <w:rsid w:val="0074777B"/>
    <w:rsid w:val="007561F6"/>
    <w:rsid w:val="00760883"/>
    <w:rsid w:val="00760D82"/>
    <w:rsid w:val="00770C2E"/>
    <w:rsid w:val="00780936"/>
    <w:rsid w:val="00784847"/>
    <w:rsid w:val="00784C09"/>
    <w:rsid w:val="00784D78"/>
    <w:rsid w:val="00790A60"/>
    <w:rsid w:val="00790DBC"/>
    <w:rsid w:val="007922B7"/>
    <w:rsid w:val="0079243A"/>
    <w:rsid w:val="00796FB4"/>
    <w:rsid w:val="00797436"/>
    <w:rsid w:val="00797C52"/>
    <w:rsid w:val="007A11A7"/>
    <w:rsid w:val="007A1392"/>
    <w:rsid w:val="007A2534"/>
    <w:rsid w:val="007B1FF6"/>
    <w:rsid w:val="007B6259"/>
    <w:rsid w:val="007B6ECF"/>
    <w:rsid w:val="007C222A"/>
    <w:rsid w:val="007C56B3"/>
    <w:rsid w:val="007D6A78"/>
    <w:rsid w:val="007D6B3A"/>
    <w:rsid w:val="007E10B2"/>
    <w:rsid w:val="007E3893"/>
    <w:rsid w:val="007E4EF4"/>
    <w:rsid w:val="00804EB6"/>
    <w:rsid w:val="00806DE0"/>
    <w:rsid w:val="008075DE"/>
    <w:rsid w:val="008135E9"/>
    <w:rsid w:val="00814192"/>
    <w:rsid w:val="00814C3E"/>
    <w:rsid w:val="00814FE4"/>
    <w:rsid w:val="0081560A"/>
    <w:rsid w:val="00820CE5"/>
    <w:rsid w:val="00821BC7"/>
    <w:rsid w:val="00824205"/>
    <w:rsid w:val="00833449"/>
    <w:rsid w:val="00833A1A"/>
    <w:rsid w:val="0083589B"/>
    <w:rsid w:val="00835F5B"/>
    <w:rsid w:val="00840240"/>
    <w:rsid w:val="00842B1A"/>
    <w:rsid w:val="0085231B"/>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390A"/>
    <w:rsid w:val="00895673"/>
    <w:rsid w:val="00896865"/>
    <w:rsid w:val="008A0166"/>
    <w:rsid w:val="008A0A3D"/>
    <w:rsid w:val="008A1EDC"/>
    <w:rsid w:val="008B2172"/>
    <w:rsid w:val="008B4604"/>
    <w:rsid w:val="008B6BE8"/>
    <w:rsid w:val="008C11E5"/>
    <w:rsid w:val="008C404D"/>
    <w:rsid w:val="008D41AD"/>
    <w:rsid w:val="008E1671"/>
    <w:rsid w:val="008E1DC4"/>
    <w:rsid w:val="008E4045"/>
    <w:rsid w:val="008F11F3"/>
    <w:rsid w:val="008F30E5"/>
    <w:rsid w:val="008F3534"/>
    <w:rsid w:val="008F5141"/>
    <w:rsid w:val="00900104"/>
    <w:rsid w:val="00901BE7"/>
    <w:rsid w:val="0091253E"/>
    <w:rsid w:val="00915611"/>
    <w:rsid w:val="00920FE7"/>
    <w:rsid w:val="009241B2"/>
    <w:rsid w:val="00925E7C"/>
    <w:rsid w:val="009317AF"/>
    <w:rsid w:val="00935469"/>
    <w:rsid w:val="00941A8B"/>
    <w:rsid w:val="0094240C"/>
    <w:rsid w:val="00944970"/>
    <w:rsid w:val="009505A8"/>
    <w:rsid w:val="00956E08"/>
    <w:rsid w:val="009613B1"/>
    <w:rsid w:val="009631BE"/>
    <w:rsid w:val="00965D38"/>
    <w:rsid w:val="00966E6C"/>
    <w:rsid w:val="0097354E"/>
    <w:rsid w:val="00974DE7"/>
    <w:rsid w:val="009812CB"/>
    <w:rsid w:val="0098408D"/>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C14A8"/>
    <w:rsid w:val="009C4E1D"/>
    <w:rsid w:val="009C683B"/>
    <w:rsid w:val="009D0C3E"/>
    <w:rsid w:val="009D0CA5"/>
    <w:rsid w:val="009D1450"/>
    <w:rsid w:val="009D33F3"/>
    <w:rsid w:val="009F15DA"/>
    <w:rsid w:val="009F201C"/>
    <w:rsid w:val="009F54EC"/>
    <w:rsid w:val="009F567D"/>
    <w:rsid w:val="009F5F55"/>
    <w:rsid w:val="00A01D84"/>
    <w:rsid w:val="00A02351"/>
    <w:rsid w:val="00A03540"/>
    <w:rsid w:val="00A04898"/>
    <w:rsid w:val="00A066C3"/>
    <w:rsid w:val="00A13280"/>
    <w:rsid w:val="00A20755"/>
    <w:rsid w:val="00A213EA"/>
    <w:rsid w:val="00A24826"/>
    <w:rsid w:val="00A266AA"/>
    <w:rsid w:val="00A3069B"/>
    <w:rsid w:val="00A3247D"/>
    <w:rsid w:val="00A37A04"/>
    <w:rsid w:val="00A462B1"/>
    <w:rsid w:val="00A53D78"/>
    <w:rsid w:val="00A54932"/>
    <w:rsid w:val="00A54A93"/>
    <w:rsid w:val="00A554B3"/>
    <w:rsid w:val="00A56C1C"/>
    <w:rsid w:val="00A56FF8"/>
    <w:rsid w:val="00A60FC8"/>
    <w:rsid w:val="00A664EA"/>
    <w:rsid w:val="00A7015D"/>
    <w:rsid w:val="00A743D6"/>
    <w:rsid w:val="00A7681E"/>
    <w:rsid w:val="00A77F3D"/>
    <w:rsid w:val="00A8050B"/>
    <w:rsid w:val="00A81D40"/>
    <w:rsid w:val="00A877E6"/>
    <w:rsid w:val="00A87B9B"/>
    <w:rsid w:val="00A934A5"/>
    <w:rsid w:val="00A9375E"/>
    <w:rsid w:val="00A96C97"/>
    <w:rsid w:val="00A96E7D"/>
    <w:rsid w:val="00A97E9D"/>
    <w:rsid w:val="00AA0BFD"/>
    <w:rsid w:val="00AA0D58"/>
    <w:rsid w:val="00AA5516"/>
    <w:rsid w:val="00AA70FE"/>
    <w:rsid w:val="00AB151B"/>
    <w:rsid w:val="00AD35EB"/>
    <w:rsid w:val="00AD3B0E"/>
    <w:rsid w:val="00AE4723"/>
    <w:rsid w:val="00AE660E"/>
    <w:rsid w:val="00AE68CD"/>
    <w:rsid w:val="00AE6B53"/>
    <w:rsid w:val="00AF401B"/>
    <w:rsid w:val="00AF664F"/>
    <w:rsid w:val="00AF6E14"/>
    <w:rsid w:val="00B0510A"/>
    <w:rsid w:val="00B0587D"/>
    <w:rsid w:val="00B114EB"/>
    <w:rsid w:val="00B14D49"/>
    <w:rsid w:val="00B20935"/>
    <w:rsid w:val="00B23A3B"/>
    <w:rsid w:val="00B2604A"/>
    <w:rsid w:val="00B341C3"/>
    <w:rsid w:val="00B363F8"/>
    <w:rsid w:val="00B36674"/>
    <w:rsid w:val="00B40046"/>
    <w:rsid w:val="00B448D4"/>
    <w:rsid w:val="00B56D81"/>
    <w:rsid w:val="00B62002"/>
    <w:rsid w:val="00B746DA"/>
    <w:rsid w:val="00B873DB"/>
    <w:rsid w:val="00B907CE"/>
    <w:rsid w:val="00B91D7E"/>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7634"/>
    <w:rsid w:val="00C0181D"/>
    <w:rsid w:val="00C049C9"/>
    <w:rsid w:val="00C22D5F"/>
    <w:rsid w:val="00C319AE"/>
    <w:rsid w:val="00C33935"/>
    <w:rsid w:val="00C33B44"/>
    <w:rsid w:val="00C33C4D"/>
    <w:rsid w:val="00C35619"/>
    <w:rsid w:val="00C37B9B"/>
    <w:rsid w:val="00C40936"/>
    <w:rsid w:val="00C40B5B"/>
    <w:rsid w:val="00C42DFD"/>
    <w:rsid w:val="00C43276"/>
    <w:rsid w:val="00C44B8A"/>
    <w:rsid w:val="00C44EDA"/>
    <w:rsid w:val="00C50F68"/>
    <w:rsid w:val="00C513F2"/>
    <w:rsid w:val="00C52986"/>
    <w:rsid w:val="00C54AE7"/>
    <w:rsid w:val="00C54F35"/>
    <w:rsid w:val="00C55B47"/>
    <w:rsid w:val="00C56217"/>
    <w:rsid w:val="00C57CD3"/>
    <w:rsid w:val="00C603A6"/>
    <w:rsid w:val="00C603BE"/>
    <w:rsid w:val="00C62CD9"/>
    <w:rsid w:val="00C633D7"/>
    <w:rsid w:val="00C648BD"/>
    <w:rsid w:val="00C75F48"/>
    <w:rsid w:val="00C82E3B"/>
    <w:rsid w:val="00C83C7F"/>
    <w:rsid w:val="00C90BEC"/>
    <w:rsid w:val="00C91795"/>
    <w:rsid w:val="00C92A8F"/>
    <w:rsid w:val="00C939C2"/>
    <w:rsid w:val="00C93A27"/>
    <w:rsid w:val="00C9594D"/>
    <w:rsid w:val="00C95C4B"/>
    <w:rsid w:val="00C9743D"/>
    <w:rsid w:val="00CA29B3"/>
    <w:rsid w:val="00CB1D74"/>
    <w:rsid w:val="00CB3650"/>
    <w:rsid w:val="00CB57A3"/>
    <w:rsid w:val="00CB6965"/>
    <w:rsid w:val="00CB6F77"/>
    <w:rsid w:val="00CC1298"/>
    <w:rsid w:val="00CC722C"/>
    <w:rsid w:val="00CE1064"/>
    <w:rsid w:val="00CE414E"/>
    <w:rsid w:val="00CE48AF"/>
    <w:rsid w:val="00CF5C7B"/>
    <w:rsid w:val="00CF625D"/>
    <w:rsid w:val="00D007CD"/>
    <w:rsid w:val="00D00855"/>
    <w:rsid w:val="00D00D86"/>
    <w:rsid w:val="00D03DC5"/>
    <w:rsid w:val="00D20519"/>
    <w:rsid w:val="00D21DF1"/>
    <w:rsid w:val="00D241F5"/>
    <w:rsid w:val="00D30FFD"/>
    <w:rsid w:val="00D3543A"/>
    <w:rsid w:val="00D356D2"/>
    <w:rsid w:val="00D36C49"/>
    <w:rsid w:val="00D372F0"/>
    <w:rsid w:val="00D40055"/>
    <w:rsid w:val="00D440FE"/>
    <w:rsid w:val="00D53A72"/>
    <w:rsid w:val="00D846BC"/>
    <w:rsid w:val="00D93966"/>
    <w:rsid w:val="00D93FCE"/>
    <w:rsid w:val="00D95C91"/>
    <w:rsid w:val="00DA1A4A"/>
    <w:rsid w:val="00DB541D"/>
    <w:rsid w:val="00DB6EA9"/>
    <w:rsid w:val="00DB7DDC"/>
    <w:rsid w:val="00DC2625"/>
    <w:rsid w:val="00DC4B47"/>
    <w:rsid w:val="00DC6708"/>
    <w:rsid w:val="00DD1BC7"/>
    <w:rsid w:val="00DD7D81"/>
    <w:rsid w:val="00DE0AF8"/>
    <w:rsid w:val="00DE1CF6"/>
    <w:rsid w:val="00DE20EB"/>
    <w:rsid w:val="00DE275F"/>
    <w:rsid w:val="00DF4C17"/>
    <w:rsid w:val="00E1710F"/>
    <w:rsid w:val="00E20BF3"/>
    <w:rsid w:val="00E23CED"/>
    <w:rsid w:val="00E24256"/>
    <w:rsid w:val="00E2444A"/>
    <w:rsid w:val="00E249F9"/>
    <w:rsid w:val="00E25F72"/>
    <w:rsid w:val="00E31725"/>
    <w:rsid w:val="00E32ADB"/>
    <w:rsid w:val="00E3394A"/>
    <w:rsid w:val="00E340A2"/>
    <w:rsid w:val="00E3567B"/>
    <w:rsid w:val="00E370E7"/>
    <w:rsid w:val="00E403ED"/>
    <w:rsid w:val="00E475B2"/>
    <w:rsid w:val="00E50718"/>
    <w:rsid w:val="00E53712"/>
    <w:rsid w:val="00E61332"/>
    <w:rsid w:val="00E61469"/>
    <w:rsid w:val="00E62AFA"/>
    <w:rsid w:val="00E66195"/>
    <w:rsid w:val="00E67BCC"/>
    <w:rsid w:val="00E70D24"/>
    <w:rsid w:val="00E70DD4"/>
    <w:rsid w:val="00E7246F"/>
    <w:rsid w:val="00E751AB"/>
    <w:rsid w:val="00E75B9C"/>
    <w:rsid w:val="00E77CE5"/>
    <w:rsid w:val="00E77D9F"/>
    <w:rsid w:val="00E842A7"/>
    <w:rsid w:val="00E851D0"/>
    <w:rsid w:val="00E95392"/>
    <w:rsid w:val="00EA40D2"/>
    <w:rsid w:val="00EA6F43"/>
    <w:rsid w:val="00EB0C34"/>
    <w:rsid w:val="00EB1D05"/>
    <w:rsid w:val="00EB3428"/>
    <w:rsid w:val="00EB3CDB"/>
    <w:rsid w:val="00EC08DE"/>
    <w:rsid w:val="00EC19FC"/>
    <w:rsid w:val="00EC209E"/>
    <w:rsid w:val="00EC5997"/>
    <w:rsid w:val="00ED2C82"/>
    <w:rsid w:val="00ED4AF3"/>
    <w:rsid w:val="00ED63D2"/>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6BC2"/>
    <w:rsid w:val="00FA1BB4"/>
    <w:rsid w:val="00FA27E9"/>
    <w:rsid w:val="00FA4481"/>
    <w:rsid w:val="00FC513F"/>
    <w:rsid w:val="00FC53FE"/>
    <w:rsid w:val="00FC63F4"/>
    <w:rsid w:val="00FC7D0A"/>
    <w:rsid w:val="00FC7F53"/>
    <w:rsid w:val="00FD349D"/>
    <w:rsid w:val="00FD570A"/>
    <w:rsid w:val="00FD5D60"/>
    <w:rsid w:val="00FD6F35"/>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28B31-07D1-4008-AB8D-98BF4EF7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5248</TotalTime>
  <Pages>8</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117</cp:revision>
  <dcterms:created xsi:type="dcterms:W3CDTF">2015-05-26T13:41:00Z</dcterms:created>
  <dcterms:modified xsi:type="dcterms:W3CDTF">2018-10-07T07:58:00Z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